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4CC41" w14:textId="77777777" w:rsidR="004620F3" w:rsidRPr="004620F3" w:rsidRDefault="004620F3" w:rsidP="004620F3">
      <w:pPr>
        <w:tabs>
          <w:tab w:val="left" w:pos="1872"/>
        </w:tabs>
        <w:spacing w:before="240" w:after="60"/>
        <w:outlineLvl w:val="5"/>
        <w:rPr>
          <w:iCs/>
        </w:rPr>
      </w:pPr>
    </w:p>
    <w:p w14:paraId="5F6CC6A2" w14:textId="77777777" w:rsidR="004620F3" w:rsidRPr="004620F3" w:rsidRDefault="004620F3" w:rsidP="004620F3">
      <w:pPr>
        <w:jc w:val="center"/>
        <w:rPr>
          <w:rFonts w:cstheme="minorHAnsi"/>
          <w:b/>
          <w:sz w:val="28"/>
        </w:rPr>
      </w:pPr>
      <w:r w:rsidRPr="004620F3">
        <w:rPr>
          <w:rFonts w:cstheme="minorHAnsi"/>
          <w:b/>
          <w:sz w:val="36"/>
        </w:rPr>
        <w:t>State of Missouri</w:t>
      </w:r>
    </w:p>
    <w:p w14:paraId="6B0D19B4" w14:textId="77777777" w:rsidR="004620F3" w:rsidRPr="004620F3" w:rsidRDefault="004620F3" w:rsidP="004620F3">
      <w:pPr>
        <w:jc w:val="center"/>
        <w:rPr>
          <w:rFonts w:cstheme="minorHAnsi"/>
          <w:b/>
          <w:sz w:val="32"/>
        </w:rPr>
      </w:pPr>
      <w:r w:rsidRPr="004620F3">
        <w:rPr>
          <w:rFonts w:cstheme="minorHAnsi"/>
          <w:sz w:val="32"/>
        </w:rPr>
        <w:t>Office of Administration, Division of Purchasing</w:t>
      </w:r>
      <w:r w:rsidRPr="004620F3">
        <w:rPr>
          <w:rFonts w:cstheme="minorHAnsi"/>
          <w:b/>
          <w:sz w:val="32"/>
        </w:rPr>
        <w:t xml:space="preserve"> </w:t>
      </w:r>
    </w:p>
    <w:p w14:paraId="709FFAF6" w14:textId="77777777" w:rsidR="004620F3" w:rsidRPr="004620F3" w:rsidRDefault="004620F3" w:rsidP="004620F3">
      <w:pPr>
        <w:rPr>
          <w:rFonts w:cstheme="minorHAnsi"/>
        </w:rPr>
      </w:pPr>
    </w:p>
    <w:p w14:paraId="446B90D9" w14:textId="77777777" w:rsidR="004620F3" w:rsidRPr="004620F3" w:rsidRDefault="004620F3" w:rsidP="004620F3">
      <w:pPr>
        <w:jc w:val="center"/>
        <w:rPr>
          <w:rFonts w:cstheme="minorHAnsi"/>
        </w:rPr>
      </w:pPr>
      <w:r w:rsidRPr="004620F3">
        <w:rPr>
          <w:rFonts w:cstheme="minorHAnsi"/>
          <w:noProof/>
        </w:rPr>
        <w:drawing>
          <wp:inline distT="0" distB="0" distL="0" distR="0" wp14:anchorId="7DD50E47" wp14:editId="7191BE1D">
            <wp:extent cx="829340" cy="829340"/>
            <wp:effectExtent l="0" t="0" r="8890" b="8890"/>
            <wp:docPr id="2" name="Picture 2"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891" cy="848891"/>
                    </a:xfrm>
                    <a:prstGeom prst="rect">
                      <a:avLst/>
                    </a:prstGeom>
                    <a:noFill/>
                    <a:ln>
                      <a:noFill/>
                    </a:ln>
                  </pic:spPr>
                </pic:pic>
              </a:graphicData>
            </a:graphic>
          </wp:inline>
        </w:drawing>
      </w:r>
    </w:p>
    <w:p w14:paraId="6DA0BACF" w14:textId="77777777" w:rsidR="004620F3" w:rsidRPr="004620F3" w:rsidRDefault="004620F3" w:rsidP="004620F3">
      <w:pPr>
        <w:tabs>
          <w:tab w:val="left" w:pos="4455"/>
          <w:tab w:val="left" w:pos="6480"/>
        </w:tabs>
        <w:jc w:val="center"/>
        <w:rPr>
          <w:b/>
        </w:rPr>
      </w:pPr>
    </w:p>
    <w:p w14:paraId="4A2B7935" w14:textId="77777777" w:rsidR="004620F3" w:rsidRPr="004620F3" w:rsidRDefault="004620F3" w:rsidP="004620F3">
      <w:pPr>
        <w:jc w:val="center"/>
        <w:rPr>
          <w:sz w:val="36"/>
          <w:szCs w:val="56"/>
        </w:rPr>
      </w:pPr>
      <w:r w:rsidRPr="004620F3">
        <w:rPr>
          <w:sz w:val="36"/>
          <w:szCs w:val="56"/>
        </w:rPr>
        <w:t xml:space="preserve">Request for Proposal (RFP) for </w:t>
      </w:r>
    </w:p>
    <w:p w14:paraId="00D5B036" w14:textId="653628EA" w:rsidR="004620F3" w:rsidRPr="004620F3" w:rsidRDefault="008D2E81" w:rsidP="004620F3">
      <w:pPr>
        <w:jc w:val="center"/>
        <w:rPr>
          <w:b/>
          <w:sz w:val="36"/>
          <w:szCs w:val="36"/>
        </w:rPr>
      </w:pPr>
      <w:r>
        <w:rPr>
          <w:sz w:val="36"/>
          <w:szCs w:val="36"/>
        </w:rPr>
        <w:t xml:space="preserve">Offender Communication Services </w:t>
      </w:r>
    </w:p>
    <w:p w14:paraId="20D5C5CF" w14:textId="77777777" w:rsidR="004620F3" w:rsidRPr="004620F3" w:rsidRDefault="004620F3" w:rsidP="004620F3">
      <w:pPr>
        <w:pBdr>
          <w:bottom w:val="double" w:sz="6" w:space="1" w:color="auto"/>
        </w:pBdr>
        <w:tabs>
          <w:tab w:val="left" w:pos="4455"/>
          <w:tab w:val="left" w:pos="6480"/>
        </w:tabs>
        <w:rPr>
          <w:b/>
          <w:sz w:val="18"/>
        </w:rPr>
      </w:pPr>
    </w:p>
    <w:p w14:paraId="441266E6" w14:textId="77777777" w:rsidR="004620F3" w:rsidRPr="004620F3" w:rsidRDefault="004620F3" w:rsidP="004620F3">
      <w:pPr>
        <w:tabs>
          <w:tab w:val="left" w:pos="4455"/>
          <w:tab w:val="left" w:pos="6480"/>
        </w:tabs>
        <w:rPr>
          <w:b/>
          <w:sz w:val="18"/>
        </w:rPr>
      </w:pPr>
    </w:p>
    <w:tbl>
      <w:tblPr>
        <w:tblStyle w:val="TableGrid"/>
        <w:tblW w:w="0" w:type="auto"/>
        <w:tblLook w:val="04A0" w:firstRow="1" w:lastRow="0" w:firstColumn="1" w:lastColumn="0" w:noHBand="0" w:noVBand="1"/>
      </w:tblPr>
      <w:tblGrid>
        <w:gridCol w:w="5125"/>
        <w:gridCol w:w="4855"/>
      </w:tblGrid>
      <w:tr w:rsidR="004620F3" w:rsidRPr="004620F3" w14:paraId="37F738E9" w14:textId="77777777" w:rsidTr="004620F3">
        <w:tc>
          <w:tcPr>
            <w:tcW w:w="5125" w:type="dxa"/>
            <w:shd w:val="clear" w:color="auto" w:fill="DBE5F1" w:themeFill="accent1" w:themeFillTint="33"/>
          </w:tcPr>
          <w:p w14:paraId="6F2E0C05"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SOLICITATION NO.:</w:t>
            </w:r>
          </w:p>
        </w:tc>
        <w:tc>
          <w:tcPr>
            <w:tcW w:w="4855" w:type="dxa"/>
          </w:tcPr>
          <w:p w14:paraId="54901EB7" w14:textId="080A3400" w:rsidR="004620F3" w:rsidRPr="00552FFA" w:rsidRDefault="008D2E81" w:rsidP="004620F3">
            <w:pPr>
              <w:tabs>
                <w:tab w:val="left" w:pos="4455"/>
                <w:tab w:val="left" w:pos="6480"/>
              </w:tabs>
              <w:rPr>
                <w:rFonts w:ascii="Times New Roman" w:hAnsi="Times New Roman"/>
                <w:szCs w:val="24"/>
              </w:rPr>
            </w:pPr>
            <w:r w:rsidRPr="00552FFA">
              <w:rPr>
                <w:rFonts w:ascii="Times New Roman" w:hAnsi="Times New Roman"/>
                <w:b/>
                <w:szCs w:val="24"/>
              </w:rPr>
              <w:t xml:space="preserve">STATE </w:t>
            </w:r>
            <w:r w:rsidR="007318F7" w:rsidRPr="00552FFA">
              <w:rPr>
                <w:rFonts w:ascii="Times New Roman" w:hAnsi="Times New Roman"/>
                <w:b/>
                <w:szCs w:val="24"/>
              </w:rPr>
              <w:t>0000000178</w:t>
            </w:r>
            <w:r w:rsidRPr="00552FFA">
              <w:rPr>
                <w:rFonts w:ascii="Times New Roman" w:hAnsi="Times New Roman"/>
                <w:b/>
                <w:szCs w:val="24"/>
              </w:rPr>
              <w:t>SL</w:t>
            </w:r>
          </w:p>
        </w:tc>
      </w:tr>
      <w:tr w:rsidR="004620F3" w:rsidRPr="004620F3" w14:paraId="124BCB45" w14:textId="77777777" w:rsidTr="004620F3">
        <w:tc>
          <w:tcPr>
            <w:tcW w:w="5125" w:type="dxa"/>
            <w:shd w:val="clear" w:color="auto" w:fill="DBE5F1" w:themeFill="accent1" w:themeFillTint="33"/>
          </w:tcPr>
          <w:p w14:paraId="224F01BC" w14:textId="77777777" w:rsidR="004620F3" w:rsidRPr="00CA409C" w:rsidRDefault="00CA409C" w:rsidP="00B67497">
            <w:pPr>
              <w:tabs>
                <w:tab w:val="left" w:pos="4455"/>
                <w:tab w:val="left" w:pos="6480"/>
              </w:tabs>
              <w:jc w:val="left"/>
              <w:rPr>
                <w:rFonts w:ascii="Times New Roman" w:hAnsi="Times New Roman"/>
                <w:b/>
                <w:szCs w:val="24"/>
              </w:rPr>
            </w:pPr>
            <w:r>
              <w:rPr>
                <w:rFonts w:ascii="Times New Roman" w:hAnsi="Times New Roman"/>
                <w:b/>
                <w:szCs w:val="24"/>
              </w:rPr>
              <w:t>SOLICITATION ISSUED O</w:t>
            </w:r>
            <w:r w:rsidR="004620F3" w:rsidRPr="00CA409C">
              <w:rPr>
                <w:rFonts w:ascii="Times New Roman" w:hAnsi="Times New Roman"/>
                <w:b/>
                <w:szCs w:val="24"/>
              </w:rPr>
              <w:t>N BEHALF OF:</w:t>
            </w:r>
          </w:p>
        </w:tc>
        <w:tc>
          <w:tcPr>
            <w:tcW w:w="4855" w:type="dxa"/>
          </w:tcPr>
          <w:p w14:paraId="4C0260E3" w14:textId="0CE4DC8A" w:rsidR="004620F3" w:rsidRPr="00552FFA" w:rsidRDefault="008D2E81" w:rsidP="004620F3">
            <w:pPr>
              <w:tabs>
                <w:tab w:val="left" w:pos="4455"/>
                <w:tab w:val="left" w:pos="6480"/>
              </w:tabs>
              <w:rPr>
                <w:rFonts w:ascii="Times New Roman" w:hAnsi="Times New Roman"/>
                <w:szCs w:val="24"/>
              </w:rPr>
            </w:pPr>
            <w:r w:rsidRPr="00552FFA">
              <w:rPr>
                <w:rFonts w:ascii="Times New Roman" w:hAnsi="Times New Roman"/>
                <w:b/>
                <w:szCs w:val="24"/>
              </w:rPr>
              <w:t>Missouri Department of Corrections</w:t>
            </w:r>
          </w:p>
        </w:tc>
      </w:tr>
      <w:tr w:rsidR="004620F3" w:rsidRPr="004620F3" w14:paraId="1B311635" w14:textId="77777777" w:rsidTr="004620F3">
        <w:tc>
          <w:tcPr>
            <w:tcW w:w="5125" w:type="dxa"/>
            <w:shd w:val="clear" w:color="auto" w:fill="DBE5F1" w:themeFill="accent1" w:themeFillTint="33"/>
          </w:tcPr>
          <w:p w14:paraId="00C1D1A3"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ISSUE DATE:</w:t>
            </w:r>
          </w:p>
        </w:tc>
        <w:tc>
          <w:tcPr>
            <w:tcW w:w="4855" w:type="dxa"/>
          </w:tcPr>
          <w:p w14:paraId="26941D34" w14:textId="790AD3B5" w:rsidR="004620F3" w:rsidRPr="00552FFA" w:rsidRDefault="001949BD" w:rsidP="001949BD">
            <w:pPr>
              <w:tabs>
                <w:tab w:val="left" w:pos="4455"/>
                <w:tab w:val="left" w:pos="6480"/>
              </w:tabs>
              <w:rPr>
                <w:rFonts w:ascii="Times New Roman" w:hAnsi="Times New Roman"/>
                <w:szCs w:val="24"/>
              </w:rPr>
            </w:pPr>
            <w:r w:rsidRPr="001949BD">
              <w:rPr>
                <w:rFonts w:ascii="Times New Roman" w:hAnsi="Times New Roman"/>
                <w:b/>
                <w:szCs w:val="24"/>
              </w:rPr>
              <w:t xml:space="preserve">January </w:t>
            </w:r>
            <w:r w:rsidR="00121E2E">
              <w:rPr>
                <w:rFonts w:ascii="Times New Roman" w:hAnsi="Times New Roman"/>
                <w:b/>
                <w:szCs w:val="24"/>
              </w:rPr>
              <w:t>8</w:t>
            </w:r>
            <w:r w:rsidRPr="001949BD">
              <w:rPr>
                <w:rFonts w:ascii="Times New Roman" w:hAnsi="Times New Roman"/>
                <w:b/>
                <w:szCs w:val="24"/>
              </w:rPr>
              <w:t>, 2026</w:t>
            </w:r>
          </w:p>
        </w:tc>
      </w:tr>
      <w:tr w:rsidR="004620F3" w:rsidRPr="004620F3" w14:paraId="529C56D6" w14:textId="77777777" w:rsidTr="004620F3">
        <w:tc>
          <w:tcPr>
            <w:tcW w:w="5125" w:type="dxa"/>
            <w:shd w:val="clear" w:color="auto" w:fill="DBE5F1" w:themeFill="accent1" w:themeFillTint="33"/>
          </w:tcPr>
          <w:p w14:paraId="452DA4B7"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CONTRACT PERIOD:</w:t>
            </w:r>
          </w:p>
        </w:tc>
        <w:tc>
          <w:tcPr>
            <w:tcW w:w="4855" w:type="dxa"/>
          </w:tcPr>
          <w:p w14:paraId="0314DE2F" w14:textId="06F9E3D3" w:rsidR="004620F3" w:rsidRPr="00552FFA" w:rsidRDefault="008D2E81" w:rsidP="008D2E81">
            <w:pPr>
              <w:tabs>
                <w:tab w:val="left" w:pos="4455"/>
                <w:tab w:val="left" w:pos="6480"/>
              </w:tabs>
              <w:ind w:left="-14" w:firstLine="14"/>
              <w:rPr>
                <w:rFonts w:ascii="Times New Roman" w:hAnsi="Times New Roman"/>
                <w:szCs w:val="24"/>
              </w:rPr>
            </w:pPr>
            <w:r w:rsidRPr="00552FFA">
              <w:rPr>
                <w:rFonts w:ascii="Times New Roman" w:hAnsi="Times New Roman"/>
                <w:b/>
                <w:szCs w:val="24"/>
              </w:rPr>
              <w:t>Effective Date of Contract through Six (6) years</w:t>
            </w:r>
          </w:p>
        </w:tc>
      </w:tr>
      <w:tr w:rsidR="004620F3" w:rsidRPr="004620F3" w14:paraId="45E57D8B" w14:textId="77777777" w:rsidTr="004620F3">
        <w:tc>
          <w:tcPr>
            <w:tcW w:w="5125" w:type="dxa"/>
            <w:shd w:val="clear" w:color="auto" w:fill="DBE5F1" w:themeFill="accent1" w:themeFillTint="33"/>
          </w:tcPr>
          <w:p w14:paraId="52BC3E90" w14:textId="77777777" w:rsidR="004620F3" w:rsidRPr="00CA409C" w:rsidRDefault="004620F3" w:rsidP="004620F3">
            <w:pPr>
              <w:tabs>
                <w:tab w:val="left" w:pos="4455"/>
                <w:tab w:val="left" w:pos="6480"/>
              </w:tabs>
              <w:jc w:val="left"/>
              <w:rPr>
                <w:rFonts w:ascii="Times New Roman" w:hAnsi="Times New Roman"/>
                <w:b/>
                <w:szCs w:val="24"/>
              </w:rPr>
            </w:pPr>
            <w:r w:rsidRPr="00CA409C">
              <w:rPr>
                <w:rFonts w:ascii="Times New Roman" w:hAnsi="Times New Roman"/>
                <w:b/>
                <w:szCs w:val="24"/>
              </w:rPr>
              <w:t>REQUISITION NO.:</w:t>
            </w:r>
          </w:p>
        </w:tc>
        <w:tc>
          <w:tcPr>
            <w:tcW w:w="4855" w:type="dxa"/>
          </w:tcPr>
          <w:p w14:paraId="1AB8FD98" w14:textId="0E96E82A" w:rsidR="004620F3" w:rsidRPr="00552FFA" w:rsidRDefault="001949BD" w:rsidP="001949BD">
            <w:pPr>
              <w:tabs>
                <w:tab w:val="left" w:pos="4455"/>
                <w:tab w:val="left" w:pos="6480"/>
              </w:tabs>
              <w:ind w:left="-14" w:firstLine="14"/>
              <w:rPr>
                <w:rFonts w:ascii="Times New Roman" w:hAnsi="Times New Roman"/>
                <w:szCs w:val="24"/>
              </w:rPr>
            </w:pPr>
            <w:r w:rsidRPr="001949BD">
              <w:rPr>
                <w:rFonts w:ascii="Times New Roman" w:hAnsi="Times New Roman"/>
                <w:b/>
                <w:szCs w:val="24"/>
              </w:rPr>
              <w:t>RDOC2600003</w:t>
            </w:r>
          </w:p>
        </w:tc>
      </w:tr>
    </w:tbl>
    <w:p w14:paraId="100E28B9" w14:textId="77777777" w:rsidR="004620F3" w:rsidRPr="004620F3" w:rsidRDefault="004620F3" w:rsidP="004620F3">
      <w:pPr>
        <w:tabs>
          <w:tab w:val="left" w:pos="990"/>
          <w:tab w:val="left" w:pos="6480"/>
        </w:tabs>
        <w:jc w:val="center"/>
        <w:rPr>
          <w:b/>
          <w:sz w:val="24"/>
          <w:szCs w:val="24"/>
          <w:highlight w:val="yellow"/>
        </w:rPr>
      </w:pPr>
    </w:p>
    <w:p w14:paraId="0A3CF1EA" w14:textId="2A067051" w:rsidR="004620F3" w:rsidRPr="004620F3" w:rsidRDefault="004620F3" w:rsidP="004620F3">
      <w:pPr>
        <w:tabs>
          <w:tab w:val="left" w:pos="990"/>
          <w:tab w:val="left" w:pos="6480"/>
        </w:tabs>
        <w:jc w:val="center"/>
        <w:rPr>
          <w:b/>
          <w:sz w:val="28"/>
          <w:szCs w:val="24"/>
        </w:rPr>
      </w:pPr>
      <w:r w:rsidRPr="004620F3">
        <w:rPr>
          <w:b/>
          <w:sz w:val="28"/>
          <w:szCs w:val="24"/>
        </w:rPr>
        <w:t xml:space="preserve">PROPOSAL DUE NO LATER THAN: </w:t>
      </w:r>
      <w:r w:rsidR="001949BD" w:rsidRPr="001949BD">
        <w:rPr>
          <w:b/>
          <w:sz w:val="28"/>
          <w:szCs w:val="24"/>
        </w:rPr>
        <w:t xml:space="preserve">March </w:t>
      </w:r>
      <w:r w:rsidR="00674496">
        <w:rPr>
          <w:b/>
          <w:sz w:val="28"/>
          <w:szCs w:val="24"/>
        </w:rPr>
        <w:t>5</w:t>
      </w:r>
      <w:r w:rsidR="001949BD" w:rsidRPr="001949BD">
        <w:rPr>
          <w:b/>
          <w:sz w:val="28"/>
          <w:szCs w:val="24"/>
        </w:rPr>
        <w:t>, 202</w:t>
      </w:r>
      <w:r w:rsidR="001949BD">
        <w:rPr>
          <w:b/>
          <w:sz w:val="28"/>
          <w:szCs w:val="24"/>
        </w:rPr>
        <w:t>6</w:t>
      </w:r>
      <w:r w:rsidR="001949BD">
        <w:rPr>
          <w:b/>
          <w:szCs w:val="24"/>
        </w:rPr>
        <w:t xml:space="preserve"> </w:t>
      </w:r>
      <w:r w:rsidRPr="004620F3">
        <w:rPr>
          <w:b/>
          <w:sz w:val="28"/>
          <w:szCs w:val="24"/>
        </w:rPr>
        <w:t>AT 2:00 PM CENTRAL TIME</w:t>
      </w:r>
    </w:p>
    <w:p w14:paraId="5F195408" w14:textId="77777777" w:rsidR="004620F3" w:rsidRPr="004620F3" w:rsidRDefault="004620F3" w:rsidP="004620F3">
      <w:pPr>
        <w:tabs>
          <w:tab w:val="left" w:pos="990"/>
        </w:tabs>
        <w:jc w:val="center"/>
        <w:rPr>
          <w:sz w:val="24"/>
          <w:szCs w:val="24"/>
        </w:rPr>
      </w:pPr>
      <w:r w:rsidRPr="004620F3">
        <w:rPr>
          <w:sz w:val="24"/>
          <w:szCs w:val="24"/>
        </w:rPr>
        <w:t>Proposal response must be submitted electronically through MissouriBUYS</w:t>
      </w:r>
      <w:r w:rsidR="00A12248">
        <w:rPr>
          <w:sz w:val="24"/>
          <w:szCs w:val="24"/>
        </w:rPr>
        <w:t>, powered by MOVERS,</w:t>
      </w:r>
      <w:r w:rsidR="00A12248" w:rsidRPr="004620F3">
        <w:rPr>
          <w:sz w:val="24"/>
          <w:szCs w:val="24"/>
        </w:rPr>
        <w:t xml:space="preserve"> </w:t>
      </w:r>
      <w:r w:rsidRPr="004620F3">
        <w:rPr>
          <w:sz w:val="24"/>
          <w:szCs w:val="24"/>
        </w:rPr>
        <w:t xml:space="preserve">at </w:t>
      </w:r>
      <w:hyperlink r:id="rId9" w:history="1">
        <w:r w:rsidRPr="004620F3">
          <w:rPr>
            <w:color w:val="0000FF"/>
            <w:sz w:val="24"/>
            <w:szCs w:val="24"/>
            <w:u w:val="single"/>
          </w:rPr>
          <w:t>https://missouribuys.mo.gov</w:t>
        </w:r>
      </w:hyperlink>
      <w:r w:rsidRPr="004620F3">
        <w:rPr>
          <w:sz w:val="24"/>
          <w:szCs w:val="24"/>
        </w:rPr>
        <w:t>.</w:t>
      </w:r>
    </w:p>
    <w:p w14:paraId="69B98F52" w14:textId="77777777" w:rsidR="004620F3" w:rsidRPr="004620F3" w:rsidRDefault="00432B1B" w:rsidP="004620F3">
      <w:pPr>
        <w:tabs>
          <w:tab w:val="left" w:pos="990"/>
        </w:tabs>
        <w:jc w:val="center"/>
        <w:rPr>
          <w:sz w:val="24"/>
          <w:szCs w:val="24"/>
        </w:rPr>
      </w:pPr>
      <w:r>
        <w:rPr>
          <w:sz w:val="24"/>
          <w:szCs w:val="24"/>
        </w:rPr>
        <w:t>E-mailed, m</w:t>
      </w:r>
      <w:r w:rsidR="004620F3" w:rsidRPr="004620F3">
        <w:rPr>
          <w:sz w:val="24"/>
          <w:szCs w:val="24"/>
        </w:rPr>
        <w:t>ailed, courier, or hand-delivered proposal responses will not be accepted.</w:t>
      </w:r>
    </w:p>
    <w:p w14:paraId="0EBC2385" w14:textId="77777777" w:rsidR="004620F3" w:rsidRPr="004620F3" w:rsidRDefault="004620F3" w:rsidP="004620F3">
      <w:pPr>
        <w:pBdr>
          <w:bottom w:val="single" w:sz="24" w:space="1" w:color="auto"/>
        </w:pBdr>
        <w:tabs>
          <w:tab w:val="left" w:pos="990"/>
          <w:tab w:val="left" w:pos="1440"/>
          <w:tab w:val="left" w:pos="6480"/>
        </w:tabs>
        <w:ind w:right="90"/>
        <w:rPr>
          <w:b/>
          <w:sz w:val="24"/>
          <w:szCs w:val="24"/>
        </w:rPr>
      </w:pPr>
    </w:p>
    <w:p w14:paraId="62AB59EA" w14:textId="77777777" w:rsidR="004620F3" w:rsidRPr="004620F3" w:rsidRDefault="004620F3" w:rsidP="004620F3">
      <w:pPr>
        <w:tabs>
          <w:tab w:val="left" w:pos="990"/>
          <w:tab w:val="left" w:pos="6480"/>
        </w:tabs>
        <w:ind w:right="86"/>
        <w:jc w:val="center"/>
        <w:rPr>
          <w:b/>
          <w:sz w:val="24"/>
          <w:szCs w:val="24"/>
          <w:u w:val="single"/>
        </w:rPr>
      </w:pPr>
      <w:r w:rsidRPr="004620F3">
        <w:rPr>
          <w:b/>
          <w:sz w:val="24"/>
          <w:szCs w:val="24"/>
          <w:u w:val="single"/>
        </w:rPr>
        <w:t>RFP CONTACT INFORMATION</w:t>
      </w:r>
      <w:r w:rsidRPr="004620F3">
        <w:rPr>
          <w:b/>
          <w:sz w:val="24"/>
          <w:szCs w:val="24"/>
        </w:rPr>
        <w:t>:</w:t>
      </w:r>
    </w:p>
    <w:p w14:paraId="62A5537A" w14:textId="60E98888" w:rsidR="004620F3" w:rsidRPr="004620F3" w:rsidRDefault="004620F3" w:rsidP="004620F3">
      <w:pPr>
        <w:tabs>
          <w:tab w:val="left" w:pos="990"/>
          <w:tab w:val="left" w:pos="6480"/>
        </w:tabs>
        <w:ind w:right="90"/>
        <w:jc w:val="center"/>
        <w:rPr>
          <w:b/>
          <w:sz w:val="24"/>
          <w:szCs w:val="24"/>
        </w:rPr>
      </w:pPr>
      <w:r w:rsidRPr="004620F3">
        <w:rPr>
          <w:b/>
          <w:sz w:val="24"/>
          <w:szCs w:val="24"/>
        </w:rPr>
        <w:t xml:space="preserve">BUYER:  </w:t>
      </w:r>
      <w:r w:rsidR="008D2E81">
        <w:rPr>
          <w:sz w:val="24"/>
          <w:szCs w:val="36"/>
        </w:rPr>
        <w:t>Molly Hurt</w:t>
      </w:r>
    </w:p>
    <w:p w14:paraId="7B80579E" w14:textId="4FF57DA8" w:rsidR="004620F3" w:rsidRPr="004620F3" w:rsidRDefault="004620F3" w:rsidP="004620F3">
      <w:pPr>
        <w:tabs>
          <w:tab w:val="left" w:pos="990"/>
          <w:tab w:val="left" w:pos="6480"/>
        </w:tabs>
        <w:ind w:right="90"/>
        <w:jc w:val="center"/>
        <w:rPr>
          <w:b/>
          <w:sz w:val="24"/>
          <w:szCs w:val="24"/>
        </w:rPr>
      </w:pPr>
      <w:r w:rsidRPr="004620F3">
        <w:rPr>
          <w:b/>
          <w:sz w:val="24"/>
          <w:szCs w:val="24"/>
        </w:rPr>
        <w:t>PHONE NO.</w:t>
      </w:r>
      <w:r w:rsidR="00EF72A0" w:rsidRPr="004620F3">
        <w:rPr>
          <w:b/>
          <w:sz w:val="24"/>
          <w:szCs w:val="24"/>
        </w:rPr>
        <w:t>: (</w:t>
      </w:r>
      <w:r w:rsidRPr="004620F3">
        <w:rPr>
          <w:sz w:val="24"/>
          <w:szCs w:val="24"/>
        </w:rPr>
        <w:t xml:space="preserve">573) </w:t>
      </w:r>
      <w:r w:rsidR="008D2E81">
        <w:rPr>
          <w:sz w:val="24"/>
          <w:szCs w:val="36"/>
        </w:rPr>
        <w:t>751-8900</w:t>
      </w:r>
    </w:p>
    <w:p w14:paraId="05AE429C" w14:textId="248F8D57" w:rsidR="004620F3" w:rsidRPr="004620F3" w:rsidRDefault="004620F3" w:rsidP="004620F3">
      <w:pPr>
        <w:jc w:val="center"/>
        <w:rPr>
          <w:b/>
          <w:sz w:val="24"/>
          <w:szCs w:val="24"/>
        </w:rPr>
      </w:pPr>
      <w:r w:rsidRPr="004620F3">
        <w:rPr>
          <w:b/>
          <w:sz w:val="24"/>
          <w:szCs w:val="24"/>
        </w:rPr>
        <w:t xml:space="preserve">EMAIL:  </w:t>
      </w:r>
      <w:hyperlink r:id="rId10" w:history="1">
        <w:r w:rsidR="008D2E81" w:rsidRPr="00B46860">
          <w:rPr>
            <w:rStyle w:val="Hyperlink"/>
            <w:sz w:val="24"/>
            <w:szCs w:val="36"/>
          </w:rPr>
          <w:t>molly.hurt@oa.mo.gov</w:t>
        </w:r>
      </w:hyperlink>
      <w:r w:rsidR="008D2E81">
        <w:rPr>
          <w:b/>
          <w:sz w:val="24"/>
          <w:szCs w:val="24"/>
        </w:rPr>
        <w:t xml:space="preserve"> </w:t>
      </w:r>
    </w:p>
    <w:p w14:paraId="093E180B" w14:textId="77777777" w:rsidR="004620F3" w:rsidRPr="004620F3" w:rsidRDefault="004620F3" w:rsidP="004620F3">
      <w:pPr>
        <w:rPr>
          <w:sz w:val="24"/>
          <w:szCs w:val="24"/>
        </w:rPr>
      </w:pPr>
      <w:r w:rsidRPr="004620F3">
        <w:rPr>
          <w:sz w:val="24"/>
          <w:szCs w:val="24"/>
        </w:rPr>
        <w:t>See “</w:t>
      </w:r>
      <w:r w:rsidRPr="004620F3">
        <w:rPr>
          <w:b/>
          <w:sz w:val="24"/>
          <w:szCs w:val="24"/>
        </w:rPr>
        <w:t>RFP Questions</w:t>
      </w:r>
      <w:r w:rsidRPr="004620F3">
        <w:rPr>
          <w:sz w:val="24"/>
          <w:szCs w:val="24"/>
        </w:rPr>
        <w:t>” in Section 1 for appropriate communications during the procurement process.</w:t>
      </w:r>
    </w:p>
    <w:p w14:paraId="2E2D0868" w14:textId="77777777" w:rsidR="004620F3" w:rsidRPr="004620F3" w:rsidRDefault="004620F3" w:rsidP="004620F3">
      <w:pPr>
        <w:pBdr>
          <w:top w:val="single" w:sz="24" w:space="1" w:color="auto"/>
        </w:pBdr>
        <w:ind w:right="90"/>
        <w:rPr>
          <w:b/>
          <w:sz w:val="24"/>
          <w:szCs w:val="24"/>
        </w:rPr>
      </w:pPr>
    </w:p>
    <w:p w14:paraId="10A85048" w14:textId="77777777" w:rsidR="004620F3" w:rsidRDefault="004620F3" w:rsidP="004620F3">
      <w:pPr>
        <w:rPr>
          <w:noProof/>
        </w:rPr>
      </w:pPr>
      <w:r w:rsidRPr="004620F3">
        <w:rPr>
          <w:b/>
          <w:sz w:val="28"/>
        </w:rPr>
        <w:t>DELIVER SUPPLIES/SERVICES FREE ON BOARD (FOB) DESTINATION TO THE FOLLOWING ADDRESS:</w:t>
      </w:r>
      <w:r w:rsidR="00B8154E">
        <w:rPr>
          <w:noProof/>
        </w:rPr>
        <w:t xml:space="preserve"> </w:t>
      </w:r>
    </w:p>
    <w:p w14:paraId="16C175D6" w14:textId="5BC76416" w:rsidR="004620F3" w:rsidRDefault="00DD5884" w:rsidP="004620F3">
      <w:pPr>
        <w:jc w:val="center"/>
        <w:rPr>
          <w:sz w:val="24"/>
          <w:szCs w:val="36"/>
        </w:rPr>
      </w:pPr>
      <w:r>
        <w:rPr>
          <w:sz w:val="24"/>
          <w:szCs w:val="36"/>
        </w:rPr>
        <w:t xml:space="preserve">Missouri </w:t>
      </w:r>
      <w:r w:rsidR="008D2E81">
        <w:rPr>
          <w:sz w:val="24"/>
          <w:szCs w:val="36"/>
        </w:rPr>
        <w:t>Department of Corrections</w:t>
      </w:r>
    </w:p>
    <w:p w14:paraId="738423D8" w14:textId="77777777" w:rsidR="00DD5884" w:rsidRDefault="00DD5884" w:rsidP="004620F3">
      <w:pPr>
        <w:jc w:val="center"/>
        <w:rPr>
          <w:sz w:val="24"/>
          <w:szCs w:val="36"/>
        </w:rPr>
      </w:pPr>
      <w:r>
        <w:rPr>
          <w:sz w:val="24"/>
          <w:szCs w:val="36"/>
        </w:rPr>
        <w:t xml:space="preserve">2729 Plaza Drive </w:t>
      </w:r>
    </w:p>
    <w:p w14:paraId="5BF18D86" w14:textId="56E6E8F7" w:rsidR="008D2E81" w:rsidRPr="004620F3" w:rsidRDefault="00DD5884" w:rsidP="004620F3">
      <w:pPr>
        <w:jc w:val="center"/>
        <w:rPr>
          <w:sz w:val="24"/>
          <w:szCs w:val="36"/>
        </w:rPr>
      </w:pPr>
      <w:r>
        <w:rPr>
          <w:sz w:val="24"/>
          <w:szCs w:val="36"/>
        </w:rPr>
        <w:t>Jefferson City, MO 65109</w:t>
      </w:r>
    </w:p>
    <w:p w14:paraId="1F7FFA1E" w14:textId="77777777" w:rsidR="004620F3" w:rsidRPr="004620F3" w:rsidRDefault="004620F3" w:rsidP="004620F3">
      <w:pPr>
        <w:pBdr>
          <w:top w:val="single" w:sz="4" w:space="1" w:color="auto"/>
          <w:left w:val="single" w:sz="4" w:space="4" w:color="auto"/>
          <w:bottom w:val="single" w:sz="4" w:space="1" w:color="auto"/>
          <w:right w:val="single" w:sz="4" w:space="4" w:color="auto"/>
        </w:pBdr>
        <w:tabs>
          <w:tab w:val="center" w:pos="4995"/>
        </w:tabs>
        <w:ind w:right="90"/>
        <w:jc w:val="left"/>
        <w:rPr>
          <w:b/>
          <w:color w:val="FF0000"/>
          <w:sz w:val="24"/>
          <w:szCs w:val="24"/>
        </w:rPr>
      </w:pPr>
      <w:r w:rsidRPr="004620F3">
        <w:rPr>
          <w:b/>
          <w:color w:val="FF0000"/>
          <w:sz w:val="24"/>
          <w:szCs w:val="24"/>
        </w:rPr>
        <w:tab/>
        <w:t>ATTENTION:</w:t>
      </w:r>
      <w:r w:rsidRPr="004620F3">
        <w:rPr>
          <w:b/>
          <w:color w:val="FF0000"/>
          <w:sz w:val="24"/>
          <w:szCs w:val="24"/>
        </w:rPr>
        <w:tab/>
      </w:r>
    </w:p>
    <w:p w14:paraId="0BAB0B6C" w14:textId="77777777" w:rsidR="004620F3" w:rsidRPr="004620F3" w:rsidRDefault="004620F3" w:rsidP="00AF53C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sz w:val="24"/>
          <w:szCs w:val="24"/>
        </w:rPr>
      </w:pPr>
      <w:r w:rsidRPr="004620F3">
        <w:rPr>
          <w:sz w:val="24"/>
          <w:szCs w:val="24"/>
        </w:rPr>
        <w:t xml:space="preserve">After reviewing the Request for Proposal (RFP), the vendor must complete and return </w:t>
      </w:r>
      <w:r w:rsidRPr="004620F3">
        <w:rPr>
          <w:b/>
          <w:sz w:val="24"/>
          <w:szCs w:val="24"/>
        </w:rPr>
        <w:t>Exhibit A, Proposal Signature Page and all other necessary exhibits</w:t>
      </w:r>
      <w:r w:rsidRPr="004620F3">
        <w:rPr>
          <w:sz w:val="24"/>
          <w:szCs w:val="24"/>
        </w:rPr>
        <w:t>.</w:t>
      </w:r>
    </w:p>
    <w:p w14:paraId="3BE1DC64" w14:textId="77777777" w:rsidR="004620F3" w:rsidRPr="004620F3" w:rsidRDefault="004620F3" w:rsidP="00AF53C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rPr>
          <w:b/>
          <w:sz w:val="24"/>
          <w:szCs w:val="24"/>
        </w:rPr>
      </w:pPr>
      <w:r w:rsidRPr="004620F3">
        <w:rPr>
          <w:sz w:val="24"/>
          <w:szCs w:val="24"/>
        </w:rPr>
        <w:t xml:space="preserve">Due to lead times for obtaining the information needed to complete the various </w:t>
      </w:r>
      <w:r w:rsidRPr="004620F3">
        <w:rPr>
          <w:b/>
          <w:sz w:val="24"/>
          <w:szCs w:val="24"/>
        </w:rPr>
        <w:t>Business Compliance</w:t>
      </w:r>
      <w:r w:rsidRPr="004620F3">
        <w:rPr>
          <w:sz w:val="24"/>
          <w:szCs w:val="24"/>
        </w:rPr>
        <w:t xml:space="preserve"> </w:t>
      </w:r>
      <w:r w:rsidRPr="004620F3">
        <w:rPr>
          <w:b/>
          <w:sz w:val="24"/>
          <w:szCs w:val="24"/>
        </w:rPr>
        <w:t xml:space="preserve">Exhibits </w:t>
      </w:r>
      <w:r w:rsidRPr="004620F3">
        <w:rPr>
          <w:sz w:val="24"/>
          <w:szCs w:val="24"/>
        </w:rPr>
        <w:t>herein as explained in the RFP’s Vendor Response Exhibits, vendors are encouraged to IMMEDIATELY begin securing these verifications.</w:t>
      </w:r>
    </w:p>
    <w:p w14:paraId="62D0BDF8" w14:textId="77777777" w:rsidR="00A12248" w:rsidRPr="004620F3" w:rsidRDefault="00A12248" w:rsidP="00AF53C2">
      <w:pPr>
        <w:numPr>
          <w:ilvl w:val="0"/>
          <w:numId w:val="2"/>
        </w:numPr>
        <w:pBdr>
          <w:top w:val="single" w:sz="4" w:space="1" w:color="auto"/>
          <w:left w:val="single" w:sz="4" w:space="22" w:color="auto"/>
          <w:bottom w:val="single" w:sz="4" w:space="1" w:color="auto"/>
          <w:right w:val="single" w:sz="4" w:space="0" w:color="auto"/>
        </w:pBdr>
        <w:tabs>
          <w:tab w:val="left" w:pos="360"/>
        </w:tabs>
        <w:contextualSpacing/>
        <w:jc w:val="left"/>
        <w:outlineLvl w:val="1"/>
        <w:rPr>
          <w:sz w:val="24"/>
          <w:szCs w:val="24"/>
        </w:rPr>
      </w:pPr>
      <w:r w:rsidRPr="004620F3">
        <w:rPr>
          <w:sz w:val="24"/>
          <w:szCs w:val="24"/>
        </w:rPr>
        <w:t>The vendor must be registered in MissouriBUYS</w:t>
      </w:r>
      <w:r>
        <w:rPr>
          <w:sz w:val="24"/>
          <w:szCs w:val="24"/>
        </w:rPr>
        <w:t>, powered by MOVERS</w:t>
      </w:r>
      <w:r w:rsidRPr="004620F3">
        <w:rPr>
          <w:sz w:val="24"/>
          <w:szCs w:val="24"/>
        </w:rPr>
        <w:t xml:space="preserve"> in a </w:t>
      </w:r>
      <w:r w:rsidRPr="004620F3">
        <w:rPr>
          <w:b/>
          <w:sz w:val="24"/>
          <w:szCs w:val="24"/>
        </w:rPr>
        <w:t>“</w:t>
      </w:r>
      <w:r>
        <w:rPr>
          <w:b/>
          <w:sz w:val="24"/>
          <w:szCs w:val="24"/>
        </w:rPr>
        <w:t>Prospective</w:t>
      </w:r>
      <w:r w:rsidRPr="004620F3">
        <w:rPr>
          <w:b/>
          <w:sz w:val="24"/>
          <w:szCs w:val="24"/>
        </w:rPr>
        <w:t>” or “</w:t>
      </w:r>
      <w:r>
        <w:rPr>
          <w:b/>
          <w:sz w:val="24"/>
          <w:szCs w:val="24"/>
        </w:rPr>
        <w:t>Spend Authorized</w:t>
      </w:r>
      <w:r w:rsidRPr="004620F3">
        <w:rPr>
          <w:b/>
          <w:sz w:val="24"/>
          <w:szCs w:val="24"/>
        </w:rPr>
        <w:t>” registration status to submit a proposal</w:t>
      </w:r>
      <w:r w:rsidRPr="004620F3">
        <w:rPr>
          <w:sz w:val="24"/>
          <w:szCs w:val="24"/>
        </w:rPr>
        <w:t>.  The vendor must achieve “</w:t>
      </w:r>
      <w:r w:rsidRPr="004620F3">
        <w:rPr>
          <w:b/>
          <w:sz w:val="24"/>
          <w:szCs w:val="24"/>
        </w:rPr>
        <w:t>Approved” registration status</w:t>
      </w:r>
      <w:r w:rsidRPr="004620F3">
        <w:rPr>
          <w:sz w:val="24"/>
          <w:szCs w:val="24"/>
        </w:rPr>
        <w:t xml:space="preserve"> in MissouriBUYS</w:t>
      </w:r>
      <w:r>
        <w:rPr>
          <w:sz w:val="24"/>
          <w:szCs w:val="24"/>
        </w:rPr>
        <w:t xml:space="preserve"> (WebProcure/Proactis) and </w:t>
      </w:r>
      <w:r w:rsidRPr="009A2B51">
        <w:rPr>
          <w:b/>
          <w:bCs/>
          <w:sz w:val="24"/>
          <w:szCs w:val="24"/>
        </w:rPr>
        <w:t>“Spend Authorized” registration status</w:t>
      </w:r>
      <w:r>
        <w:rPr>
          <w:sz w:val="24"/>
          <w:szCs w:val="24"/>
        </w:rPr>
        <w:t xml:space="preserve"> in MissouriBUYS, powered by MOVERS</w:t>
      </w:r>
      <w:r w:rsidRPr="004620F3">
        <w:rPr>
          <w:sz w:val="24"/>
          <w:szCs w:val="24"/>
        </w:rPr>
        <w:t xml:space="preserve"> </w:t>
      </w:r>
      <w:r w:rsidRPr="004620F3">
        <w:rPr>
          <w:b/>
          <w:sz w:val="24"/>
          <w:szCs w:val="24"/>
        </w:rPr>
        <w:t>to be considered for a contract award</w:t>
      </w:r>
      <w:r w:rsidRPr="004620F3">
        <w:rPr>
          <w:sz w:val="24"/>
          <w:szCs w:val="24"/>
        </w:rPr>
        <w:t>. Reference Section 5.</w:t>
      </w:r>
    </w:p>
    <w:p w14:paraId="7D14C488" w14:textId="77777777" w:rsidR="004620F3" w:rsidRPr="004620F3" w:rsidRDefault="004620F3" w:rsidP="004620F3">
      <w:pPr>
        <w:sectPr w:rsidR="004620F3" w:rsidRPr="004620F3">
          <w:pgSz w:w="12240" w:h="15840" w:code="1"/>
          <w:pgMar w:top="576" w:right="1080" w:bottom="504" w:left="1080" w:header="720" w:footer="0" w:gutter="0"/>
          <w:pgNumType w:start="2"/>
          <w:cols w:space="720"/>
        </w:sectPr>
      </w:pPr>
    </w:p>
    <w:p w14:paraId="20C495C3" w14:textId="77777777" w:rsidR="004620F3" w:rsidRPr="004620F3" w:rsidRDefault="004620F3" w:rsidP="004620F3">
      <w:pPr>
        <w:outlineLvl w:val="1"/>
        <w:rPr>
          <w:b/>
        </w:rPr>
      </w:pPr>
      <w:r w:rsidRPr="004620F3">
        <w:rPr>
          <w:b/>
        </w:rPr>
        <w:lastRenderedPageBreak/>
        <w:t xml:space="preserve">RFP Organization:  </w:t>
      </w:r>
    </w:p>
    <w:p w14:paraId="30B21329" w14:textId="77777777" w:rsidR="004620F3" w:rsidRPr="004620F3" w:rsidRDefault="004620F3" w:rsidP="004620F3">
      <w:pPr>
        <w:tabs>
          <w:tab w:val="left" w:pos="1141"/>
        </w:tabs>
        <w:outlineLvl w:val="3"/>
      </w:pPr>
    </w:p>
    <w:tbl>
      <w:tblPr>
        <w:tblStyle w:val="TableGrid"/>
        <w:tblW w:w="9990" w:type="dxa"/>
        <w:tblInd w:w="85" w:type="dxa"/>
        <w:tblLook w:val="04A0" w:firstRow="1" w:lastRow="0" w:firstColumn="1" w:lastColumn="0" w:noHBand="0" w:noVBand="1"/>
      </w:tblPr>
      <w:tblGrid>
        <w:gridCol w:w="790"/>
        <w:gridCol w:w="1967"/>
        <w:gridCol w:w="7233"/>
      </w:tblGrid>
      <w:tr w:rsidR="004620F3" w:rsidRPr="004620F3" w14:paraId="74AE639B" w14:textId="77777777" w:rsidTr="008D2E81">
        <w:trPr>
          <w:trHeight w:val="312"/>
        </w:trPr>
        <w:tc>
          <w:tcPr>
            <w:tcW w:w="790" w:type="dxa"/>
            <w:vMerge w:val="restart"/>
            <w:tcBorders>
              <w:top w:val="single" w:sz="36" w:space="0" w:color="auto"/>
            </w:tcBorders>
            <w:textDirection w:val="btLr"/>
            <w:vAlign w:val="center"/>
          </w:tcPr>
          <w:p w14:paraId="3A95E403" w14:textId="77777777" w:rsidR="004620F3" w:rsidRPr="004620F3" w:rsidRDefault="004620F3" w:rsidP="004620F3">
            <w:pPr>
              <w:ind w:left="833" w:right="113"/>
              <w:jc w:val="center"/>
              <w:outlineLvl w:val="3"/>
              <w:rPr>
                <w:rFonts w:ascii="Times New Roman" w:hAnsi="Times New Roman"/>
              </w:rPr>
            </w:pPr>
            <w:r w:rsidRPr="004620F3">
              <w:rPr>
                <w:rFonts w:ascii="Times New Roman" w:hAnsi="Times New Roman"/>
              </w:rPr>
              <w:t>RFP Sections</w:t>
            </w:r>
          </w:p>
        </w:tc>
        <w:tc>
          <w:tcPr>
            <w:tcW w:w="1967" w:type="dxa"/>
            <w:tcBorders>
              <w:top w:val="single" w:sz="36" w:space="0" w:color="auto"/>
            </w:tcBorders>
            <w:vAlign w:val="center"/>
          </w:tcPr>
          <w:p w14:paraId="235911F2" w14:textId="77777777" w:rsidR="004620F3" w:rsidRPr="004620F3" w:rsidRDefault="004620F3" w:rsidP="004620F3">
            <w:pPr>
              <w:outlineLvl w:val="3"/>
              <w:rPr>
                <w:rFonts w:ascii="Times New Roman" w:hAnsi="Times New Roman"/>
              </w:rPr>
            </w:pPr>
            <w:r w:rsidRPr="004620F3">
              <w:rPr>
                <w:rFonts w:ascii="Times New Roman" w:hAnsi="Times New Roman"/>
              </w:rPr>
              <w:t>Section 1</w:t>
            </w:r>
          </w:p>
        </w:tc>
        <w:tc>
          <w:tcPr>
            <w:tcW w:w="7233" w:type="dxa"/>
            <w:tcBorders>
              <w:top w:val="single" w:sz="36" w:space="0" w:color="auto"/>
            </w:tcBorders>
            <w:vAlign w:val="center"/>
          </w:tcPr>
          <w:p w14:paraId="2B123600" w14:textId="77777777" w:rsidR="004620F3" w:rsidRPr="004620F3" w:rsidRDefault="004620F3" w:rsidP="004620F3">
            <w:pPr>
              <w:outlineLvl w:val="3"/>
              <w:rPr>
                <w:rFonts w:ascii="Times New Roman" w:hAnsi="Times New Roman"/>
              </w:rPr>
            </w:pPr>
            <w:r w:rsidRPr="004620F3">
              <w:rPr>
                <w:rFonts w:ascii="Times New Roman" w:hAnsi="Times New Roman"/>
              </w:rPr>
              <w:t>Introduction and Background Information Section</w:t>
            </w:r>
          </w:p>
        </w:tc>
      </w:tr>
      <w:tr w:rsidR="004620F3" w:rsidRPr="004620F3" w14:paraId="25B88099" w14:textId="77777777" w:rsidTr="008D2E81">
        <w:trPr>
          <w:trHeight w:val="347"/>
        </w:trPr>
        <w:tc>
          <w:tcPr>
            <w:tcW w:w="790" w:type="dxa"/>
            <w:vMerge/>
            <w:vAlign w:val="center"/>
          </w:tcPr>
          <w:p w14:paraId="613027B2" w14:textId="77777777" w:rsidR="004620F3" w:rsidRPr="004620F3" w:rsidRDefault="004620F3" w:rsidP="004620F3">
            <w:pPr>
              <w:jc w:val="center"/>
              <w:outlineLvl w:val="3"/>
              <w:rPr>
                <w:rFonts w:ascii="Times New Roman" w:hAnsi="Times New Roman"/>
              </w:rPr>
            </w:pPr>
          </w:p>
        </w:tc>
        <w:tc>
          <w:tcPr>
            <w:tcW w:w="1967" w:type="dxa"/>
            <w:vAlign w:val="center"/>
          </w:tcPr>
          <w:p w14:paraId="0F6FB135" w14:textId="77777777" w:rsidR="004620F3" w:rsidRPr="004620F3" w:rsidRDefault="004620F3" w:rsidP="004620F3">
            <w:pPr>
              <w:outlineLvl w:val="3"/>
              <w:rPr>
                <w:rFonts w:ascii="Times New Roman" w:hAnsi="Times New Roman"/>
              </w:rPr>
            </w:pPr>
            <w:r w:rsidRPr="004620F3">
              <w:rPr>
                <w:rFonts w:ascii="Times New Roman" w:hAnsi="Times New Roman"/>
              </w:rPr>
              <w:t>Section 2</w:t>
            </w:r>
          </w:p>
        </w:tc>
        <w:tc>
          <w:tcPr>
            <w:tcW w:w="7233" w:type="dxa"/>
            <w:vAlign w:val="center"/>
          </w:tcPr>
          <w:p w14:paraId="4AEDF40D" w14:textId="77777777" w:rsidR="004620F3" w:rsidRPr="004620F3" w:rsidRDefault="004620F3" w:rsidP="00217081">
            <w:pPr>
              <w:outlineLvl w:val="3"/>
              <w:rPr>
                <w:rFonts w:ascii="Times New Roman" w:hAnsi="Times New Roman"/>
              </w:rPr>
            </w:pPr>
            <w:r w:rsidRPr="004620F3">
              <w:rPr>
                <w:rFonts w:ascii="Times New Roman" w:hAnsi="Times New Roman"/>
              </w:rPr>
              <w:t>Scope of Work Section</w:t>
            </w:r>
          </w:p>
        </w:tc>
      </w:tr>
      <w:tr w:rsidR="004620F3" w:rsidRPr="004620F3" w14:paraId="05A62D3B" w14:textId="77777777" w:rsidTr="008D2E81">
        <w:trPr>
          <w:trHeight w:val="347"/>
        </w:trPr>
        <w:tc>
          <w:tcPr>
            <w:tcW w:w="790" w:type="dxa"/>
            <w:vMerge/>
            <w:vAlign w:val="center"/>
          </w:tcPr>
          <w:p w14:paraId="322A3A4F" w14:textId="77777777" w:rsidR="004620F3" w:rsidRPr="004620F3" w:rsidRDefault="004620F3" w:rsidP="004620F3">
            <w:pPr>
              <w:jc w:val="center"/>
              <w:outlineLvl w:val="3"/>
              <w:rPr>
                <w:rFonts w:ascii="Times New Roman" w:hAnsi="Times New Roman"/>
              </w:rPr>
            </w:pPr>
          </w:p>
        </w:tc>
        <w:tc>
          <w:tcPr>
            <w:tcW w:w="1967" w:type="dxa"/>
            <w:vAlign w:val="center"/>
          </w:tcPr>
          <w:p w14:paraId="190BC28A" w14:textId="77777777" w:rsidR="004620F3" w:rsidRPr="004620F3" w:rsidRDefault="004620F3" w:rsidP="004620F3">
            <w:pPr>
              <w:outlineLvl w:val="3"/>
              <w:rPr>
                <w:rFonts w:ascii="Times New Roman" w:hAnsi="Times New Roman"/>
              </w:rPr>
            </w:pPr>
            <w:r w:rsidRPr="004620F3">
              <w:rPr>
                <w:rFonts w:ascii="Times New Roman" w:hAnsi="Times New Roman"/>
              </w:rPr>
              <w:t>Section 3</w:t>
            </w:r>
          </w:p>
        </w:tc>
        <w:tc>
          <w:tcPr>
            <w:tcW w:w="7233" w:type="dxa"/>
            <w:vAlign w:val="center"/>
          </w:tcPr>
          <w:p w14:paraId="7332F9CD" w14:textId="77777777" w:rsidR="004620F3" w:rsidRPr="004620F3" w:rsidRDefault="004620F3" w:rsidP="004620F3">
            <w:pPr>
              <w:outlineLvl w:val="3"/>
              <w:rPr>
                <w:rFonts w:ascii="Times New Roman" w:hAnsi="Times New Roman"/>
              </w:rPr>
            </w:pPr>
            <w:r w:rsidRPr="004620F3">
              <w:rPr>
                <w:rFonts w:ascii="Times New Roman" w:hAnsi="Times New Roman"/>
              </w:rPr>
              <w:t>Terms and Conditions Section</w:t>
            </w:r>
          </w:p>
        </w:tc>
      </w:tr>
      <w:tr w:rsidR="004620F3" w:rsidRPr="004620F3" w14:paraId="390777ED" w14:textId="77777777" w:rsidTr="008D2E81">
        <w:trPr>
          <w:trHeight w:val="356"/>
        </w:trPr>
        <w:tc>
          <w:tcPr>
            <w:tcW w:w="790" w:type="dxa"/>
            <w:vMerge/>
            <w:vAlign w:val="center"/>
          </w:tcPr>
          <w:p w14:paraId="5321D85F" w14:textId="77777777" w:rsidR="004620F3" w:rsidRPr="004620F3" w:rsidRDefault="004620F3" w:rsidP="004620F3">
            <w:pPr>
              <w:jc w:val="center"/>
              <w:outlineLvl w:val="3"/>
              <w:rPr>
                <w:rFonts w:ascii="Times New Roman" w:hAnsi="Times New Roman"/>
              </w:rPr>
            </w:pPr>
          </w:p>
        </w:tc>
        <w:tc>
          <w:tcPr>
            <w:tcW w:w="1967" w:type="dxa"/>
            <w:vAlign w:val="center"/>
          </w:tcPr>
          <w:p w14:paraId="5476873B" w14:textId="77777777" w:rsidR="004620F3" w:rsidRPr="004620F3" w:rsidRDefault="004620F3" w:rsidP="004620F3">
            <w:pPr>
              <w:outlineLvl w:val="3"/>
              <w:rPr>
                <w:rFonts w:ascii="Times New Roman" w:hAnsi="Times New Roman"/>
              </w:rPr>
            </w:pPr>
            <w:r w:rsidRPr="004620F3">
              <w:rPr>
                <w:rFonts w:ascii="Times New Roman" w:hAnsi="Times New Roman"/>
              </w:rPr>
              <w:t>Section 4</w:t>
            </w:r>
          </w:p>
        </w:tc>
        <w:tc>
          <w:tcPr>
            <w:tcW w:w="7233" w:type="dxa"/>
            <w:vAlign w:val="center"/>
          </w:tcPr>
          <w:p w14:paraId="622ED0A7" w14:textId="77777777" w:rsidR="004620F3" w:rsidRPr="004620F3" w:rsidRDefault="004620F3" w:rsidP="004620F3">
            <w:pPr>
              <w:outlineLvl w:val="3"/>
              <w:rPr>
                <w:rFonts w:ascii="Times New Roman" w:hAnsi="Times New Roman"/>
              </w:rPr>
            </w:pPr>
            <w:r w:rsidRPr="004620F3">
              <w:rPr>
                <w:rFonts w:ascii="Times New Roman" w:hAnsi="Times New Roman"/>
              </w:rPr>
              <w:t>General Contractual Requirements Section</w:t>
            </w:r>
          </w:p>
        </w:tc>
      </w:tr>
      <w:tr w:rsidR="004620F3" w:rsidRPr="004620F3" w14:paraId="3F1EC05D" w14:textId="77777777" w:rsidTr="008D2E81">
        <w:trPr>
          <w:trHeight w:val="347"/>
        </w:trPr>
        <w:tc>
          <w:tcPr>
            <w:tcW w:w="790" w:type="dxa"/>
            <w:vMerge/>
            <w:tcBorders>
              <w:bottom w:val="single" w:sz="36" w:space="0" w:color="auto"/>
            </w:tcBorders>
            <w:vAlign w:val="center"/>
          </w:tcPr>
          <w:p w14:paraId="6E909018" w14:textId="77777777" w:rsidR="004620F3" w:rsidRPr="004620F3" w:rsidRDefault="004620F3" w:rsidP="004620F3">
            <w:pPr>
              <w:jc w:val="center"/>
              <w:outlineLvl w:val="3"/>
              <w:rPr>
                <w:rFonts w:ascii="Times New Roman" w:hAnsi="Times New Roman"/>
              </w:rPr>
            </w:pPr>
          </w:p>
        </w:tc>
        <w:tc>
          <w:tcPr>
            <w:tcW w:w="1967" w:type="dxa"/>
            <w:vAlign w:val="center"/>
          </w:tcPr>
          <w:p w14:paraId="3AF4D01F" w14:textId="77777777" w:rsidR="004620F3" w:rsidRPr="004620F3" w:rsidRDefault="004620F3" w:rsidP="004620F3">
            <w:pPr>
              <w:outlineLvl w:val="3"/>
              <w:rPr>
                <w:rFonts w:ascii="Times New Roman" w:hAnsi="Times New Roman"/>
              </w:rPr>
            </w:pPr>
            <w:r w:rsidRPr="004620F3">
              <w:rPr>
                <w:rFonts w:ascii="Times New Roman" w:hAnsi="Times New Roman"/>
              </w:rPr>
              <w:t>Section 5</w:t>
            </w:r>
          </w:p>
        </w:tc>
        <w:tc>
          <w:tcPr>
            <w:tcW w:w="7233" w:type="dxa"/>
            <w:vAlign w:val="center"/>
          </w:tcPr>
          <w:p w14:paraId="5CE10236" w14:textId="77777777" w:rsidR="004620F3" w:rsidRPr="004620F3" w:rsidRDefault="00D0771A" w:rsidP="00D0771A">
            <w:pPr>
              <w:outlineLvl w:val="3"/>
              <w:rPr>
                <w:rFonts w:ascii="Times New Roman" w:hAnsi="Times New Roman"/>
              </w:rPr>
            </w:pPr>
            <w:r>
              <w:rPr>
                <w:rFonts w:ascii="Times New Roman" w:hAnsi="Times New Roman"/>
              </w:rPr>
              <w:t>V</w:t>
            </w:r>
            <w:r w:rsidR="00432B1B">
              <w:rPr>
                <w:rFonts w:ascii="Times New Roman" w:hAnsi="Times New Roman"/>
              </w:rPr>
              <w:t>endor</w:t>
            </w:r>
            <w:r w:rsidR="004620F3" w:rsidRPr="004620F3">
              <w:rPr>
                <w:rFonts w:ascii="Times New Roman" w:hAnsi="Times New Roman"/>
              </w:rPr>
              <w:t xml:space="preserve"> Submission, Evaluation, and Award Information Section</w:t>
            </w:r>
          </w:p>
        </w:tc>
      </w:tr>
      <w:tr w:rsidR="004620F3" w:rsidRPr="004620F3" w14:paraId="78A66729" w14:textId="77777777" w:rsidTr="008D2E81">
        <w:tc>
          <w:tcPr>
            <w:tcW w:w="790" w:type="dxa"/>
            <w:vMerge w:val="restart"/>
            <w:tcBorders>
              <w:top w:val="single" w:sz="36" w:space="0" w:color="auto"/>
            </w:tcBorders>
            <w:textDirection w:val="btLr"/>
            <w:vAlign w:val="center"/>
          </w:tcPr>
          <w:p w14:paraId="19C67519" w14:textId="77777777" w:rsidR="004620F3" w:rsidRPr="004620F3" w:rsidRDefault="004620F3" w:rsidP="004620F3">
            <w:pPr>
              <w:ind w:left="833" w:right="113"/>
              <w:jc w:val="center"/>
              <w:rPr>
                <w:rFonts w:ascii="Times New Roman" w:hAnsi="Times New Roman"/>
                <w:bCs/>
              </w:rPr>
            </w:pPr>
            <w:r w:rsidRPr="004620F3">
              <w:rPr>
                <w:rFonts w:ascii="Times New Roman" w:hAnsi="Times New Roman"/>
                <w:bCs/>
              </w:rPr>
              <w:t>RFP Vendor Response Exhibits</w:t>
            </w:r>
          </w:p>
          <w:p w14:paraId="6D86F43B" w14:textId="77777777" w:rsidR="004620F3" w:rsidRPr="004620F3" w:rsidRDefault="004620F3" w:rsidP="004620F3">
            <w:pPr>
              <w:ind w:left="833" w:right="113"/>
              <w:jc w:val="center"/>
              <w:rPr>
                <w:rFonts w:ascii="Times New Roman" w:hAnsi="Times New Roman"/>
                <w:b/>
                <w:bCs/>
              </w:rPr>
            </w:pPr>
            <w:r w:rsidRPr="004620F3">
              <w:rPr>
                <w:rFonts w:ascii="Times New Roman" w:hAnsi="Times New Roman"/>
                <w:b/>
                <w:bCs/>
              </w:rPr>
              <w:t>(Return these exhibits with the proposal)</w:t>
            </w:r>
          </w:p>
        </w:tc>
        <w:tc>
          <w:tcPr>
            <w:tcW w:w="1967" w:type="dxa"/>
            <w:tcBorders>
              <w:top w:val="single" w:sz="36" w:space="0" w:color="auto"/>
            </w:tcBorders>
          </w:tcPr>
          <w:p w14:paraId="6D546574" w14:textId="77777777" w:rsidR="004620F3" w:rsidRPr="004620F3" w:rsidRDefault="004620F3" w:rsidP="004620F3">
            <w:pPr>
              <w:rPr>
                <w:rFonts w:ascii="Times New Roman" w:hAnsi="Times New Roman"/>
                <w:bCs/>
              </w:rPr>
            </w:pPr>
            <w:r w:rsidRPr="004620F3">
              <w:rPr>
                <w:rFonts w:ascii="Times New Roman" w:hAnsi="Times New Roman"/>
                <w:bCs/>
              </w:rPr>
              <w:t>Exhibit A</w:t>
            </w:r>
          </w:p>
        </w:tc>
        <w:tc>
          <w:tcPr>
            <w:tcW w:w="7233" w:type="dxa"/>
            <w:tcBorders>
              <w:top w:val="single" w:sz="36" w:space="0" w:color="auto"/>
            </w:tcBorders>
          </w:tcPr>
          <w:p w14:paraId="59C5143E" w14:textId="77777777" w:rsidR="004620F3" w:rsidRPr="004620F3" w:rsidRDefault="004620F3" w:rsidP="004620F3">
            <w:pPr>
              <w:rPr>
                <w:rFonts w:ascii="Times New Roman" w:hAnsi="Times New Roman"/>
                <w:bCs/>
              </w:rPr>
            </w:pPr>
            <w:r w:rsidRPr="004620F3">
              <w:rPr>
                <w:rFonts w:ascii="Times New Roman" w:hAnsi="Times New Roman"/>
                <w:bCs/>
              </w:rPr>
              <w:t>Proposal Signature Page</w:t>
            </w:r>
          </w:p>
        </w:tc>
      </w:tr>
      <w:tr w:rsidR="004620F3" w:rsidRPr="004620F3" w14:paraId="78CC4B7F" w14:textId="77777777" w:rsidTr="008D2E81">
        <w:tc>
          <w:tcPr>
            <w:tcW w:w="790" w:type="dxa"/>
            <w:vMerge/>
          </w:tcPr>
          <w:p w14:paraId="22D08B87" w14:textId="77777777" w:rsidR="004620F3" w:rsidRPr="004620F3" w:rsidRDefault="004620F3" w:rsidP="004620F3">
            <w:pPr>
              <w:ind w:right="317"/>
              <w:rPr>
                <w:rFonts w:ascii="Times New Roman" w:hAnsi="Times New Roman"/>
                <w:bCs/>
              </w:rPr>
            </w:pPr>
          </w:p>
        </w:tc>
        <w:tc>
          <w:tcPr>
            <w:tcW w:w="1967" w:type="dxa"/>
          </w:tcPr>
          <w:p w14:paraId="358588CB" w14:textId="77777777" w:rsidR="004620F3" w:rsidRPr="004620F3" w:rsidRDefault="004620F3" w:rsidP="004620F3">
            <w:pPr>
              <w:ind w:right="317"/>
              <w:rPr>
                <w:rFonts w:ascii="Times New Roman" w:hAnsi="Times New Roman"/>
                <w:bCs/>
              </w:rPr>
            </w:pPr>
            <w:r w:rsidRPr="004620F3">
              <w:rPr>
                <w:rFonts w:ascii="Times New Roman" w:hAnsi="Times New Roman"/>
                <w:bCs/>
              </w:rPr>
              <w:t>Exhibit B</w:t>
            </w:r>
          </w:p>
        </w:tc>
        <w:tc>
          <w:tcPr>
            <w:tcW w:w="7233" w:type="dxa"/>
          </w:tcPr>
          <w:p w14:paraId="5EDDA9E9" w14:textId="77777777" w:rsidR="004620F3" w:rsidRPr="004620F3" w:rsidRDefault="004620F3" w:rsidP="00432B1B">
            <w:pPr>
              <w:ind w:right="317"/>
              <w:rPr>
                <w:rFonts w:ascii="Times New Roman" w:hAnsi="Times New Roman"/>
                <w:bCs/>
              </w:rPr>
            </w:pPr>
            <w:r w:rsidRPr="004620F3">
              <w:rPr>
                <w:rFonts w:ascii="Times New Roman" w:hAnsi="Times New Roman"/>
                <w:bCs/>
              </w:rPr>
              <w:t>Proposal Submi</w:t>
            </w:r>
            <w:r w:rsidR="00432B1B">
              <w:rPr>
                <w:rFonts w:ascii="Times New Roman" w:hAnsi="Times New Roman"/>
                <w:bCs/>
              </w:rPr>
              <w:t>ttal</w:t>
            </w:r>
            <w:r w:rsidRPr="004620F3">
              <w:rPr>
                <w:rFonts w:ascii="Times New Roman" w:hAnsi="Times New Roman"/>
                <w:bCs/>
              </w:rPr>
              <w:t xml:space="preserve"> Checklist</w:t>
            </w:r>
          </w:p>
        </w:tc>
      </w:tr>
      <w:tr w:rsidR="004620F3" w:rsidRPr="004620F3" w14:paraId="32710275" w14:textId="77777777" w:rsidTr="008D2E81">
        <w:tc>
          <w:tcPr>
            <w:tcW w:w="790" w:type="dxa"/>
            <w:vMerge/>
          </w:tcPr>
          <w:p w14:paraId="50795101" w14:textId="77777777" w:rsidR="004620F3" w:rsidRPr="004620F3" w:rsidRDefault="004620F3" w:rsidP="004620F3">
            <w:pPr>
              <w:ind w:right="317"/>
              <w:rPr>
                <w:rFonts w:ascii="Times New Roman" w:hAnsi="Times New Roman"/>
                <w:bCs/>
              </w:rPr>
            </w:pPr>
          </w:p>
        </w:tc>
        <w:tc>
          <w:tcPr>
            <w:tcW w:w="1967" w:type="dxa"/>
          </w:tcPr>
          <w:p w14:paraId="59257598" w14:textId="77777777" w:rsidR="004620F3" w:rsidRPr="004620F3" w:rsidRDefault="004620F3" w:rsidP="004620F3">
            <w:pPr>
              <w:ind w:right="317"/>
              <w:rPr>
                <w:rFonts w:ascii="Times New Roman" w:hAnsi="Times New Roman"/>
                <w:bCs/>
              </w:rPr>
            </w:pPr>
            <w:r w:rsidRPr="004620F3">
              <w:rPr>
                <w:rFonts w:ascii="Times New Roman" w:hAnsi="Times New Roman"/>
                <w:bCs/>
              </w:rPr>
              <w:t>Exhibit C</w:t>
            </w:r>
          </w:p>
        </w:tc>
        <w:tc>
          <w:tcPr>
            <w:tcW w:w="7233" w:type="dxa"/>
          </w:tcPr>
          <w:p w14:paraId="0D1D2715" w14:textId="77777777" w:rsidR="004620F3" w:rsidRPr="004620F3" w:rsidRDefault="004620F3" w:rsidP="00CA409C">
            <w:pPr>
              <w:ind w:right="317"/>
              <w:rPr>
                <w:rFonts w:ascii="Times New Roman" w:hAnsi="Times New Roman"/>
              </w:rPr>
            </w:pPr>
            <w:r w:rsidRPr="004620F3">
              <w:rPr>
                <w:rFonts w:ascii="Times New Roman" w:hAnsi="Times New Roman"/>
                <w:bCs/>
              </w:rPr>
              <w:t>Pricing Page</w:t>
            </w:r>
          </w:p>
        </w:tc>
      </w:tr>
      <w:tr w:rsidR="004620F3" w:rsidRPr="004620F3" w14:paraId="2D902089" w14:textId="77777777" w:rsidTr="008D2E81">
        <w:tc>
          <w:tcPr>
            <w:tcW w:w="790" w:type="dxa"/>
            <w:vMerge/>
          </w:tcPr>
          <w:p w14:paraId="7B9695DF" w14:textId="77777777" w:rsidR="004620F3" w:rsidRPr="004620F3" w:rsidRDefault="004620F3" w:rsidP="004620F3">
            <w:pPr>
              <w:rPr>
                <w:rFonts w:ascii="Times New Roman" w:hAnsi="Times New Roman"/>
                <w:bCs/>
              </w:rPr>
            </w:pPr>
          </w:p>
        </w:tc>
        <w:tc>
          <w:tcPr>
            <w:tcW w:w="1967" w:type="dxa"/>
          </w:tcPr>
          <w:p w14:paraId="5B008F23" w14:textId="42D0F7D0"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D</w:t>
            </w:r>
          </w:p>
        </w:tc>
        <w:tc>
          <w:tcPr>
            <w:tcW w:w="7233" w:type="dxa"/>
          </w:tcPr>
          <w:p w14:paraId="3F8006C2" w14:textId="77777777" w:rsidR="004620F3" w:rsidRPr="004620F3" w:rsidRDefault="004620F3" w:rsidP="004620F3">
            <w:pPr>
              <w:rPr>
                <w:rFonts w:ascii="Times New Roman" w:hAnsi="Times New Roman"/>
                <w:bCs/>
              </w:rPr>
            </w:pPr>
            <w:r w:rsidRPr="004620F3">
              <w:rPr>
                <w:rFonts w:ascii="Times New Roman" w:hAnsi="Times New Roman"/>
                <w:bCs/>
              </w:rPr>
              <w:t>Technical Proposal – Experience of Organization and Past Performance</w:t>
            </w:r>
          </w:p>
        </w:tc>
      </w:tr>
      <w:tr w:rsidR="004620F3" w:rsidRPr="004620F3" w14:paraId="7E563586" w14:textId="77777777" w:rsidTr="008D2E81">
        <w:tc>
          <w:tcPr>
            <w:tcW w:w="790" w:type="dxa"/>
            <w:vMerge/>
          </w:tcPr>
          <w:p w14:paraId="0D3CFC5E" w14:textId="77777777" w:rsidR="004620F3" w:rsidRPr="004620F3" w:rsidRDefault="004620F3" w:rsidP="004620F3">
            <w:pPr>
              <w:rPr>
                <w:rFonts w:ascii="Times New Roman" w:hAnsi="Times New Roman"/>
                <w:bCs/>
              </w:rPr>
            </w:pPr>
          </w:p>
        </w:tc>
        <w:tc>
          <w:tcPr>
            <w:tcW w:w="1967" w:type="dxa"/>
          </w:tcPr>
          <w:p w14:paraId="77AA5865" w14:textId="08957D79"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E</w:t>
            </w:r>
            <w:r w:rsidRPr="004620F3">
              <w:rPr>
                <w:rFonts w:ascii="Times New Roman" w:hAnsi="Times New Roman"/>
                <w:bCs/>
              </w:rPr>
              <w:t xml:space="preserve"> </w:t>
            </w:r>
          </w:p>
        </w:tc>
        <w:tc>
          <w:tcPr>
            <w:tcW w:w="7233" w:type="dxa"/>
          </w:tcPr>
          <w:p w14:paraId="5D0E0803" w14:textId="77777777" w:rsidR="004620F3" w:rsidRPr="004620F3" w:rsidRDefault="004620F3" w:rsidP="004620F3">
            <w:pPr>
              <w:rPr>
                <w:rFonts w:ascii="Times New Roman" w:hAnsi="Times New Roman"/>
                <w:bCs/>
              </w:rPr>
            </w:pPr>
            <w:r w:rsidRPr="004620F3">
              <w:rPr>
                <w:rFonts w:ascii="Times New Roman" w:hAnsi="Times New Roman"/>
                <w:bCs/>
              </w:rPr>
              <w:t>Technical Proposal – Team Qualifications</w:t>
            </w:r>
          </w:p>
        </w:tc>
      </w:tr>
      <w:tr w:rsidR="004620F3" w:rsidRPr="004620F3" w14:paraId="6A54D5BC" w14:textId="77777777" w:rsidTr="008D2E81">
        <w:tc>
          <w:tcPr>
            <w:tcW w:w="790" w:type="dxa"/>
            <w:vMerge/>
          </w:tcPr>
          <w:p w14:paraId="4C505F19" w14:textId="77777777" w:rsidR="004620F3" w:rsidRPr="004620F3" w:rsidRDefault="004620F3" w:rsidP="004620F3">
            <w:pPr>
              <w:rPr>
                <w:rFonts w:ascii="Times New Roman" w:hAnsi="Times New Roman"/>
                <w:bCs/>
              </w:rPr>
            </w:pPr>
          </w:p>
        </w:tc>
        <w:tc>
          <w:tcPr>
            <w:tcW w:w="1967" w:type="dxa"/>
          </w:tcPr>
          <w:p w14:paraId="425D2104" w14:textId="667A3B4A"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F</w:t>
            </w:r>
          </w:p>
        </w:tc>
        <w:tc>
          <w:tcPr>
            <w:tcW w:w="7233" w:type="dxa"/>
          </w:tcPr>
          <w:p w14:paraId="09C8759E" w14:textId="11A06983" w:rsidR="004620F3" w:rsidRPr="004620F3" w:rsidRDefault="004620F3" w:rsidP="00B35E21">
            <w:pPr>
              <w:ind w:left="0" w:firstLine="0"/>
              <w:rPr>
                <w:rFonts w:ascii="Times New Roman" w:hAnsi="Times New Roman"/>
              </w:rPr>
            </w:pPr>
            <w:r w:rsidRPr="004620F3">
              <w:rPr>
                <w:rFonts w:ascii="Times New Roman" w:hAnsi="Times New Roman"/>
                <w:bCs/>
              </w:rPr>
              <w:t xml:space="preserve">Technical Proposal – </w:t>
            </w:r>
            <w:r w:rsidRPr="006E4E00">
              <w:rPr>
                <w:rFonts w:ascii="Times New Roman" w:hAnsi="Times New Roman"/>
                <w:bCs/>
              </w:rPr>
              <w:t>Methodology, Approach, and Technical Capabilities</w:t>
            </w:r>
          </w:p>
        </w:tc>
      </w:tr>
      <w:tr w:rsidR="004620F3" w:rsidRPr="004620F3" w14:paraId="10B98CCC" w14:textId="77777777" w:rsidTr="008D2E81">
        <w:tc>
          <w:tcPr>
            <w:tcW w:w="790" w:type="dxa"/>
            <w:vMerge/>
          </w:tcPr>
          <w:p w14:paraId="539874FF" w14:textId="77777777" w:rsidR="004620F3" w:rsidRPr="004620F3" w:rsidRDefault="004620F3" w:rsidP="004620F3">
            <w:pPr>
              <w:rPr>
                <w:rFonts w:ascii="Times New Roman" w:hAnsi="Times New Roman"/>
                <w:bCs/>
              </w:rPr>
            </w:pPr>
          </w:p>
        </w:tc>
        <w:tc>
          <w:tcPr>
            <w:tcW w:w="1967" w:type="dxa"/>
          </w:tcPr>
          <w:p w14:paraId="1ACD4377" w14:textId="395E09BE"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G</w:t>
            </w:r>
          </w:p>
        </w:tc>
        <w:tc>
          <w:tcPr>
            <w:tcW w:w="7233" w:type="dxa"/>
          </w:tcPr>
          <w:p w14:paraId="4FA1E420" w14:textId="77777777" w:rsidR="004620F3" w:rsidRPr="004620F3" w:rsidRDefault="004620F3" w:rsidP="004620F3">
            <w:pPr>
              <w:rPr>
                <w:rFonts w:ascii="Times New Roman" w:hAnsi="Times New Roman"/>
              </w:rPr>
            </w:pPr>
            <w:r w:rsidRPr="004620F3">
              <w:rPr>
                <w:rFonts w:ascii="Times New Roman" w:hAnsi="Times New Roman"/>
                <w:bCs/>
              </w:rPr>
              <w:t>Participation Commitment</w:t>
            </w:r>
          </w:p>
        </w:tc>
      </w:tr>
      <w:tr w:rsidR="004620F3" w:rsidRPr="004620F3" w14:paraId="28186734" w14:textId="77777777" w:rsidTr="008D2E81">
        <w:tc>
          <w:tcPr>
            <w:tcW w:w="790" w:type="dxa"/>
            <w:vMerge/>
          </w:tcPr>
          <w:p w14:paraId="395B3A89" w14:textId="77777777" w:rsidR="004620F3" w:rsidRPr="004620F3" w:rsidRDefault="004620F3" w:rsidP="004620F3">
            <w:pPr>
              <w:rPr>
                <w:rFonts w:ascii="Times New Roman" w:hAnsi="Times New Roman"/>
                <w:bCs/>
              </w:rPr>
            </w:pPr>
          </w:p>
        </w:tc>
        <w:tc>
          <w:tcPr>
            <w:tcW w:w="1967" w:type="dxa"/>
          </w:tcPr>
          <w:p w14:paraId="7BE17E18" w14:textId="47476871"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H</w:t>
            </w:r>
          </w:p>
        </w:tc>
        <w:tc>
          <w:tcPr>
            <w:tcW w:w="7233" w:type="dxa"/>
          </w:tcPr>
          <w:p w14:paraId="14AF673E" w14:textId="77777777" w:rsidR="004620F3" w:rsidRPr="004620F3" w:rsidRDefault="004620F3" w:rsidP="004620F3">
            <w:pPr>
              <w:rPr>
                <w:rFonts w:ascii="Times New Roman" w:hAnsi="Times New Roman"/>
              </w:rPr>
            </w:pPr>
            <w:r w:rsidRPr="004620F3">
              <w:rPr>
                <w:rFonts w:ascii="Times New Roman" w:hAnsi="Times New Roman"/>
                <w:bCs/>
              </w:rPr>
              <w:t>Documentation of Intent to Participate</w:t>
            </w:r>
          </w:p>
        </w:tc>
      </w:tr>
      <w:tr w:rsidR="00E51715" w:rsidRPr="004620F3" w14:paraId="6C87C3BB" w14:textId="77777777" w:rsidTr="008D2E81">
        <w:tc>
          <w:tcPr>
            <w:tcW w:w="790" w:type="dxa"/>
            <w:vMerge/>
          </w:tcPr>
          <w:p w14:paraId="4B3BF9C6" w14:textId="77777777" w:rsidR="00E51715" w:rsidRPr="004620F3" w:rsidRDefault="00E51715" w:rsidP="004620F3">
            <w:pPr>
              <w:rPr>
                <w:bCs/>
              </w:rPr>
            </w:pPr>
          </w:p>
        </w:tc>
        <w:tc>
          <w:tcPr>
            <w:tcW w:w="9200" w:type="dxa"/>
            <w:gridSpan w:val="2"/>
          </w:tcPr>
          <w:p w14:paraId="56EA107F" w14:textId="77777777" w:rsidR="00E51715" w:rsidRPr="00E51715" w:rsidRDefault="00E51715" w:rsidP="00E51715">
            <w:pPr>
              <w:jc w:val="center"/>
              <w:rPr>
                <w:rFonts w:ascii="Times New Roman" w:hAnsi="Times New Roman"/>
                <w:bCs/>
              </w:rPr>
            </w:pPr>
            <w:r w:rsidRPr="00E51715">
              <w:rPr>
                <w:rFonts w:ascii="Times New Roman" w:hAnsi="Times New Roman"/>
                <w:bCs/>
              </w:rPr>
              <w:t>BUSINESS COMPLIANCE EXHIBITS</w:t>
            </w:r>
          </w:p>
        </w:tc>
      </w:tr>
      <w:tr w:rsidR="004620F3" w:rsidRPr="004620F3" w14:paraId="1125FE4C" w14:textId="77777777" w:rsidTr="008D2E81">
        <w:tc>
          <w:tcPr>
            <w:tcW w:w="790" w:type="dxa"/>
            <w:vMerge/>
          </w:tcPr>
          <w:p w14:paraId="2F6CD6D8" w14:textId="77777777" w:rsidR="004620F3" w:rsidRPr="004620F3" w:rsidRDefault="004620F3" w:rsidP="004620F3">
            <w:pPr>
              <w:rPr>
                <w:rFonts w:ascii="Times New Roman" w:hAnsi="Times New Roman"/>
                <w:bCs/>
              </w:rPr>
            </w:pPr>
          </w:p>
        </w:tc>
        <w:tc>
          <w:tcPr>
            <w:tcW w:w="1967" w:type="dxa"/>
          </w:tcPr>
          <w:p w14:paraId="7D7AE452" w14:textId="2A4C6CB0"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I</w:t>
            </w:r>
          </w:p>
        </w:tc>
        <w:tc>
          <w:tcPr>
            <w:tcW w:w="7233" w:type="dxa"/>
          </w:tcPr>
          <w:p w14:paraId="6E962568" w14:textId="77777777" w:rsidR="004620F3" w:rsidRPr="004620F3" w:rsidRDefault="004620F3" w:rsidP="004620F3">
            <w:pPr>
              <w:rPr>
                <w:rFonts w:ascii="Times New Roman" w:hAnsi="Times New Roman"/>
                <w:bCs/>
              </w:rPr>
            </w:pPr>
            <w:r w:rsidRPr="004620F3">
              <w:rPr>
                <w:rFonts w:ascii="Times New Roman" w:hAnsi="Times New Roman"/>
                <w:bCs/>
              </w:rPr>
              <w:t>State of Missouri Tax Compliance</w:t>
            </w:r>
          </w:p>
        </w:tc>
      </w:tr>
      <w:tr w:rsidR="004620F3" w:rsidRPr="004620F3" w14:paraId="6D1FDF92" w14:textId="77777777" w:rsidTr="008D2E81">
        <w:tc>
          <w:tcPr>
            <w:tcW w:w="790" w:type="dxa"/>
            <w:vMerge/>
          </w:tcPr>
          <w:p w14:paraId="7999524B" w14:textId="77777777" w:rsidR="004620F3" w:rsidRPr="004620F3" w:rsidRDefault="004620F3" w:rsidP="004620F3">
            <w:pPr>
              <w:rPr>
                <w:rFonts w:ascii="Times New Roman" w:hAnsi="Times New Roman"/>
                <w:bCs/>
              </w:rPr>
            </w:pPr>
          </w:p>
        </w:tc>
        <w:tc>
          <w:tcPr>
            <w:tcW w:w="1967" w:type="dxa"/>
          </w:tcPr>
          <w:p w14:paraId="09F6F94A" w14:textId="7E1941EE"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J</w:t>
            </w:r>
          </w:p>
        </w:tc>
        <w:tc>
          <w:tcPr>
            <w:tcW w:w="7233" w:type="dxa"/>
          </w:tcPr>
          <w:p w14:paraId="62C6510A" w14:textId="77777777" w:rsidR="004620F3" w:rsidRPr="008D2E81" w:rsidRDefault="004620F3" w:rsidP="004620F3">
            <w:pPr>
              <w:rPr>
                <w:rFonts w:ascii="Times New Roman" w:hAnsi="Times New Roman"/>
                <w:bCs/>
              </w:rPr>
            </w:pPr>
            <w:r w:rsidRPr="008D2E81">
              <w:rPr>
                <w:rFonts w:ascii="Times New Roman" w:hAnsi="Times New Roman"/>
                <w:bCs/>
                <w:iCs/>
              </w:rPr>
              <w:t>Registration of Business Name with the Missouri Secretary of State</w:t>
            </w:r>
          </w:p>
        </w:tc>
      </w:tr>
      <w:tr w:rsidR="004620F3" w:rsidRPr="004620F3" w14:paraId="7E8324DB" w14:textId="77777777" w:rsidTr="008D2E81">
        <w:tc>
          <w:tcPr>
            <w:tcW w:w="790" w:type="dxa"/>
            <w:vMerge/>
          </w:tcPr>
          <w:p w14:paraId="7AD0D64D" w14:textId="77777777" w:rsidR="004620F3" w:rsidRPr="004620F3" w:rsidRDefault="004620F3" w:rsidP="004620F3">
            <w:pPr>
              <w:rPr>
                <w:rFonts w:ascii="Times New Roman" w:hAnsi="Times New Roman"/>
                <w:bCs/>
              </w:rPr>
            </w:pPr>
          </w:p>
        </w:tc>
        <w:tc>
          <w:tcPr>
            <w:tcW w:w="1967" w:type="dxa"/>
          </w:tcPr>
          <w:p w14:paraId="38BA4853" w14:textId="5B2BD324" w:rsidR="004620F3" w:rsidRPr="004620F3" w:rsidRDefault="004620F3" w:rsidP="004620F3">
            <w:pPr>
              <w:rPr>
                <w:rFonts w:ascii="Times New Roman" w:hAnsi="Times New Roman"/>
                <w:bCs/>
              </w:rPr>
            </w:pPr>
            <w:r w:rsidRPr="004620F3">
              <w:rPr>
                <w:rFonts w:ascii="Times New Roman" w:hAnsi="Times New Roman"/>
                <w:bCs/>
              </w:rPr>
              <w:t xml:space="preserve">Exhibit </w:t>
            </w:r>
            <w:r w:rsidR="006E4E00">
              <w:t>K</w:t>
            </w:r>
          </w:p>
        </w:tc>
        <w:tc>
          <w:tcPr>
            <w:tcW w:w="7233" w:type="dxa"/>
          </w:tcPr>
          <w:p w14:paraId="5D7577D6" w14:textId="77777777" w:rsidR="004620F3" w:rsidRPr="008D2E81" w:rsidRDefault="004620F3" w:rsidP="00E51715">
            <w:pPr>
              <w:ind w:left="0" w:firstLine="0"/>
              <w:rPr>
                <w:rFonts w:ascii="Times New Roman" w:hAnsi="Times New Roman"/>
                <w:bCs/>
              </w:rPr>
            </w:pPr>
            <w:r w:rsidRPr="008D2E81">
              <w:rPr>
                <w:rFonts w:ascii="Times New Roman" w:hAnsi="Times New Roman"/>
                <w:bCs/>
              </w:rPr>
              <w:t>Business Entity Certification, Enrollment Documentation, and Affidavit of Work Authorization</w:t>
            </w:r>
          </w:p>
        </w:tc>
      </w:tr>
      <w:tr w:rsidR="004620F3" w:rsidRPr="004620F3" w14:paraId="18DFD1C0" w14:textId="77777777" w:rsidTr="008D2E81">
        <w:tc>
          <w:tcPr>
            <w:tcW w:w="790" w:type="dxa"/>
            <w:vMerge/>
          </w:tcPr>
          <w:p w14:paraId="0829D6C7" w14:textId="77777777" w:rsidR="004620F3" w:rsidRPr="004620F3" w:rsidRDefault="004620F3" w:rsidP="004620F3">
            <w:pPr>
              <w:rPr>
                <w:rFonts w:ascii="Times New Roman" w:eastAsiaTheme="minorHAnsi" w:hAnsi="Times New Roman"/>
                <w:bCs/>
              </w:rPr>
            </w:pPr>
          </w:p>
        </w:tc>
        <w:tc>
          <w:tcPr>
            <w:tcW w:w="1967" w:type="dxa"/>
          </w:tcPr>
          <w:p w14:paraId="48215574" w14:textId="055F0116"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6E4E00">
              <w:t>L</w:t>
            </w:r>
          </w:p>
        </w:tc>
        <w:tc>
          <w:tcPr>
            <w:tcW w:w="7233" w:type="dxa"/>
          </w:tcPr>
          <w:p w14:paraId="41D80FB8" w14:textId="77777777" w:rsidR="004620F3" w:rsidRPr="008D2E81" w:rsidRDefault="004620F3" w:rsidP="004620F3">
            <w:pPr>
              <w:rPr>
                <w:rFonts w:ascii="Times New Roman" w:eastAsiaTheme="minorHAnsi" w:hAnsi="Times New Roman"/>
                <w:bCs/>
              </w:rPr>
            </w:pPr>
            <w:r w:rsidRPr="008D2E81">
              <w:rPr>
                <w:rFonts w:ascii="Times New Roman" w:eastAsiaTheme="minorHAnsi" w:hAnsi="Times New Roman"/>
                <w:bCs/>
              </w:rPr>
              <w:t>Anti-Discrimination Against Israel Act Certification</w:t>
            </w:r>
          </w:p>
        </w:tc>
      </w:tr>
      <w:tr w:rsidR="004620F3" w:rsidRPr="004620F3" w14:paraId="669CDAEF" w14:textId="77777777" w:rsidTr="008D2E81">
        <w:tc>
          <w:tcPr>
            <w:tcW w:w="790" w:type="dxa"/>
            <w:vMerge/>
          </w:tcPr>
          <w:p w14:paraId="5D7E664D" w14:textId="77777777" w:rsidR="004620F3" w:rsidRPr="004620F3" w:rsidRDefault="004620F3" w:rsidP="004620F3">
            <w:pPr>
              <w:rPr>
                <w:rFonts w:ascii="Times New Roman" w:eastAsiaTheme="minorHAnsi" w:hAnsi="Times New Roman"/>
                <w:bCs/>
              </w:rPr>
            </w:pPr>
          </w:p>
        </w:tc>
        <w:tc>
          <w:tcPr>
            <w:tcW w:w="1967" w:type="dxa"/>
          </w:tcPr>
          <w:p w14:paraId="5527709D" w14:textId="78FED481"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6E4E00">
              <w:rPr>
                <w:rFonts w:eastAsiaTheme="minorHAnsi"/>
                <w:bCs/>
              </w:rPr>
              <w:t>M</w:t>
            </w:r>
          </w:p>
        </w:tc>
        <w:tc>
          <w:tcPr>
            <w:tcW w:w="7233" w:type="dxa"/>
          </w:tcPr>
          <w:p w14:paraId="65180C4D" w14:textId="77777777" w:rsidR="004620F3" w:rsidRPr="008D2E81" w:rsidRDefault="004620F3" w:rsidP="004620F3">
            <w:pPr>
              <w:rPr>
                <w:rFonts w:ascii="Times New Roman" w:hAnsi="Times New Roman"/>
                <w:bCs/>
              </w:rPr>
            </w:pPr>
            <w:r w:rsidRPr="008D2E81">
              <w:rPr>
                <w:rFonts w:ascii="Times New Roman" w:eastAsiaTheme="minorHAnsi" w:hAnsi="Times New Roman"/>
                <w:bCs/>
              </w:rPr>
              <w:t>Services Outside the United States</w:t>
            </w:r>
          </w:p>
        </w:tc>
      </w:tr>
      <w:tr w:rsidR="004620F3" w:rsidRPr="004620F3" w14:paraId="38EA2316" w14:textId="77777777" w:rsidTr="008D2E81">
        <w:tc>
          <w:tcPr>
            <w:tcW w:w="790" w:type="dxa"/>
            <w:vMerge/>
          </w:tcPr>
          <w:p w14:paraId="2A87F16C" w14:textId="77777777" w:rsidR="004620F3" w:rsidRPr="004620F3" w:rsidRDefault="004620F3" w:rsidP="004620F3">
            <w:pPr>
              <w:rPr>
                <w:rFonts w:ascii="Times New Roman" w:eastAsiaTheme="minorHAnsi" w:hAnsi="Times New Roman"/>
                <w:bCs/>
              </w:rPr>
            </w:pPr>
          </w:p>
        </w:tc>
        <w:tc>
          <w:tcPr>
            <w:tcW w:w="1967" w:type="dxa"/>
          </w:tcPr>
          <w:p w14:paraId="3C45739B" w14:textId="0EC5CCCB" w:rsidR="004620F3" w:rsidRPr="004620F3" w:rsidRDefault="004620F3" w:rsidP="004620F3">
            <w:pPr>
              <w:rPr>
                <w:rFonts w:ascii="Times New Roman" w:eastAsiaTheme="minorHAnsi" w:hAnsi="Times New Roman"/>
                <w:bCs/>
              </w:rPr>
            </w:pPr>
            <w:r w:rsidRPr="004620F3">
              <w:rPr>
                <w:rFonts w:ascii="Times New Roman" w:eastAsiaTheme="minorHAnsi" w:hAnsi="Times New Roman"/>
                <w:bCs/>
              </w:rPr>
              <w:t xml:space="preserve">Exhibit </w:t>
            </w:r>
            <w:r w:rsidR="006E4E00">
              <w:t>N</w:t>
            </w:r>
          </w:p>
        </w:tc>
        <w:tc>
          <w:tcPr>
            <w:tcW w:w="7233" w:type="dxa"/>
          </w:tcPr>
          <w:p w14:paraId="4F70E410" w14:textId="77777777" w:rsidR="004620F3" w:rsidRPr="004620F3" w:rsidRDefault="004620F3" w:rsidP="004620F3">
            <w:pPr>
              <w:rPr>
                <w:rFonts w:ascii="Times New Roman" w:eastAsiaTheme="minorHAnsi" w:hAnsi="Times New Roman"/>
                <w:bCs/>
                <w:highlight w:val="green"/>
              </w:rPr>
            </w:pPr>
            <w:r w:rsidRPr="004620F3">
              <w:rPr>
                <w:rFonts w:ascii="Times New Roman" w:eastAsiaTheme="minorHAnsi" w:hAnsi="Times New Roman"/>
                <w:bCs/>
              </w:rPr>
              <w:t>Employee/Conflict of Interest</w:t>
            </w:r>
          </w:p>
        </w:tc>
      </w:tr>
      <w:tr w:rsidR="004620F3" w:rsidRPr="004620F3" w14:paraId="03DCD4F9" w14:textId="77777777" w:rsidTr="008D2E81">
        <w:tc>
          <w:tcPr>
            <w:tcW w:w="790" w:type="dxa"/>
            <w:vMerge w:val="restart"/>
            <w:tcBorders>
              <w:top w:val="single" w:sz="36" w:space="0" w:color="auto"/>
              <w:bottom w:val="single" w:sz="36" w:space="0" w:color="auto"/>
            </w:tcBorders>
            <w:textDirection w:val="btLr"/>
            <w:vAlign w:val="center"/>
          </w:tcPr>
          <w:p w14:paraId="11EBC40F" w14:textId="77777777" w:rsidR="00B67497" w:rsidRPr="004620F3" w:rsidRDefault="004620F3" w:rsidP="00FC7A23">
            <w:pPr>
              <w:keepNext/>
              <w:keepLines/>
              <w:ind w:left="0" w:right="288" w:firstLine="0"/>
              <w:jc w:val="center"/>
              <w:rPr>
                <w:rFonts w:ascii="Times New Roman" w:hAnsi="Times New Roman"/>
                <w:bCs/>
              </w:rPr>
            </w:pPr>
            <w:r w:rsidRPr="004620F3">
              <w:rPr>
                <w:rFonts w:ascii="Times New Roman" w:hAnsi="Times New Roman"/>
                <w:bCs/>
              </w:rPr>
              <w:t>RFP Attachments</w:t>
            </w:r>
            <w:r w:rsidR="00B67497">
              <w:rPr>
                <w:rFonts w:ascii="Times New Roman" w:hAnsi="Times New Roman"/>
                <w:bCs/>
              </w:rPr>
              <w:t xml:space="preserve"> </w:t>
            </w:r>
          </w:p>
        </w:tc>
        <w:tc>
          <w:tcPr>
            <w:tcW w:w="9200" w:type="dxa"/>
            <w:gridSpan w:val="2"/>
            <w:tcBorders>
              <w:top w:val="single" w:sz="36" w:space="0" w:color="auto"/>
              <w:bottom w:val="single" w:sz="2" w:space="0" w:color="auto"/>
            </w:tcBorders>
          </w:tcPr>
          <w:p w14:paraId="1CCD1CF6" w14:textId="77777777" w:rsidR="004620F3" w:rsidRPr="004620F3" w:rsidRDefault="004620F3" w:rsidP="004620F3">
            <w:pPr>
              <w:keepNext/>
              <w:keepLines/>
              <w:ind w:right="317"/>
              <w:rPr>
                <w:rFonts w:ascii="Times New Roman" w:hAnsi="Times New Roman"/>
                <w:b/>
                <w:bCs/>
              </w:rPr>
            </w:pPr>
            <w:r w:rsidRPr="008D2E81">
              <w:rPr>
                <w:rFonts w:ascii="Times New Roman" w:hAnsi="Times New Roman"/>
                <w:b/>
                <w:bCs/>
              </w:rPr>
              <w:t xml:space="preserve">Attachments </w:t>
            </w:r>
            <w:r w:rsidR="00FC7A23" w:rsidRPr="008D2E81">
              <w:rPr>
                <w:rFonts w:ascii="Times New Roman" w:hAnsi="Times New Roman"/>
                <w:b/>
                <w:bCs/>
              </w:rPr>
              <w:t xml:space="preserve">(Separate Documents) </w:t>
            </w:r>
            <w:r w:rsidRPr="008D2E81">
              <w:rPr>
                <w:rFonts w:ascii="Times New Roman" w:hAnsi="Times New Roman"/>
                <w:b/>
                <w:bCs/>
              </w:rPr>
              <w:t>(Do not return these documents with</w:t>
            </w:r>
            <w:r w:rsidRPr="004620F3">
              <w:rPr>
                <w:rFonts w:ascii="Times New Roman" w:hAnsi="Times New Roman"/>
                <w:b/>
                <w:bCs/>
              </w:rPr>
              <w:t xml:space="preserve"> response)</w:t>
            </w:r>
          </w:p>
        </w:tc>
      </w:tr>
      <w:tr w:rsidR="004620F3" w:rsidRPr="004620F3" w14:paraId="34D447DC" w14:textId="77777777" w:rsidTr="008D2E81">
        <w:trPr>
          <w:trHeight w:val="204"/>
        </w:trPr>
        <w:tc>
          <w:tcPr>
            <w:tcW w:w="790" w:type="dxa"/>
            <w:vMerge/>
            <w:tcBorders>
              <w:bottom w:val="single" w:sz="36" w:space="0" w:color="auto"/>
            </w:tcBorders>
          </w:tcPr>
          <w:p w14:paraId="49E3127F" w14:textId="77777777" w:rsidR="004620F3" w:rsidRPr="004620F3" w:rsidRDefault="004620F3" w:rsidP="004620F3">
            <w:pPr>
              <w:keepNext/>
              <w:keepLines/>
              <w:ind w:right="-15"/>
              <w:rPr>
                <w:rFonts w:ascii="Times New Roman" w:hAnsi="Times New Roman"/>
                <w:bCs/>
              </w:rPr>
            </w:pPr>
          </w:p>
        </w:tc>
        <w:tc>
          <w:tcPr>
            <w:tcW w:w="1967" w:type="dxa"/>
            <w:tcBorders>
              <w:top w:val="single" w:sz="2" w:space="0" w:color="auto"/>
            </w:tcBorders>
          </w:tcPr>
          <w:p w14:paraId="27497B43" w14:textId="300C24E7" w:rsidR="004620F3" w:rsidRPr="00404B21" w:rsidRDefault="004620F3" w:rsidP="004620F3">
            <w:pPr>
              <w:keepNext/>
              <w:keepLines/>
              <w:ind w:right="-15"/>
              <w:rPr>
                <w:rFonts w:ascii="Times New Roman" w:hAnsi="Times New Roman"/>
                <w:bCs/>
                <w:szCs w:val="24"/>
              </w:rPr>
            </w:pPr>
            <w:r w:rsidRPr="00404B21">
              <w:rPr>
                <w:rFonts w:ascii="Times New Roman" w:hAnsi="Times New Roman"/>
                <w:bCs/>
                <w:szCs w:val="24"/>
              </w:rPr>
              <w:t xml:space="preserve">Attachment </w:t>
            </w:r>
            <w:r w:rsidR="00404B21" w:rsidRPr="00404B21">
              <w:rPr>
                <w:rFonts w:ascii="Times New Roman" w:hAnsi="Times New Roman"/>
                <w:szCs w:val="24"/>
              </w:rPr>
              <w:t>1</w:t>
            </w:r>
            <w:r w:rsidRPr="00404B21">
              <w:rPr>
                <w:rFonts w:ascii="Times New Roman" w:hAnsi="Times New Roman"/>
                <w:bCs/>
                <w:szCs w:val="24"/>
              </w:rPr>
              <w:t xml:space="preserve"> </w:t>
            </w:r>
          </w:p>
        </w:tc>
        <w:tc>
          <w:tcPr>
            <w:tcW w:w="7233" w:type="dxa"/>
            <w:tcBorders>
              <w:top w:val="single" w:sz="2" w:space="0" w:color="auto"/>
            </w:tcBorders>
          </w:tcPr>
          <w:p w14:paraId="490A8D1C" w14:textId="3D0053A8" w:rsidR="004620F3" w:rsidRPr="00404B21" w:rsidRDefault="00404B21" w:rsidP="004620F3">
            <w:pPr>
              <w:keepNext/>
              <w:keepLines/>
              <w:ind w:right="317"/>
              <w:rPr>
                <w:rFonts w:ascii="Times New Roman" w:hAnsi="Times New Roman"/>
              </w:rPr>
            </w:pPr>
            <w:r w:rsidRPr="00404B21">
              <w:rPr>
                <w:rFonts w:ascii="Times New Roman" w:hAnsi="Times New Roman"/>
              </w:rPr>
              <w:t>Department of Corrections Facilities</w:t>
            </w:r>
          </w:p>
        </w:tc>
      </w:tr>
      <w:tr w:rsidR="004620F3" w:rsidRPr="004620F3" w14:paraId="19E34EB0" w14:textId="77777777" w:rsidTr="008D2E81">
        <w:tc>
          <w:tcPr>
            <w:tcW w:w="790" w:type="dxa"/>
            <w:vMerge/>
            <w:tcBorders>
              <w:bottom w:val="single" w:sz="36" w:space="0" w:color="auto"/>
            </w:tcBorders>
          </w:tcPr>
          <w:p w14:paraId="4A8BAF05" w14:textId="77777777" w:rsidR="004620F3" w:rsidRPr="004620F3" w:rsidRDefault="004620F3" w:rsidP="004620F3">
            <w:pPr>
              <w:rPr>
                <w:rFonts w:ascii="Times New Roman" w:hAnsi="Times New Roman"/>
              </w:rPr>
            </w:pPr>
          </w:p>
        </w:tc>
        <w:tc>
          <w:tcPr>
            <w:tcW w:w="1967" w:type="dxa"/>
          </w:tcPr>
          <w:p w14:paraId="6BC6289B" w14:textId="0EAAD724" w:rsidR="004620F3" w:rsidRPr="00404B21" w:rsidRDefault="004620F3" w:rsidP="004620F3">
            <w:pPr>
              <w:rPr>
                <w:rFonts w:ascii="Times New Roman" w:hAnsi="Times New Roman"/>
                <w:szCs w:val="24"/>
              </w:rPr>
            </w:pPr>
            <w:r w:rsidRPr="00404B21">
              <w:rPr>
                <w:rFonts w:ascii="Times New Roman" w:hAnsi="Times New Roman"/>
                <w:szCs w:val="24"/>
              </w:rPr>
              <w:t xml:space="preserve">Attachment </w:t>
            </w:r>
            <w:r w:rsidR="00404B21" w:rsidRPr="00404B21">
              <w:rPr>
                <w:rFonts w:ascii="Times New Roman" w:hAnsi="Times New Roman"/>
                <w:szCs w:val="24"/>
              </w:rPr>
              <w:t>2</w:t>
            </w:r>
          </w:p>
        </w:tc>
        <w:tc>
          <w:tcPr>
            <w:tcW w:w="7233" w:type="dxa"/>
          </w:tcPr>
          <w:p w14:paraId="2C10C1B0" w14:textId="25F19777" w:rsidR="004620F3" w:rsidRPr="00404B21" w:rsidRDefault="00404B21" w:rsidP="004620F3">
            <w:pPr>
              <w:rPr>
                <w:rFonts w:ascii="Times New Roman" w:hAnsi="Times New Roman"/>
              </w:rPr>
            </w:pPr>
            <w:r w:rsidRPr="00404B21">
              <w:rPr>
                <w:rFonts w:ascii="Times New Roman" w:hAnsi="Times New Roman"/>
              </w:rPr>
              <w:t>Current Phones and Capacity of Facilities</w:t>
            </w:r>
          </w:p>
        </w:tc>
      </w:tr>
      <w:tr w:rsidR="004620F3" w:rsidRPr="004620F3" w14:paraId="535D5C4F" w14:textId="77777777" w:rsidTr="008D2E81">
        <w:tc>
          <w:tcPr>
            <w:tcW w:w="790" w:type="dxa"/>
            <w:vMerge/>
            <w:tcBorders>
              <w:bottom w:val="single" w:sz="36" w:space="0" w:color="auto"/>
            </w:tcBorders>
          </w:tcPr>
          <w:p w14:paraId="404E6FEF" w14:textId="77777777" w:rsidR="004620F3" w:rsidRPr="004620F3" w:rsidRDefault="004620F3" w:rsidP="004620F3">
            <w:pPr>
              <w:outlineLvl w:val="3"/>
              <w:rPr>
                <w:rFonts w:ascii="Times New Roman" w:hAnsi="Times New Roman"/>
              </w:rPr>
            </w:pPr>
          </w:p>
        </w:tc>
        <w:tc>
          <w:tcPr>
            <w:tcW w:w="1967" w:type="dxa"/>
          </w:tcPr>
          <w:p w14:paraId="1C28EDEE" w14:textId="2F1F94E1" w:rsidR="004620F3" w:rsidRPr="00404B21" w:rsidRDefault="004620F3" w:rsidP="004620F3">
            <w:pPr>
              <w:outlineLvl w:val="3"/>
              <w:rPr>
                <w:rFonts w:ascii="Times New Roman" w:hAnsi="Times New Roman"/>
                <w:szCs w:val="24"/>
              </w:rPr>
            </w:pPr>
            <w:r w:rsidRPr="00404B21">
              <w:rPr>
                <w:rFonts w:ascii="Times New Roman" w:hAnsi="Times New Roman"/>
                <w:szCs w:val="24"/>
              </w:rPr>
              <w:t xml:space="preserve">Attachment </w:t>
            </w:r>
            <w:r w:rsidR="00404B21" w:rsidRPr="00404B21">
              <w:rPr>
                <w:rFonts w:ascii="Times New Roman" w:hAnsi="Times New Roman"/>
                <w:szCs w:val="24"/>
              </w:rPr>
              <w:t>3</w:t>
            </w:r>
          </w:p>
        </w:tc>
        <w:tc>
          <w:tcPr>
            <w:tcW w:w="7233" w:type="dxa"/>
          </w:tcPr>
          <w:p w14:paraId="693C8F96" w14:textId="0DD27666" w:rsidR="004620F3" w:rsidRPr="00404B21" w:rsidRDefault="00404B21" w:rsidP="00B35E21">
            <w:pPr>
              <w:ind w:left="0" w:firstLine="0"/>
              <w:outlineLvl w:val="3"/>
              <w:rPr>
                <w:rFonts w:ascii="Times New Roman" w:eastAsiaTheme="minorHAnsi" w:hAnsi="Times New Roman"/>
              </w:rPr>
            </w:pPr>
            <w:r w:rsidRPr="00404B21">
              <w:rPr>
                <w:rFonts w:ascii="Times New Roman" w:eastAsiaTheme="minorHAnsi" w:hAnsi="Times New Roman"/>
              </w:rPr>
              <w:t>PIN Card Sample</w:t>
            </w:r>
          </w:p>
        </w:tc>
      </w:tr>
      <w:tr w:rsidR="004620F3" w:rsidRPr="004620F3" w14:paraId="043A4D6A" w14:textId="77777777" w:rsidTr="008D2E81">
        <w:tc>
          <w:tcPr>
            <w:tcW w:w="790" w:type="dxa"/>
            <w:vMerge/>
            <w:tcBorders>
              <w:bottom w:val="single" w:sz="36" w:space="0" w:color="auto"/>
            </w:tcBorders>
          </w:tcPr>
          <w:p w14:paraId="3FAB3557" w14:textId="77777777" w:rsidR="004620F3" w:rsidRPr="004620F3" w:rsidRDefault="004620F3" w:rsidP="004620F3">
            <w:pPr>
              <w:outlineLvl w:val="3"/>
              <w:rPr>
                <w:rFonts w:ascii="Times New Roman" w:eastAsiaTheme="minorHAnsi" w:hAnsi="Times New Roman"/>
              </w:rPr>
            </w:pPr>
          </w:p>
        </w:tc>
        <w:tc>
          <w:tcPr>
            <w:tcW w:w="1967" w:type="dxa"/>
          </w:tcPr>
          <w:p w14:paraId="262A2100" w14:textId="1DF6BF38" w:rsidR="004620F3" w:rsidRPr="00404B21" w:rsidRDefault="004620F3" w:rsidP="004620F3">
            <w:pPr>
              <w:outlineLvl w:val="3"/>
              <w:rPr>
                <w:rFonts w:ascii="Times New Roman" w:hAnsi="Times New Roman"/>
                <w:szCs w:val="24"/>
              </w:rPr>
            </w:pPr>
            <w:r w:rsidRPr="00404B21">
              <w:rPr>
                <w:rFonts w:ascii="Times New Roman" w:eastAsiaTheme="minorHAnsi" w:hAnsi="Times New Roman"/>
                <w:szCs w:val="24"/>
              </w:rPr>
              <w:t xml:space="preserve">Attachment </w:t>
            </w:r>
            <w:r w:rsidR="00404B21" w:rsidRPr="00404B21">
              <w:rPr>
                <w:rFonts w:ascii="Times New Roman" w:hAnsi="Times New Roman"/>
                <w:szCs w:val="24"/>
              </w:rPr>
              <w:t>4</w:t>
            </w:r>
          </w:p>
        </w:tc>
        <w:tc>
          <w:tcPr>
            <w:tcW w:w="7233" w:type="dxa"/>
          </w:tcPr>
          <w:p w14:paraId="3940C109" w14:textId="35B3BF82" w:rsidR="004620F3" w:rsidRPr="00404B21" w:rsidRDefault="00404B21" w:rsidP="00B35E21">
            <w:pPr>
              <w:ind w:left="0" w:firstLine="0"/>
              <w:outlineLvl w:val="3"/>
              <w:rPr>
                <w:rFonts w:ascii="Times New Roman" w:eastAsiaTheme="minorHAnsi" w:hAnsi="Times New Roman"/>
              </w:rPr>
            </w:pPr>
            <w:r w:rsidRPr="00404B21">
              <w:rPr>
                <w:rFonts w:ascii="Times New Roman" w:eastAsiaTheme="minorHAnsi" w:hAnsi="Times New Roman"/>
              </w:rPr>
              <w:t>Application for Computer Security Access</w:t>
            </w:r>
          </w:p>
        </w:tc>
      </w:tr>
      <w:tr w:rsidR="004620F3" w:rsidRPr="004620F3" w14:paraId="4D0CB046" w14:textId="77777777" w:rsidTr="008D2E81">
        <w:tc>
          <w:tcPr>
            <w:tcW w:w="790" w:type="dxa"/>
            <w:vMerge/>
            <w:tcBorders>
              <w:bottom w:val="single" w:sz="36" w:space="0" w:color="auto"/>
            </w:tcBorders>
          </w:tcPr>
          <w:p w14:paraId="4BB89880" w14:textId="77777777" w:rsidR="004620F3" w:rsidRPr="004620F3" w:rsidRDefault="004620F3" w:rsidP="004620F3">
            <w:pPr>
              <w:outlineLvl w:val="3"/>
              <w:rPr>
                <w:rFonts w:ascii="Times New Roman" w:hAnsi="Times New Roman"/>
              </w:rPr>
            </w:pPr>
          </w:p>
        </w:tc>
        <w:tc>
          <w:tcPr>
            <w:tcW w:w="1967" w:type="dxa"/>
          </w:tcPr>
          <w:p w14:paraId="03BF3ACC" w14:textId="492EF73B" w:rsidR="004620F3" w:rsidRPr="00404B21" w:rsidRDefault="004620F3" w:rsidP="004620F3">
            <w:pPr>
              <w:outlineLvl w:val="3"/>
              <w:rPr>
                <w:rFonts w:ascii="Times New Roman" w:hAnsi="Times New Roman"/>
                <w:szCs w:val="24"/>
              </w:rPr>
            </w:pPr>
            <w:r w:rsidRPr="00404B21">
              <w:rPr>
                <w:rFonts w:ascii="Times New Roman" w:hAnsi="Times New Roman"/>
                <w:szCs w:val="24"/>
              </w:rPr>
              <w:t xml:space="preserve">Attachment </w:t>
            </w:r>
            <w:r w:rsidR="00404B21" w:rsidRPr="00404B21">
              <w:rPr>
                <w:rFonts w:ascii="Times New Roman" w:hAnsi="Times New Roman"/>
                <w:szCs w:val="24"/>
              </w:rPr>
              <w:t>5</w:t>
            </w:r>
          </w:p>
        </w:tc>
        <w:tc>
          <w:tcPr>
            <w:tcW w:w="7233" w:type="dxa"/>
          </w:tcPr>
          <w:p w14:paraId="5A3F64D9" w14:textId="39163918" w:rsidR="004620F3" w:rsidRPr="00404B21" w:rsidRDefault="00FD0EC3" w:rsidP="004620F3">
            <w:pPr>
              <w:outlineLvl w:val="3"/>
              <w:rPr>
                <w:rFonts w:ascii="Times New Roman" w:hAnsi="Times New Roman"/>
              </w:rPr>
            </w:pPr>
            <w:r>
              <w:rPr>
                <w:rFonts w:ascii="Times New Roman" w:hAnsi="Times New Roman"/>
              </w:rPr>
              <w:t xml:space="preserve">Agency </w:t>
            </w:r>
            <w:r w:rsidR="00404B21" w:rsidRPr="00404B21">
              <w:rPr>
                <w:rFonts w:ascii="Times New Roman" w:hAnsi="Times New Roman"/>
              </w:rPr>
              <w:t>Interface File Formats</w:t>
            </w:r>
          </w:p>
        </w:tc>
      </w:tr>
      <w:tr w:rsidR="008D2E81" w:rsidRPr="004620F3" w14:paraId="3F0A4E2F" w14:textId="77777777" w:rsidTr="008D2E81">
        <w:tc>
          <w:tcPr>
            <w:tcW w:w="790" w:type="dxa"/>
            <w:vMerge/>
            <w:tcBorders>
              <w:bottom w:val="single" w:sz="36" w:space="0" w:color="auto"/>
            </w:tcBorders>
          </w:tcPr>
          <w:p w14:paraId="74942F63" w14:textId="77777777" w:rsidR="008D2E81" w:rsidRPr="004620F3" w:rsidRDefault="008D2E81" w:rsidP="004620F3">
            <w:pPr>
              <w:outlineLvl w:val="3"/>
            </w:pPr>
          </w:p>
        </w:tc>
        <w:tc>
          <w:tcPr>
            <w:tcW w:w="1967" w:type="dxa"/>
          </w:tcPr>
          <w:p w14:paraId="73EAE27F" w14:textId="624FEF84" w:rsidR="008D2E81" w:rsidRPr="00404B21" w:rsidRDefault="00404B21" w:rsidP="004620F3">
            <w:pPr>
              <w:outlineLvl w:val="3"/>
              <w:rPr>
                <w:rFonts w:ascii="Times New Roman" w:hAnsi="Times New Roman"/>
                <w:szCs w:val="24"/>
              </w:rPr>
            </w:pPr>
            <w:r w:rsidRPr="00404B21">
              <w:rPr>
                <w:rFonts w:ascii="Times New Roman" w:hAnsi="Times New Roman"/>
                <w:szCs w:val="24"/>
              </w:rPr>
              <w:t>Attachment 6</w:t>
            </w:r>
          </w:p>
        </w:tc>
        <w:tc>
          <w:tcPr>
            <w:tcW w:w="7233" w:type="dxa"/>
          </w:tcPr>
          <w:p w14:paraId="150013F5" w14:textId="618D4CF5" w:rsidR="008D2E81" w:rsidRPr="00404B21" w:rsidRDefault="00404B21" w:rsidP="004620F3">
            <w:pPr>
              <w:outlineLvl w:val="3"/>
              <w:rPr>
                <w:rFonts w:ascii="Times New Roman" w:hAnsi="Times New Roman"/>
              </w:rPr>
            </w:pPr>
            <w:r w:rsidRPr="00404B21">
              <w:rPr>
                <w:rFonts w:ascii="Times New Roman" w:hAnsi="Times New Roman"/>
              </w:rPr>
              <w:t>Mail Process Map</w:t>
            </w:r>
          </w:p>
        </w:tc>
      </w:tr>
      <w:tr w:rsidR="008D2E81" w:rsidRPr="004620F3" w14:paraId="2D0282EC" w14:textId="77777777" w:rsidTr="008D2E81">
        <w:tc>
          <w:tcPr>
            <w:tcW w:w="790" w:type="dxa"/>
            <w:vMerge/>
            <w:tcBorders>
              <w:bottom w:val="single" w:sz="36" w:space="0" w:color="auto"/>
            </w:tcBorders>
          </w:tcPr>
          <w:p w14:paraId="0FC44CE2" w14:textId="77777777" w:rsidR="008D2E81" w:rsidRPr="004620F3" w:rsidRDefault="008D2E81" w:rsidP="004620F3">
            <w:pPr>
              <w:outlineLvl w:val="3"/>
            </w:pPr>
          </w:p>
        </w:tc>
        <w:tc>
          <w:tcPr>
            <w:tcW w:w="1967" w:type="dxa"/>
          </w:tcPr>
          <w:p w14:paraId="78C63810" w14:textId="374622A2" w:rsidR="008D2E81" w:rsidRPr="00404B21" w:rsidRDefault="00404B21" w:rsidP="004620F3">
            <w:pPr>
              <w:outlineLvl w:val="3"/>
              <w:rPr>
                <w:rFonts w:ascii="Times New Roman" w:hAnsi="Times New Roman"/>
                <w:szCs w:val="24"/>
              </w:rPr>
            </w:pPr>
            <w:r w:rsidRPr="00404B21">
              <w:rPr>
                <w:rFonts w:ascii="Times New Roman" w:hAnsi="Times New Roman"/>
                <w:szCs w:val="24"/>
              </w:rPr>
              <w:t>Attachment 7</w:t>
            </w:r>
          </w:p>
        </w:tc>
        <w:tc>
          <w:tcPr>
            <w:tcW w:w="7233" w:type="dxa"/>
          </w:tcPr>
          <w:p w14:paraId="6761C654" w14:textId="3BA2F6DB" w:rsidR="008D2E81" w:rsidRPr="00404B21" w:rsidRDefault="00404B21" w:rsidP="004620F3">
            <w:pPr>
              <w:outlineLvl w:val="3"/>
              <w:rPr>
                <w:rFonts w:ascii="Times New Roman" w:hAnsi="Times New Roman"/>
              </w:rPr>
            </w:pPr>
            <w:r w:rsidRPr="00404B21">
              <w:rPr>
                <w:rFonts w:ascii="Times New Roman" w:hAnsi="Times New Roman"/>
              </w:rPr>
              <w:t>Service Level Agreement</w:t>
            </w:r>
          </w:p>
        </w:tc>
      </w:tr>
      <w:tr w:rsidR="00E268AF" w:rsidRPr="004620F3" w14:paraId="1F42AB3B" w14:textId="77777777" w:rsidTr="008D2E81">
        <w:tc>
          <w:tcPr>
            <w:tcW w:w="790" w:type="dxa"/>
            <w:vMerge/>
            <w:tcBorders>
              <w:bottom w:val="single" w:sz="36" w:space="0" w:color="auto"/>
            </w:tcBorders>
          </w:tcPr>
          <w:p w14:paraId="3B9762DF" w14:textId="77777777" w:rsidR="00E268AF" w:rsidRPr="004620F3" w:rsidRDefault="00E268AF" w:rsidP="00E268AF">
            <w:pPr>
              <w:outlineLvl w:val="3"/>
            </w:pPr>
          </w:p>
        </w:tc>
        <w:tc>
          <w:tcPr>
            <w:tcW w:w="1967" w:type="dxa"/>
          </w:tcPr>
          <w:p w14:paraId="39B8E226" w14:textId="0B3BED4B" w:rsidR="00E268AF" w:rsidRPr="00404B21" w:rsidRDefault="00E268AF" w:rsidP="00E268AF">
            <w:pPr>
              <w:outlineLvl w:val="3"/>
              <w:rPr>
                <w:szCs w:val="24"/>
              </w:rPr>
            </w:pPr>
            <w:r w:rsidRPr="00404B21">
              <w:rPr>
                <w:rFonts w:ascii="Times New Roman" w:hAnsi="Times New Roman"/>
                <w:szCs w:val="24"/>
              </w:rPr>
              <w:t>Attachment 8</w:t>
            </w:r>
          </w:p>
        </w:tc>
        <w:tc>
          <w:tcPr>
            <w:tcW w:w="7233" w:type="dxa"/>
          </w:tcPr>
          <w:p w14:paraId="04C89D2E" w14:textId="635B718F" w:rsidR="00E268AF" w:rsidRPr="00404B21" w:rsidRDefault="00E268AF" w:rsidP="00E268AF">
            <w:pPr>
              <w:outlineLvl w:val="3"/>
            </w:pPr>
            <w:r w:rsidRPr="00404B21">
              <w:rPr>
                <w:rFonts w:ascii="Times New Roman" w:hAnsi="Times New Roman"/>
              </w:rPr>
              <w:t>Contractor’s Notice of Fees</w:t>
            </w:r>
          </w:p>
        </w:tc>
      </w:tr>
      <w:tr w:rsidR="00C10730" w:rsidRPr="004620F3" w14:paraId="1AFD552F" w14:textId="77777777" w:rsidTr="008D2E81">
        <w:tc>
          <w:tcPr>
            <w:tcW w:w="790" w:type="dxa"/>
            <w:vMerge/>
            <w:tcBorders>
              <w:bottom w:val="single" w:sz="36" w:space="0" w:color="auto"/>
            </w:tcBorders>
          </w:tcPr>
          <w:p w14:paraId="7AD3464B" w14:textId="77777777" w:rsidR="00C10730" w:rsidRPr="004620F3" w:rsidRDefault="00C10730" w:rsidP="00C10730">
            <w:pPr>
              <w:outlineLvl w:val="3"/>
              <w:rPr>
                <w:rFonts w:ascii="Times New Roman" w:hAnsi="Times New Roman"/>
              </w:rPr>
            </w:pPr>
          </w:p>
        </w:tc>
        <w:tc>
          <w:tcPr>
            <w:tcW w:w="1967" w:type="dxa"/>
            <w:tcBorders>
              <w:bottom w:val="single" w:sz="36" w:space="0" w:color="auto"/>
            </w:tcBorders>
          </w:tcPr>
          <w:p w14:paraId="163C956C" w14:textId="2C4C15A8" w:rsidR="00C10730" w:rsidRPr="00511883" w:rsidRDefault="00C10730" w:rsidP="00C10730">
            <w:pPr>
              <w:outlineLvl w:val="3"/>
              <w:rPr>
                <w:rFonts w:ascii="Times New Roman" w:hAnsi="Times New Roman"/>
                <w:szCs w:val="24"/>
                <w:highlight w:val="green"/>
              </w:rPr>
            </w:pPr>
            <w:r>
              <w:rPr>
                <w:rFonts w:ascii="Times New Roman" w:hAnsi="Times New Roman"/>
                <w:szCs w:val="24"/>
              </w:rPr>
              <w:t>Attachment 9</w:t>
            </w:r>
          </w:p>
        </w:tc>
        <w:tc>
          <w:tcPr>
            <w:tcW w:w="7233" w:type="dxa"/>
            <w:tcBorders>
              <w:bottom w:val="single" w:sz="36" w:space="0" w:color="auto"/>
            </w:tcBorders>
          </w:tcPr>
          <w:p w14:paraId="2D3D128C" w14:textId="7DE7A0AC" w:rsidR="00C10730" w:rsidRPr="00511883" w:rsidRDefault="00C10730" w:rsidP="00C10730">
            <w:pPr>
              <w:outlineLvl w:val="3"/>
              <w:rPr>
                <w:rFonts w:ascii="Times New Roman" w:hAnsi="Times New Roman"/>
                <w:highlight w:val="green"/>
              </w:rPr>
            </w:pPr>
            <w:r>
              <w:rPr>
                <w:rFonts w:ascii="Times New Roman" w:hAnsi="Times New Roman"/>
              </w:rPr>
              <w:t>Current Video Visitation Schedules</w:t>
            </w:r>
          </w:p>
        </w:tc>
      </w:tr>
    </w:tbl>
    <w:p w14:paraId="03B9BB21" w14:textId="77777777" w:rsidR="0056198B" w:rsidRDefault="0056198B" w:rsidP="004620F3">
      <w:pPr>
        <w:keepNext/>
        <w:keepLines/>
        <w:tabs>
          <w:tab w:val="left" w:pos="2160"/>
        </w:tabs>
        <w:outlineLvl w:val="3"/>
        <w:rPr>
          <w:b/>
        </w:rPr>
      </w:pPr>
    </w:p>
    <w:p w14:paraId="074C864E" w14:textId="268D7AA9" w:rsidR="004620F3" w:rsidRPr="004620F3" w:rsidRDefault="004620F3" w:rsidP="004620F3">
      <w:pPr>
        <w:keepNext/>
        <w:keepLines/>
        <w:tabs>
          <w:tab w:val="left" w:pos="2160"/>
        </w:tabs>
        <w:outlineLvl w:val="3"/>
      </w:pPr>
      <w:r w:rsidRPr="004620F3">
        <w:rPr>
          <w:b/>
        </w:rPr>
        <w:t xml:space="preserve">Separate </w:t>
      </w:r>
      <w:r w:rsidRPr="008D2E81">
        <w:rPr>
          <w:b/>
        </w:rPr>
        <w:t>Documents:</w:t>
      </w:r>
      <w:r w:rsidRPr="008D2E81">
        <w:t xml:space="preserve">  The vendor is advised that the separate documents to this document referenced above provide additional requirements, information, and/or instruction.  The separate documents must be downloaded from the Division of Purchasing’s MissouriBUYS</w:t>
      </w:r>
      <w:r w:rsidR="00042EF6" w:rsidRPr="008D2E81">
        <w:t xml:space="preserve">, powered by MOVERS, </w:t>
      </w:r>
      <w:r w:rsidRPr="008D2E81">
        <w:t xml:space="preserve">website at:  </w:t>
      </w:r>
      <w:hyperlink r:id="rId11" w:history="1">
        <w:r w:rsidRPr="008D2E81">
          <w:rPr>
            <w:color w:val="0000FF"/>
            <w:u w:val="single"/>
          </w:rPr>
          <w:t>https://missouribuys.mo.gov/</w:t>
        </w:r>
      </w:hyperlink>
      <w:r w:rsidRPr="008D2E81">
        <w:t>.  The separate documents are downloadable from the same web page where the solicitation document is downloadable.  It shall be the sole responsibility of the vendor to obtain each of the separate documents.  The vendor shall not be relieved of any responsibility for performance under the subsequent contract due to the failure of the vendor to obtain a copy of the separate documents.</w:t>
      </w:r>
    </w:p>
    <w:p w14:paraId="5C6AC4C6" w14:textId="77777777" w:rsidR="008D2E81" w:rsidRDefault="008D2E81" w:rsidP="00A44570">
      <w:pPr>
        <w:sectPr w:rsidR="008D2E81">
          <w:headerReference w:type="default" r:id="rId12"/>
          <w:pgSz w:w="12240" w:h="15840" w:code="1"/>
          <w:pgMar w:top="576" w:right="1080" w:bottom="504" w:left="1080" w:header="720" w:footer="0" w:gutter="0"/>
          <w:pgNumType w:start="2"/>
          <w:cols w:space="720"/>
        </w:sectPr>
      </w:pPr>
    </w:p>
    <w:p w14:paraId="485DCBF9" w14:textId="77777777" w:rsidR="004620F3" w:rsidRPr="004620F3" w:rsidRDefault="004620F3" w:rsidP="00A44570"/>
    <w:p w14:paraId="5166E39A" w14:textId="77777777" w:rsidR="004620F3" w:rsidRPr="004620F3" w:rsidRDefault="004620F3" w:rsidP="0056198B">
      <w:pPr>
        <w:pStyle w:val="Heading1"/>
      </w:pPr>
      <w:r w:rsidRPr="0056198B">
        <w:t>INTRODUCTION</w:t>
      </w:r>
      <w:r w:rsidRPr="004620F3">
        <w:t xml:space="preserve"> AND BACKGROUND INFORMATION SECTION</w:t>
      </w:r>
    </w:p>
    <w:p w14:paraId="7336641B" w14:textId="77777777" w:rsidR="004620F3" w:rsidRPr="004620F3" w:rsidRDefault="004620F3" w:rsidP="004620F3"/>
    <w:p w14:paraId="08AB65DC" w14:textId="77777777" w:rsidR="004620F3" w:rsidRPr="004620F3" w:rsidRDefault="004620F3" w:rsidP="00161D7A">
      <w:pPr>
        <w:pStyle w:val="Heading2"/>
      </w:pPr>
      <w:r w:rsidRPr="004620F3">
        <w:t>Introduction:</w:t>
      </w:r>
    </w:p>
    <w:p w14:paraId="326F5AC0" w14:textId="77777777" w:rsidR="004620F3" w:rsidRPr="004620F3" w:rsidRDefault="004620F3" w:rsidP="004620F3"/>
    <w:p w14:paraId="74F94992" w14:textId="1277E1D4" w:rsidR="004620F3" w:rsidRDefault="004620F3" w:rsidP="009F5BFF">
      <w:pPr>
        <w:pStyle w:val="Heading3"/>
      </w:pPr>
      <w:r w:rsidRPr="004620F3">
        <w:t xml:space="preserve">Purpose:  </w:t>
      </w:r>
      <w:r w:rsidRPr="0056198B">
        <w:t>This</w:t>
      </w:r>
      <w:r w:rsidRPr="004620F3">
        <w:t xml:space="preserve"> document constitutes a request for competitive, sealed proposals for the provision of </w:t>
      </w:r>
      <w:r w:rsidR="00AE364D">
        <w:t>offender communication services</w:t>
      </w:r>
      <w:r w:rsidRPr="004620F3">
        <w:t xml:space="preserve"> as set forth herein for </w:t>
      </w:r>
      <w:r w:rsidR="00AE364D">
        <w:t>the Missouri Department of Corrections</w:t>
      </w:r>
      <w:r w:rsidRPr="004620F3">
        <w:t xml:space="preserve"> </w:t>
      </w:r>
      <w:r w:rsidR="00413D05">
        <w:t xml:space="preserve">(DOC) </w:t>
      </w:r>
      <w:r w:rsidRPr="004620F3">
        <w:t>(hereinafter referred to as “state agency”).</w:t>
      </w:r>
    </w:p>
    <w:p w14:paraId="5A1564E9" w14:textId="77777777" w:rsidR="00AE364D" w:rsidRDefault="00AE364D" w:rsidP="00AE364D"/>
    <w:p w14:paraId="37D474D1" w14:textId="6CD0CAD0" w:rsidR="00AE364D" w:rsidRPr="00AE364D" w:rsidRDefault="00AE364D" w:rsidP="00AF53C2">
      <w:pPr>
        <w:pStyle w:val="Heading4"/>
      </w:pPr>
      <w:r w:rsidRPr="00AE364D">
        <w:t xml:space="preserve">The State of Missouri, Department of Corrections is seeking experienced contractor(s) to provide offender communication services that include the offender communication system, offender financial services, </w:t>
      </w:r>
      <w:r w:rsidR="00187E06">
        <w:t xml:space="preserve">and </w:t>
      </w:r>
      <w:r w:rsidRPr="00AE364D">
        <w:t>AI powered text messag</w:t>
      </w:r>
      <w:r w:rsidR="00187E06">
        <w:t>ing application</w:t>
      </w:r>
      <w:r w:rsidRPr="00AE364D">
        <w:t>.</w:t>
      </w:r>
    </w:p>
    <w:p w14:paraId="1A884D5E" w14:textId="77777777" w:rsidR="004620F3" w:rsidRPr="004620F3" w:rsidRDefault="004620F3" w:rsidP="004620F3"/>
    <w:p w14:paraId="7A0CD534" w14:textId="36834DF1" w:rsidR="004620F3" w:rsidRPr="004620F3" w:rsidRDefault="004620F3" w:rsidP="009F5BFF">
      <w:pPr>
        <w:pStyle w:val="Heading3"/>
      </w:pPr>
      <w:r w:rsidRPr="004620F3">
        <w:t xml:space="preserve">Minimum Experience Qualifications:  There are minimum experience qualifications in the RFP (See </w:t>
      </w:r>
      <w:r w:rsidR="00E51715">
        <w:t>Se</w:t>
      </w:r>
      <w:r w:rsidRPr="004620F3">
        <w:t xml:space="preserve">ction </w:t>
      </w:r>
      <w:r w:rsidR="00C750B3">
        <w:t>2.2</w:t>
      </w:r>
      <w:r w:rsidRPr="004620F3">
        <w:t>, Minimum Experience Requirements in Section 2: S</w:t>
      </w:r>
      <w:r w:rsidR="00BD2317">
        <w:t>cope</w:t>
      </w:r>
      <w:r w:rsidRPr="004620F3">
        <w:t xml:space="preserve"> of Work).</w:t>
      </w:r>
    </w:p>
    <w:p w14:paraId="595C25B9" w14:textId="77777777" w:rsidR="004620F3" w:rsidRPr="004620F3" w:rsidRDefault="004620F3" w:rsidP="004620F3"/>
    <w:p w14:paraId="3F201189" w14:textId="77777777" w:rsidR="004620F3" w:rsidRPr="004620F3" w:rsidRDefault="004620F3" w:rsidP="009F5BFF">
      <w:pPr>
        <w:pStyle w:val="Heading3"/>
      </w:pPr>
      <w:r w:rsidRPr="004620F3">
        <w:t>Titles:  Titles of paragraphs used herein are for the purpose of facilitating reference only and shall not be construed to infer a contractual construction of language.</w:t>
      </w:r>
    </w:p>
    <w:p w14:paraId="4C4D7AC1" w14:textId="77777777" w:rsidR="004620F3" w:rsidRDefault="004620F3" w:rsidP="004620F3"/>
    <w:p w14:paraId="536B0A9D" w14:textId="77777777" w:rsidR="00E51715" w:rsidRPr="004620F3" w:rsidRDefault="00E51715" w:rsidP="00161D7A">
      <w:pPr>
        <w:pStyle w:val="Heading2"/>
      </w:pPr>
      <w:r w:rsidRPr="004620F3">
        <w:t>Background and Historical Usage Information:</w:t>
      </w:r>
    </w:p>
    <w:p w14:paraId="4C831455" w14:textId="77777777" w:rsidR="00E51715" w:rsidRDefault="00E51715" w:rsidP="00E51715"/>
    <w:p w14:paraId="5A2B7388" w14:textId="77777777" w:rsidR="00AB5CC4" w:rsidRDefault="00AB5CC4" w:rsidP="009F5BFF">
      <w:pPr>
        <w:pStyle w:val="Heading3"/>
      </w:pPr>
      <w:r>
        <w:t>The current contractor, Securus Technologies, owns all the equipment associated with the offender phone and tablet infrastructure provided and installed by the contractor.  The State of Missouri owns the existing cabling.</w:t>
      </w:r>
    </w:p>
    <w:p w14:paraId="4FFC21CA" w14:textId="77777777" w:rsidR="00AB5CC4" w:rsidRDefault="00AB5CC4" w:rsidP="009F5BFF">
      <w:pPr>
        <w:pStyle w:val="Heading3"/>
        <w:numPr>
          <w:ilvl w:val="0"/>
          <w:numId w:val="0"/>
        </w:numPr>
        <w:ind w:left="720"/>
      </w:pPr>
    </w:p>
    <w:p w14:paraId="16A9261D" w14:textId="77777777" w:rsidR="00AB5CC4" w:rsidRDefault="00AB5CC4" w:rsidP="009F5BFF">
      <w:pPr>
        <w:pStyle w:val="Heading3"/>
      </w:pPr>
      <w:r>
        <w:t>The State of Missouri does not currently pay Local Exchange Carrier (LEC) fees under the offender telephone contract.</w:t>
      </w:r>
    </w:p>
    <w:p w14:paraId="7227F74E" w14:textId="77777777" w:rsidR="00AB5CC4" w:rsidRDefault="00AB5CC4" w:rsidP="009F5BFF">
      <w:pPr>
        <w:pStyle w:val="Heading3"/>
        <w:numPr>
          <w:ilvl w:val="0"/>
          <w:numId w:val="0"/>
        </w:numPr>
        <w:ind w:left="720"/>
      </w:pPr>
    </w:p>
    <w:p w14:paraId="02476433" w14:textId="77777777" w:rsidR="00AB5CC4" w:rsidRDefault="00AB5CC4" w:rsidP="009F5BFF">
      <w:pPr>
        <w:pStyle w:val="Heading3"/>
      </w:pPr>
      <w:r w:rsidRPr="00AB5CC4">
        <w:t>Telephone Background Information</w:t>
      </w:r>
      <w:r>
        <w:t>:</w:t>
      </w:r>
    </w:p>
    <w:p w14:paraId="07DBAB8F" w14:textId="77777777" w:rsidR="00AB5CC4" w:rsidRDefault="00AB5CC4" w:rsidP="009F5BFF">
      <w:pPr>
        <w:pStyle w:val="Heading3"/>
        <w:numPr>
          <w:ilvl w:val="0"/>
          <w:numId w:val="0"/>
        </w:numPr>
        <w:ind w:left="720"/>
      </w:pPr>
    </w:p>
    <w:p w14:paraId="115134D1" w14:textId="77777777" w:rsidR="00AB5CC4" w:rsidRDefault="00AB5CC4" w:rsidP="00AB5CC4">
      <w:pPr>
        <w:pStyle w:val="Heading4"/>
      </w:pPr>
      <w:r>
        <w:t xml:space="preserve">The total number of interstate, local, intraLATA, and interLATA, calls and minutes used during calendar year 2023 and 2024 in the current offender telephone services contract is as follows:  </w:t>
      </w:r>
    </w:p>
    <w:p w14:paraId="7363F24E" w14:textId="77777777" w:rsidR="00AB5CC4" w:rsidRDefault="00AB5CC4" w:rsidP="009F5BFF">
      <w:pPr>
        <w:pStyle w:val="Heading3"/>
        <w:numPr>
          <w:ilvl w:val="0"/>
          <w:numId w:val="0"/>
        </w:numPr>
        <w:ind w:left="720"/>
      </w:pPr>
    </w:p>
    <w:tbl>
      <w:tblPr>
        <w:tblStyle w:val="TableGrid"/>
        <w:tblW w:w="9254" w:type="dxa"/>
        <w:tblInd w:w="828" w:type="dxa"/>
        <w:tblLayout w:type="fixed"/>
        <w:tblLook w:val="04A0" w:firstRow="1" w:lastRow="0" w:firstColumn="1" w:lastColumn="0" w:noHBand="0" w:noVBand="1"/>
      </w:tblPr>
      <w:tblGrid>
        <w:gridCol w:w="1912"/>
        <w:gridCol w:w="1603"/>
        <w:gridCol w:w="226"/>
        <w:gridCol w:w="494"/>
        <w:gridCol w:w="1322"/>
        <w:gridCol w:w="13"/>
        <w:gridCol w:w="1829"/>
        <w:gridCol w:w="1829"/>
        <w:gridCol w:w="19"/>
        <w:gridCol w:w="7"/>
      </w:tblGrid>
      <w:tr w:rsidR="00187E06" w:rsidRPr="00187E06" w14:paraId="1030696C" w14:textId="77777777" w:rsidTr="00187E06">
        <w:trPr>
          <w:trHeight w:val="300"/>
        </w:trPr>
        <w:tc>
          <w:tcPr>
            <w:tcW w:w="3515" w:type="dxa"/>
            <w:gridSpan w:val="2"/>
            <w:tcBorders>
              <w:right w:val="none" w:sz="4" w:space="0" w:color="000000" w:themeColor="text1"/>
            </w:tcBorders>
          </w:tcPr>
          <w:p w14:paraId="3C5EA7CD"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 Information by Call Location</w:t>
            </w:r>
          </w:p>
        </w:tc>
        <w:tc>
          <w:tcPr>
            <w:tcW w:w="720" w:type="dxa"/>
            <w:gridSpan w:val="2"/>
            <w:tcBorders>
              <w:top w:val="single" w:sz="4" w:space="0" w:color="000000" w:themeColor="text1"/>
              <w:left w:val="none" w:sz="4" w:space="0" w:color="000000" w:themeColor="text1"/>
              <w:bottom w:val="single" w:sz="4" w:space="0" w:color="000000" w:themeColor="text1"/>
              <w:right w:val="none" w:sz="4" w:space="0" w:color="000000" w:themeColor="text1"/>
            </w:tcBorders>
          </w:tcPr>
          <w:p w14:paraId="16583B71" w14:textId="77777777" w:rsidR="00187E06" w:rsidRPr="00187E06" w:rsidRDefault="00187E06" w:rsidP="00187E06">
            <w:pPr>
              <w:spacing w:after="160" w:line="278" w:lineRule="auto"/>
              <w:ind w:left="0" w:firstLine="0"/>
              <w:jc w:val="left"/>
              <w:rPr>
                <w:rFonts w:ascii="Times New Roman" w:eastAsiaTheme="minorHAnsi" w:hAnsi="Times New Roman" w:cstheme="minorBidi"/>
                <w:b/>
                <w:kern w:val="2"/>
                <w:sz w:val="22"/>
                <w:szCs w:val="24"/>
                <w14:ligatures w14:val="standardContextual"/>
              </w:rPr>
            </w:pPr>
          </w:p>
        </w:tc>
        <w:tc>
          <w:tcPr>
            <w:tcW w:w="5019" w:type="dxa"/>
            <w:gridSpan w:val="6"/>
            <w:tcBorders>
              <w:top w:val="single" w:sz="4" w:space="0" w:color="000000" w:themeColor="text1"/>
              <w:left w:val="none" w:sz="4" w:space="0" w:color="000000" w:themeColor="text1"/>
              <w:bottom w:val="single" w:sz="4" w:space="0" w:color="000000" w:themeColor="text1"/>
              <w:right w:val="single" w:sz="4" w:space="0" w:color="000000" w:themeColor="text1"/>
            </w:tcBorders>
          </w:tcPr>
          <w:p w14:paraId="51ED1AF7" w14:textId="77777777" w:rsidR="00187E06" w:rsidRPr="00187E06" w:rsidRDefault="00187E06" w:rsidP="00187E06">
            <w:pPr>
              <w:spacing w:after="160" w:line="278" w:lineRule="auto"/>
              <w:ind w:left="0" w:firstLine="0"/>
              <w:jc w:val="left"/>
              <w:rPr>
                <w:rFonts w:ascii="Times New Roman" w:eastAsiaTheme="minorHAnsi" w:hAnsi="Times New Roman" w:cstheme="minorBidi"/>
                <w:b/>
                <w:kern w:val="2"/>
                <w:sz w:val="22"/>
                <w:szCs w:val="24"/>
                <w14:ligatures w14:val="standardContextual"/>
              </w:rPr>
            </w:pPr>
          </w:p>
        </w:tc>
      </w:tr>
      <w:tr w:rsidR="00187E06" w:rsidRPr="00187E06" w14:paraId="21CB4133" w14:textId="77777777" w:rsidTr="00187E06">
        <w:trPr>
          <w:gridAfter w:val="1"/>
          <w:wAfter w:w="7" w:type="dxa"/>
          <w:trHeight w:val="315"/>
        </w:trPr>
        <w:tc>
          <w:tcPr>
            <w:tcW w:w="1912" w:type="dxa"/>
            <w:vMerge w:val="restart"/>
          </w:tcPr>
          <w:p w14:paraId="2C491918"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p>
        </w:tc>
        <w:tc>
          <w:tcPr>
            <w:tcW w:w="3645" w:type="dxa"/>
            <w:gridSpan w:val="4"/>
            <w:tcBorders>
              <w:top w:val="single" w:sz="4" w:space="0" w:color="000000" w:themeColor="text1"/>
              <w:bottom w:val="single" w:sz="4" w:space="0" w:color="000000" w:themeColor="text1"/>
              <w:right w:val="single" w:sz="4" w:space="0" w:color="000000" w:themeColor="text1"/>
            </w:tcBorders>
          </w:tcPr>
          <w:p w14:paraId="0B5484CA" w14:textId="77777777" w:rsidR="00187E06" w:rsidRPr="00187E06" w:rsidRDefault="00187E06" w:rsidP="00187E06">
            <w:pPr>
              <w:spacing w:after="160" w:line="278" w:lineRule="auto"/>
              <w:ind w:left="0" w:firstLine="0"/>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2023</w:t>
            </w:r>
          </w:p>
        </w:tc>
        <w:tc>
          <w:tcPr>
            <w:tcW w:w="369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6EF68" w14:textId="77777777" w:rsidR="00187E06" w:rsidRPr="00187E06" w:rsidRDefault="00187E06" w:rsidP="00187E06">
            <w:pPr>
              <w:spacing w:after="160" w:line="278" w:lineRule="auto"/>
              <w:ind w:left="0" w:firstLine="0"/>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2024</w:t>
            </w:r>
          </w:p>
        </w:tc>
      </w:tr>
      <w:tr w:rsidR="00187E06" w:rsidRPr="00187E06" w14:paraId="4CDE76D6" w14:textId="77777777" w:rsidTr="00427F52">
        <w:trPr>
          <w:gridAfter w:val="2"/>
          <w:wAfter w:w="26" w:type="dxa"/>
          <w:trHeight w:val="1215"/>
        </w:trPr>
        <w:tc>
          <w:tcPr>
            <w:tcW w:w="1912" w:type="dxa"/>
            <w:vMerge/>
          </w:tcPr>
          <w:p w14:paraId="0D9101E5"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p>
        </w:tc>
        <w:tc>
          <w:tcPr>
            <w:tcW w:w="1829" w:type="dxa"/>
            <w:gridSpan w:val="2"/>
            <w:tcBorders>
              <w:top w:val="single" w:sz="4" w:space="0" w:color="000000" w:themeColor="text1"/>
            </w:tcBorders>
            <w:vAlign w:val="bottom"/>
          </w:tcPr>
          <w:p w14:paraId="0F0262CB"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1829" w:type="dxa"/>
            <w:gridSpan w:val="3"/>
            <w:tcBorders>
              <w:top w:val="single" w:sz="4" w:space="0" w:color="000000" w:themeColor="text1"/>
            </w:tcBorders>
            <w:vAlign w:val="bottom"/>
          </w:tcPr>
          <w:p w14:paraId="6994CCDA"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c>
          <w:tcPr>
            <w:tcW w:w="1829" w:type="dxa"/>
            <w:tcBorders>
              <w:top w:val="single" w:sz="4" w:space="0" w:color="000000" w:themeColor="text1"/>
            </w:tcBorders>
            <w:vAlign w:val="bottom"/>
          </w:tcPr>
          <w:p w14:paraId="0C83AF80" w14:textId="77777777" w:rsidR="00187E06" w:rsidRPr="00187E06" w:rsidRDefault="00187E06" w:rsidP="00187E06">
            <w:pPr>
              <w:spacing w:after="160" w:line="278" w:lineRule="auto"/>
              <w:ind w:left="0" w:firstLine="0"/>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1829" w:type="dxa"/>
            <w:tcBorders>
              <w:top w:val="single" w:sz="4" w:space="0" w:color="000000" w:themeColor="text1"/>
            </w:tcBorders>
            <w:vAlign w:val="bottom"/>
          </w:tcPr>
          <w:p w14:paraId="32F06EFC" w14:textId="77777777" w:rsidR="00187E06" w:rsidRPr="00187E06" w:rsidRDefault="00187E06" w:rsidP="00187E06">
            <w:pPr>
              <w:spacing w:after="160" w:line="278" w:lineRule="auto"/>
              <w:ind w:left="86" w:firstLine="15"/>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r>
      <w:tr w:rsidR="00187E06" w:rsidRPr="00187E06" w14:paraId="4DE2A1E2" w14:textId="77777777" w:rsidTr="00427F52">
        <w:trPr>
          <w:gridAfter w:val="2"/>
          <w:wAfter w:w="26" w:type="dxa"/>
          <w:trHeight w:val="300"/>
        </w:trPr>
        <w:tc>
          <w:tcPr>
            <w:tcW w:w="1912" w:type="dxa"/>
          </w:tcPr>
          <w:p w14:paraId="0D81DFEA"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Interstate</w:t>
            </w:r>
          </w:p>
        </w:tc>
        <w:tc>
          <w:tcPr>
            <w:tcW w:w="1829" w:type="dxa"/>
            <w:gridSpan w:val="2"/>
          </w:tcPr>
          <w:p w14:paraId="4A77C443"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5,810,996</w:t>
            </w:r>
          </w:p>
        </w:tc>
        <w:tc>
          <w:tcPr>
            <w:tcW w:w="1829" w:type="dxa"/>
            <w:gridSpan w:val="3"/>
          </w:tcPr>
          <w:p w14:paraId="6FB11747"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78,733,665</w:t>
            </w:r>
          </w:p>
        </w:tc>
        <w:tc>
          <w:tcPr>
            <w:tcW w:w="1829" w:type="dxa"/>
          </w:tcPr>
          <w:p w14:paraId="77D6EFEE"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6,118,524</w:t>
            </w:r>
          </w:p>
        </w:tc>
        <w:tc>
          <w:tcPr>
            <w:tcW w:w="1829" w:type="dxa"/>
          </w:tcPr>
          <w:p w14:paraId="0BBF8875"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82,832,276</w:t>
            </w:r>
          </w:p>
        </w:tc>
      </w:tr>
      <w:tr w:rsidR="00187E06" w:rsidRPr="00187E06" w14:paraId="2B55D74E" w14:textId="77777777" w:rsidTr="00427F52">
        <w:trPr>
          <w:gridAfter w:val="2"/>
          <w:wAfter w:w="26" w:type="dxa"/>
          <w:trHeight w:val="300"/>
        </w:trPr>
        <w:tc>
          <w:tcPr>
            <w:tcW w:w="1912" w:type="dxa"/>
          </w:tcPr>
          <w:p w14:paraId="0A69297B"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IntraLATA</w:t>
            </w:r>
          </w:p>
        </w:tc>
        <w:tc>
          <w:tcPr>
            <w:tcW w:w="1829" w:type="dxa"/>
            <w:gridSpan w:val="2"/>
          </w:tcPr>
          <w:p w14:paraId="7F690702"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14,149,636</w:t>
            </w:r>
          </w:p>
        </w:tc>
        <w:tc>
          <w:tcPr>
            <w:tcW w:w="1829" w:type="dxa"/>
            <w:gridSpan w:val="3"/>
          </w:tcPr>
          <w:p w14:paraId="7B3EC1D2"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183,447,834</w:t>
            </w:r>
          </w:p>
        </w:tc>
        <w:tc>
          <w:tcPr>
            <w:tcW w:w="1829" w:type="dxa"/>
          </w:tcPr>
          <w:p w14:paraId="319E9D49"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15,895,902</w:t>
            </w:r>
          </w:p>
        </w:tc>
        <w:tc>
          <w:tcPr>
            <w:tcW w:w="1829" w:type="dxa"/>
          </w:tcPr>
          <w:p w14:paraId="2D04C712"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207,606,126</w:t>
            </w:r>
          </w:p>
        </w:tc>
      </w:tr>
      <w:tr w:rsidR="00187E06" w:rsidRPr="00187E06" w14:paraId="5C842090" w14:textId="77777777" w:rsidTr="00427F52">
        <w:trPr>
          <w:gridAfter w:val="2"/>
          <w:wAfter w:w="26" w:type="dxa"/>
          <w:trHeight w:val="300"/>
        </w:trPr>
        <w:tc>
          <w:tcPr>
            <w:tcW w:w="1912" w:type="dxa"/>
          </w:tcPr>
          <w:p w14:paraId="1731960B"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InterLATA</w:t>
            </w:r>
          </w:p>
        </w:tc>
        <w:tc>
          <w:tcPr>
            <w:tcW w:w="1829" w:type="dxa"/>
            <w:gridSpan w:val="2"/>
          </w:tcPr>
          <w:p w14:paraId="6455DB24"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14,138,529</w:t>
            </w:r>
          </w:p>
        </w:tc>
        <w:tc>
          <w:tcPr>
            <w:tcW w:w="1829" w:type="dxa"/>
            <w:gridSpan w:val="3"/>
          </w:tcPr>
          <w:p w14:paraId="4CC4E84B"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177,943,993</w:t>
            </w:r>
          </w:p>
        </w:tc>
        <w:tc>
          <w:tcPr>
            <w:tcW w:w="1829" w:type="dxa"/>
          </w:tcPr>
          <w:p w14:paraId="39105485"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16,095,858</w:t>
            </w:r>
          </w:p>
        </w:tc>
        <w:tc>
          <w:tcPr>
            <w:tcW w:w="1829" w:type="dxa"/>
          </w:tcPr>
          <w:p w14:paraId="428752E6"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202,815,440</w:t>
            </w:r>
          </w:p>
        </w:tc>
      </w:tr>
      <w:tr w:rsidR="00187E06" w:rsidRPr="00187E06" w14:paraId="6F0C8FC4" w14:textId="77777777" w:rsidTr="00427F52">
        <w:trPr>
          <w:gridAfter w:val="2"/>
          <w:wAfter w:w="26" w:type="dxa"/>
          <w:trHeight w:val="300"/>
        </w:trPr>
        <w:tc>
          <w:tcPr>
            <w:tcW w:w="1912" w:type="dxa"/>
          </w:tcPr>
          <w:p w14:paraId="53E21A70"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Local</w:t>
            </w:r>
          </w:p>
        </w:tc>
        <w:tc>
          <w:tcPr>
            <w:tcW w:w="1829" w:type="dxa"/>
            <w:gridSpan w:val="2"/>
          </w:tcPr>
          <w:p w14:paraId="241D2AA2"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467,386</w:t>
            </w:r>
          </w:p>
        </w:tc>
        <w:tc>
          <w:tcPr>
            <w:tcW w:w="1829" w:type="dxa"/>
            <w:gridSpan w:val="3"/>
          </w:tcPr>
          <w:p w14:paraId="0DF94A91"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5,827,785</w:t>
            </w:r>
          </w:p>
        </w:tc>
        <w:tc>
          <w:tcPr>
            <w:tcW w:w="1829" w:type="dxa"/>
          </w:tcPr>
          <w:p w14:paraId="2FAE5B9E"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515,264</w:t>
            </w:r>
          </w:p>
        </w:tc>
        <w:tc>
          <w:tcPr>
            <w:tcW w:w="1829" w:type="dxa"/>
          </w:tcPr>
          <w:p w14:paraId="4EFD860D"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6,355,306</w:t>
            </w:r>
          </w:p>
        </w:tc>
      </w:tr>
      <w:tr w:rsidR="00187E06" w:rsidRPr="00187E06" w14:paraId="2B014364" w14:textId="77777777" w:rsidTr="00427F52">
        <w:tblPrEx>
          <w:tblLook w:val="0000" w:firstRow="0" w:lastRow="0" w:firstColumn="0" w:lastColumn="0" w:noHBand="0" w:noVBand="0"/>
        </w:tblPrEx>
        <w:trPr>
          <w:gridAfter w:val="2"/>
          <w:wAfter w:w="26" w:type="dxa"/>
          <w:trHeight w:val="336"/>
        </w:trPr>
        <w:tc>
          <w:tcPr>
            <w:tcW w:w="1912" w:type="dxa"/>
          </w:tcPr>
          <w:p w14:paraId="4FF43362" w14:textId="77777777" w:rsidR="00187E06" w:rsidRPr="00187E06" w:rsidRDefault="00187E06" w:rsidP="00187E06">
            <w:pPr>
              <w:spacing w:after="160" w:line="278" w:lineRule="auto"/>
              <w:ind w:left="0" w:firstLine="0"/>
              <w:jc w:val="left"/>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Total</w:t>
            </w:r>
          </w:p>
        </w:tc>
        <w:tc>
          <w:tcPr>
            <w:tcW w:w="1829" w:type="dxa"/>
            <w:gridSpan w:val="2"/>
          </w:tcPr>
          <w:p w14:paraId="66642711"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34,566,547</w:t>
            </w:r>
          </w:p>
        </w:tc>
        <w:tc>
          <w:tcPr>
            <w:tcW w:w="1829" w:type="dxa"/>
            <w:gridSpan w:val="3"/>
          </w:tcPr>
          <w:p w14:paraId="2B3BA9AB"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445,953,277</w:t>
            </w:r>
          </w:p>
        </w:tc>
        <w:tc>
          <w:tcPr>
            <w:tcW w:w="1829" w:type="dxa"/>
          </w:tcPr>
          <w:p w14:paraId="2AE8CD94"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38,625,548</w:t>
            </w:r>
          </w:p>
        </w:tc>
        <w:tc>
          <w:tcPr>
            <w:tcW w:w="1829" w:type="dxa"/>
          </w:tcPr>
          <w:p w14:paraId="4023730B"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449,609,148</w:t>
            </w:r>
          </w:p>
        </w:tc>
      </w:tr>
    </w:tbl>
    <w:p w14:paraId="2943F3C7" w14:textId="77777777" w:rsidR="00AB5CC4" w:rsidRDefault="00AB5CC4" w:rsidP="009F5BFF">
      <w:pPr>
        <w:pStyle w:val="Heading3"/>
        <w:numPr>
          <w:ilvl w:val="0"/>
          <w:numId w:val="0"/>
        </w:numPr>
        <w:ind w:left="720"/>
      </w:pPr>
    </w:p>
    <w:tbl>
      <w:tblPr>
        <w:tblStyle w:val="TableGrid"/>
        <w:tblW w:w="9286" w:type="dxa"/>
        <w:tblInd w:w="805" w:type="dxa"/>
        <w:tblLayout w:type="fixed"/>
        <w:tblLook w:val="04A0" w:firstRow="1" w:lastRow="0" w:firstColumn="1" w:lastColumn="0" w:noHBand="0" w:noVBand="1"/>
      </w:tblPr>
      <w:tblGrid>
        <w:gridCol w:w="1186"/>
        <w:gridCol w:w="2609"/>
        <w:gridCol w:w="75"/>
        <w:gridCol w:w="161"/>
        <w:gridCol w:w="1909"/>
        <w:gridCol w:w="1664"/>
        <w:gridCol w:w="1666"/>
        <w:gridCol w:w="16"/>
      </w:tblGrid>
      <w:tr w:rsidR="00187E06" w:rsidRPr="00187E06" w14:paraId="03240311" w14:textId="77777777" w:rsidTr="00427F52">
        <w:trPr>
          <w:trHeight w:val="300"/>
        </w:trPr>
        <w:tc>
          <w:tcPr>
            <w:tcW w:w="3795" w:type="dxa"/>
            <w:gridSpan w:val="2"/>
            <w:tcBorders>
              <w:right w:val="none" w:sz="4" w:space="0" w:color="000000" w:themeColor="text1"/>
            </w:tcBorders>
          </w:tcPr>
          <w:p w14:paraId="3E23F167"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br w:type="page"/>
            </w:r>
            <w:r w:rsidRPr="00187E06">
              <w:rPr>
                <w:rFonts w:ascii="Times New Roman" w:eastAsiaTheme="minorHAnsi" w:hAnsi="Times New Roman" w:cstheme="minorBidi"/>
                <w:b/>
                <w:kern w:val="2"/>
                <w:sz w:val="22"/>
                <w:szCs w:val="24"/>
                <w14:ligatures w14:val="standardContextual"/>
              </w:rPr>
              <w:t>Call Information by Call Type</w:t>
            </w:r>
          </w:p>
        </w:tc>
        <w:tc>
          <w:tcPr>
            <w:tcW w:w="236" w:type="dxa"/>
            <w:gridSpan w:val="2"/>
            <w:tcBorders>
              <w:top w:val="single" w:sz="4" w:space="0" w:color="000000" w:themeColor="text1"/>
              <w:left w:val="none" w:sz="4" w:space="0" w:color="000000" w:themeColor="text1"/>
              <w:bottom w:val="single" w:sz="4" w:space="0" w:color="000000" w:themeColor="text1"/>
              <w:right w:val="none" w:sz="4" w:space="0" w:color="000000" w:themeColor="text1"/>
            </w:tcBorders>
          </w:tcPr>
          <w:p w14:paraId="03F0C9AC" w14:textId="77777777" w:rsidR="00187E06" w:rsidRPr="00187E06" w:rsidRDefault="00187E06" w:rsidP="00187E06">
            <w:pPr>
              <w:spacing w:after="160" w:line="278" w:lineRule="auto"/>
              <w:rPr>
                <w:rFonts w:ascii="Times New Roman" w:eastAsiaTheme="minorHAnsi" w:hAnsi="Times New Roman" w:cstheme="minorBidi"/>
                <w:kern w:val="2"/>
                <w:sz w:val="22"/>
                <w:szCs w:val="24"/>
                <w14:ligatures w14:val="standardContextual"/>
              </w:rPr>
            </w:pPr>
          </w:p>
        </w:tc>
        <w:tc>
          <w:tcPr>
            <w:tcW w:w="5255" w:type="dxa"/>
            <w:gridSpan w:val="4"/>
            <w:tcBorders>
              <w:top w:val="single" w:sz="4" w:space="0" w:color="000000" w:themeColor="text1"/>
              <w:left w:val="none" w:sz="4" w:space="0" w:color="000000" w:themeColor="text1"/>
              <w:bottom w:val="single" w:sz="4" w:space="0" w:color="000000" w:themeColor="text1"/>
              <w:right w:val="single" w:sz="4" w:space="0" w:color="000000" w:themeColor="text1"/>
            </w:tcBorders>
          </w:tcPr>
          <w:p w14:paraId="47758960" w14:textId="77777777" w:rsidR="00187E06" w:rsidRPr="00187E06" w:rsidRDefault="00187E06" w:rsidP="00187E06">
            <w:pPr>
              <w:spacing w:after="160" w:line="278" w:lineRule="auto"/>
              <w:rPr>
                <w:rFonts w:ascii="Times New Roman" w:eastAsiaTheme="minorHAnsi" w:hAnsi="Times New Roman" w:cstheme="minorBidi"/>
                <w:kern w:val="2"/>
                <w:sz w:val="22"/>
                <w:szCs w:val="24"/>
                <w14:ligatures w14:val="standardContextual"/>
              </w:rPr>
            </w:pPr>
          </w:p>
        </w:tc>
      </w:tr>
      <w:tr w:rsidR="00187E06" w:rsidRPr="00187E06" w14:paraId="628BF31D" w14:textId="77777777" w:rsidTr="00187E06">
        <w:trPr>
          <w:gridAfter w:val="1"/>
          <w:wAfter w:w="16" w:type="dxa"/>
          <w:trHeight w:val="300"/>
        </w:trPr>
        <w:tc>
          <w:tcPr>
            <w:tcW w:w="1186" w:type="dxa"/>
            <w:vMerge w:val="restart"/>
          </w:tcPr>
          <w:p w14:paraId="179658D4"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p>
        </w:tc>
        <w:tc>
          <w:tcPr>
            <w:tcW w:w="475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A7297" w14:textId="77777777" w:rsidR="00187E06" w:rsidRPr="00187E06" w:rsidRDefault="00187E06" w:rsidP="00187E06">
            <w:pPr>
              <w:spacing w:after="160" w:line="278" w:lineRule="auto"/>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 xml:space="preserve">2023 </w:t>
            </w:r>
          </w:p>
        </w:tc>
        <w:tc>
          <w:tcPr>
            <w:tcW w:w="33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AF6D4" w14:textId="77777777" w:rsidR="00187E06" w:rsidRPr="00187E06" w:rsidRDefault="00187E06" w:rsidP="00187E06">
            <w:pPr>
              <w:spacing w:after="160" w:line="278" w:lineRule="auto"/>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2024</w:t>
            </w:r>
          </w:p>
        </w:tc>
      </w:tr>
      <w:tr w:rsidR="00187E06" w:rsidRPr="00187E06" w14:paraId="46BAE956" w14:textId="77777777" w:rsidTr="00427F52">
        <w:trPr>
          <w:trHeight w:val="300"/>
        </w:trPr>
        <w:tc>
          <w:tcPr>
            <w:tcW w:w="1186" w:type="dxa"/>
            <w:vMerge/>
          </w:tcPr>
          <w:p w14:paraId="2DFA800B"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p>
        </w:tc>
        <w:tc>
          <w:tcPr>
            <w:tcW w:w="2684" w:type="dxa"/>
            <w:gridSpan w:val="2"/>
            <w:tcBorders>
              <w:top w:val="single" w:sz="4" w:space="0" w:color="000000" w:themeColor="text1"/>
            </w:tcBorders>
            <w:vAlign w:val="bottom"/>
          </w:tcPr>
          <w:p w14:paraId="7E0EFE09"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2070" w:type="dxa"/>
            <w:gridSpan w:val="2"/>
            <w:tcBorders>
              <w:top w:val="single" w:sz="4" w:space="0" w:color="000000" w:themeColor="text1"/>
            </w:tcBorders>
            <w:vAlign w:val="bottom"/>
          </w:tcPr>
          <w:p w14:paraId="20348985"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c>
          <w:tcPr>
            <w:tcW w:w="1664" w:type="dxa"/>
            <w:tcBorders>
              <w:top w:val="single" w:sz="4" w:space="0" w:color="000000" w:themeColor="text1"/>
            </w:tcBorders>
            <w:vAlign w:val="bottom"/>
          </w:tcPr>
          <w:p w14:paraId="1A8C7CAC" w14:textId="77777777" w:rsidR="00187E06" w:rsidRPr="00187E06" w:rsidRDefault="00187E06" w:rsidP="00187E06">
            <w:pPr>
              <w:spacing w:after="160" w:line="278" w:lineRule="auto"/>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1682" w:type="dxa"/>
            <w:gridSpan w:val="2"/>
            <w:tcBorders>
              <w:top w:val="single" w:sz="4" w:space="0" w:color="000000" w:themeColor="text1"/>
            </w:tcBorders>
            <w:vAlign w:val="bottom"/>
          </w:tcPr>
          <w:p w14:paraId="1A97A5A8" w14:textId="77777777" w:rsidR="00187E06" w:rsidRPr="00187E06" w:rsidRDefault="00187E06" w:rsidP="00187E06">
            <w:pPr>
              <w:spacing w:after="160" w:line="278" w:lineRule="auto"/>
              <w:ind w:left="77" w:hanging="13"/>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r>
      <w:tr w:rsidR="00187E06" w:rsidRPr="00187E06" w14:paraId="329BCF0F" w14:textId="77777777" w:rsidTr="00427F52">
        <w:trPr>
          <w:trHeight w:val="300"/>
        </w:trPr>
        <w:tc>
          <w:tcPr>
            <w:tcW w:w="1186" w:type="dxa"/>
          </w:tcPr>
          <w:p w14:paraId="0B9650C7"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Collect Calls</w:t>
            </w:r>
          </w:p>
        </w:tc>
        <w:tc>
          <w:tcPr>
            <w:tcW w:w="2684" w:type="dxa"/>
            <w:gridSpan w:val="2"/>
          </w:tcPr>
          <w:p w14:paraId="20A58F2D"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38,839</w:t>
            </w:r>
          </w:p>
        </w:tc>
        <w:tc>
          <w:tcPr>
            <w:tcW w:w="2070" w:type="dxa"/>
            <w:gridSpan w:val="2"/>
          </w:tcPr>
          <w:p w14:paraId="0A72839F"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607,975</w:t>
            </w:r>
          </w:p>
        </w:tc>
        <w:tc>
          <w:tcPr>
            <w:tcW w:w="1664" w:type="dxa"/>
          </w:tcPr>
          <w:p w14:paraId="66302F2B"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36,452</w:t>
            </w:r>
          </w:p>
        </w:tc>
        <w:tc>
          <w:tcPr>
            <w:tcW w:w="1682" w:type="dxa"/>
            <w:gridSpan w:val="2"/>
          </w:tcPr>
          <w:p w14:paraId="618E7E9A"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526,806</w:t>
            </w:r>
          </w:p>
        </w:tc>
      </w:tr>
      <w:tr w:rsidR="00187E06" w:rsidRPr="00187E06" w14:paraId="34091F19" w14:textId="77777777" w:rsidTr="00427F52">
        <w:trPr>
          <w:trHeight w:val="300"/>
        </w:trPr>
        <w:tc>
          <w:tcPr>
            <w:tcW w:w="1186" w:type="dxa"/>
          </w:tcPr>
          <w:p w14:paraId="1E63489E"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Debit Calls</w:t>
            </w:r>
          </w:p>
        </w:tc>
        <w:tc>
          <w:tcPr>
            <w:tcW w:w="2684" w:type="dxa"/>
            <w:gridSpan w:val="2"/>
          </w:tcPr>
          <w:p w14:paraId="61E5AAE4"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13,883,785</w:t>
            </w:r>
          </w:p>
        </w:tc>
        <w:tc>
          <w:tcPr>
            <w:tcW w:w="2070" w:type="dxa"/>
            <w:gridSpan w:val="2"/>
          </w:tcPr>
          <w:p w14:paraId="42D9D055"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157,053,017</w:t>
            </w:r>
          </w:p>
        </w:tc>
        <w:tc>
          <w:tcPr>
            <w:tcW w:w="1664" w:type="dxa"/>
          </w:tcPr>
          <w:p w14:paraId="391A2F1C"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14,756,118</w:t>
            </w:r>
          </w:p>
        </w:tc>
        <w:tc>
          <w:tcPr>
            <w:tcW w:w="1682" w:type="dxa"/>
            <w:gridSpan w:val="2"/>
          </w:tcPr>
          <w:p w14:paraId="3C8E2408"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167,382,448</w:t>
            </w:r>
          </w:p>
        </w:tc>
      </w:tr>
      <w:tr w:rsidR="00187E06" w:rsidRPr="00187E06" w14:paraId="4EC4E780" w14:textId="77777777" w:rsidTr="00427F52">
        <w:trPr>
          <w:trHeight w:val="300"/>
        </w:trPr>
        <w:tc>
          <w:tcPr>
            <w:tcW w:w="1186" w:type="dxa"/>
          </w:tcPr>
          <w:p w14:paraId="5CFAD3E7"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Pre-paid Calls</w:t>
            </w:r>
          </w:p>
        </w:tc>
        <w:tc>
          <w:tcPr>
            <w:tcW w:w="2684" w:type="dxa"/>
            <w:gridSpan w:val="2"/>
          </w:tcPr>
          <w:p w14:paraId="1DA02C3F"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20,669,798</w:t>
            </w:r>
          </w:p>
        </w:tc>
        <w:tc>
          <w:tcPr>
            <w:tcW w:w="2070" w:type="dxa"/>
            <w:gridSpan w:val="2"/>
          </w:tcPr>
          <w:p w14:paraId="24CE32DF"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288,609,423</w:t>
            </w:r>
          </w:p>
        </w:tc>
        <w:tc>
          <w:tcPr>
            <w:tcW w:w="1664" w:type="dxa"/>
          </w:tcPr>
          <w:p w14:paraId="15826184"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23,861,486</w:t>
            </w:r>
          </w:p>
        </w:tc>
        <w:tc>
          <w:tcPr>
            <w:tcW w:w="1682" w:type="dxa"/>
            <w:gridSpan w:val="2"/>
          </w:tcPr>
          <w:p w14:paraId="45E3C9E3"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332,079,030</w:t>
            </w:r>
          </w:p>
        </w:tc>
      </w:tr>
      <w:tr w:rsidR="00187E06" w:rsidRPr="00187E06" w14:paraId="0518F3CB" w14:textId="77777777" w:rsidTr="00427F52">
        <w:trPr>
          <w:trHeight w:val="300"/>
        </w:trPr>
        <w:tc>
          <w:tcPr>
            <w:tcW w:w="1186" w:type="dxa"/>
          </w:tcPr>
          <w:p w14:paraId="72F1F1C3"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Totals</w:t>
            </w:r>
          </w:p>
        </w:tc>
        <w:tc>
          <w:tcPr>
            <w:tcW w:w="2684" w:type="dxa"/>
            <w:gridSpan w:val="2"/>
          </w:tcPr>
          <w:p w14:paraId="46D4C4FE"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34,592,422</w:t>
            </w:r>
          </w:p>
        </w:tc>
        <w:tc>
          <w:tcPr>
            <w:tcW w:w="2070" w:type="dxa"/>
            <w:gridSpan w:val="2"/>
          </w:tcPr>
          <w:p w14:paraId="6B96278D"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446,270,415</w:t>
            </w:r>
          </w:p>
        </w:tc>
        <w:tc>
          <w:tcPr>
            <w:tcW w:w="1664" w:type="dxa"/>
          </w:tcPr>
          <w:p w14:paraId="7A783FE9"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38,654,056</w:t>
            </w:r>
          </w:p>
        </w:tc>
        <w:tc>
          <w:tcPr>
            <w:tcW w:w="1682" w:type="dxa"/>
            <w:gridSpan w:val="2"/>
          </w:tcPr>
          <w:p w14:paraId="7238B8DD"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499,988,284</w:t>
            </w:r>
          </w:p>
        </w:tc>
      </w:tr>
    </w:tbl>
    <w:p w14:paraId="377983CB" w14:textId="77777777" w:rsidR="00AB5CC4" w:rsidRPr="00AB5CC4" w:rsidRDefault="00AB5CC4" w:rsidP="00AB5CC4"/>
    <w:p w14:paraId="06C2BE6D" w14:textId="7E81637C" w:rsidR="00AB5CC4" w:rsidRDefault="00AB5CC4" w:rsidP="009F5BFF">
      <w:pPr>
        <w:pStyle w:val="Heading3"/>
      </w:pPr>
      <w:r>
        <w:t xml:space="preserve">The total number of calls and minutes of international calls used during calendar year 2023 and 2024 in the current offender telephone services contract was as follows: </w:t>
      </w:r>
    </w:p>
    <w:p w14:paraId="015AD79F" w14:textId="77777777" w:rsidR="00FD0EC3" w:rsidRDefault="00FD0EC3" w:rsidP="009F5BFF">
      <w:pPr>
        <w:pStyle w:val="Heading3"/>
        <w:numPr>
          <w:ilvl w:val="0"/>
          <w:numId w:val="0"/>
        </w:numPr>
        <w:ind w:left="720"/>
      </w:pPr>
    </w:p>
    <w:tbl>
      <w:tblPr>
        <w:tblStyle w:val="TableGrid"/>
        <w:tblW w:w="9275" w:type="dxa"/>
        <w:tblInd w:w="800" w:type="dxa"/>
        <w:tblLook w:val="04A0" w:firstRow="1" w:lastRow="0" w:firstColumn="1" w:lastColumn="0" w:noHBand="0" w:noVBand="1"/>
      </w:tblPr>
      <w:tblGrid>
        <w:gridCol w:w="2368"/>
        <w:gridCol w:w="2254"/>
        <w:gridCol w:w="1549"/>
        <w:gridCol w:w="1560"/>
        <w:gridCol w:w="1544"/>
      </w:tblGrid>
      <w:tr w:rsidR="00187E06" w:rsidRPr="00187E06" w14:paraId="2B5F8025" w14:textId="77777777" w:rsidTr="004338B9">
        <w:trPr>
          <w:trHeight w:val="300"/>
        </w:trPr>
        <w:tc>
          <w:tcPr>
            <w:tcW w:w="9275" w:type="dxa"/>
            <w:gridSpan w:val="5"/>
            <w:tcBorders>
              <w:top w:val="single" w:sz="4" w:space="0" w:color="000000" w:themeColor="text1"/>
              <w:right w:val="single" w:sz="4" w:space="0" w:color="000000" w:themeColor="text1"/>
            </w:tcBorders>
          </w:tcPr>
          <w:p w14:paraId="4CC48CEF" w14:textId="77777777" w:rsidR="00187E06" w:rsidRPr="00187E06" w:rsidRDefault="00187E06" w:rsidP="00187E06">
            <w:pPr>
              <w:spacing w:after="160" w:line="278" w:lineRule="auto"/>
              <w:rPr>
                <w:rFonts w:ascii="Times New Roman" w:eastAsiaTheme="minorHAnsi" w:hAnsi="Times New Roman" w:cstheme="minorBidi"/>
                <w:b/>
                <w:bCs/>
                <w:kern w:val="2"/>
                <w:szCs w:val="24"/>
                <w14:ligatures w14:val="standardContextual"/>
              </w:rPr>
            </w:pPr>
            <w:r w:rsidRPr="00187E06">
              <w:rPr>
                <w:rFonts w:ascii="Times New Roman" w:eastAsiaTheme="minorHAnsi" w:hAnsi="Times New Roman" w:cstheme="minorBidi"/>
                <w:b/>
                <w:kern w:val="2"/>
                <w:sz w:val="22"/>
                <w:szCs w:val="24"/>
                <w14:ligatures w14:val="standardContextual"/>
              </w:rPr>
              <w:t>Call Information for International Calls</w:t>
            </w:r>
          </w:p>
        </w:tc>
      </w:tr>
      <w:tr w:rsidR="00187E06" w:rsidRPr="00187E06" w14:paraId="52167462" w14:textId="77777777" w:rsidTr="004338B9">
        <w:trPr>
          <w:trHeight w:val="300"/>
        </w:trPr>
        <w:tc>
          <w:tcPr>
            <w:tcW w:w="2368" w:type="dxa"/>
            <w:vMerge w:val="restart"/>
            <w:tcBorders>
              <w:top w:val="single" w:sz="4" w:space="0" w:color="000000" w:themeColor="text1"/>
              <w:right w:val="single" w:sz="4" w:space="0" w:color="000000" w:themeColor="text1"/>
            </w:tcBorders>
          </w:tcPr>
          <w:p w14:paraId="09C3E4AF"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p>
        </w:tc>
        <w:tc>
          <w:tcPr>
            <w:tcW w:w="380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8CDDD"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2023</w:t>
            </w:r>
          </w:p>
        </w:tc>
        <w:tc>
          <w:tcPr>
            <w:tcW w:w="310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E6B48" w14:textId="77777777" w:rsidR="00187E06" w:rsidRPr="00187E06" w:rsidRDefault="00187E06" w:rsidP="00187E06">
            <w:pPr>
              <w:spacing w:after="160" w:line="278" w:lineRule="auto"/>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2024</w:t>
            </w:r>
          </w:p>
        </w:tc>
      </w:tr>
      <w:tr w:rsidR="00187E06" w:rsidRPr="00187E06" w14:paraId="7C21A51A" w14:textId="77777777" w:rsidTr="004338B9">
        <w:trPr>
          <w:trHeight w:val="300"/>
        </w:trPr>
        <w:tc>
          <w:tcPr>
            <w:tcW w:w="2368" w:type="dxa"/>
            <w:vMerge/>
          </w:tcPr>
          <w:p w14:paraId="427BBB87"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p>
        </w:tc>
        <w:tc>
          <w:tcPr>
            <w:tcW w:w="2254" w:type="dxa"/>
            <w:tcBorders>
              <w:top w:val="single" w:sz="4" w:space="0" w:color="000000" w:themeColor="text1"/>
            </w:tcBorders>
            <w:vAlign w:val="bottom"/>
          </w:tcPr>
          <w:p w14:paraId="1FD60169"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1549" w:type="dxa"/>
            <w:tcBorders>
              <w:top w:val="single" w:sz="4" w:space="0" w:color="000000" w:themeColor="text1"/>
            </w:tcBorders>
            <w:vAlign w:val="bottom"/>
          </w:tcPr>
          <w:p w14:paraId="7000EB0A" w14:textId="77777777" w:rsidR="00187E06" w:rsidRPr="00187E06" w:rsidRDefault="00187E06" w:rsidP="00187E06">
            <w:pPr>
              <w:spacing w:after="160" w:line="278" w:lineRule="auto"/>
              <w:ind w:left="-21" w:hanging="32"/>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c>
          <w:tcPr>
            <w:tcW w:w="1560" w:type="dxa"/>
            <w:tcBorders>
              <w:top w:val="single" w:sz="4" w:space="0" w:color="000000" w:themeColor="text1"/>
            </w:tcBorders>
            <w:vAlign w:val="bottom"/>
          </w:tcPr>
          <w:p w14:paraId="6E45CCED" w14:textId="77777777" w:rsidR="00187E06" w:rsidRPr="00187E06" w:rsidRDefault="00187E06" w:rsidP="00187E06">
            <w:pPr>
              <w:spacing w:after="160" w:line="278" w:lineRule="auto"/>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Calls Placed</w:t>
            </w:r>
          </w:p>
        </w:tc>
        <w:tc>
          <w:tcPr>
            <w:tcW w:w="1544" w:type="dxa"/>
            <w:tcBorders>
              <w:top w:val="single" w:sz="4" w:space="0" w:color="000000" w:themeColor="text1"/>
            </w:tcBorders>
            <w:vAlign w:val="bottom"/>
          </w:tcPr>
          <w:p w14:paraId="06D38854" w14:textId="77777777" w:rsidR="00187E06" w:rsidRPr="00187E06" w:rsidRDefault="00187E06" w:rsidP="00187E06">
            <w:pPr>
              <w:spacing w:after="160" w:line="278" w:lineRule="auto"/>
              <w:ind w:left="15" w:firstLine="15"/>
              <w:jc w:val="center"/>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Duration of Calls (Minutes)</w:t>
            </w:r>
          </w:p>
        </w:tc>
      </w:tr>
      <w:tr w:rsidR="00187E06" w:rsidRPr="00187E06" w14:paraId="68053E2A" w14:textId="77777777" w:rsidTr="004338B9">
        <w:trPr>
          <w:trHeight w:val="300"/>
        </w:trPr>
        <w:tc>
          <w:tcPr>
            <w:tcW w:w="2368" w:type="dxa"/>
          </w:tcPr>
          <w:p w14:paraId="31C7C531" w14:textId="77777777" w:rsidR="00187E06" w:rsidRPr="00187E06" w:rsidRDefault="00187E06" w:rsidP="00187E06">
            <w:pPr>
              <w:spacing w:after="160" w:line="278" w:lineRule="auto"/>
              <w:ind w:left="0" w:firstLine="0"/>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Debit International Calls*</w:t>
            </w:r>
          </w:p>
        </w:tc>
        <w:tc>
          <w:tcPr>
            <w:tcW w:w="2254" w:type="dxa"/>
            <w:vAlign w:val="center"/>
          </w:tcPr>
          <w:p w14:paraId="57E4AE42" w14:textId="77777777" w:rsidR="00187E06" w:rsidRPr="00187E06" w:rsidRDefault="00187E06" w:rsidP="00187E06">
            <w:pPr>
              <w:spacing w:after="160" w:line="278" w:lineRule="auto"/>
              <w:ind w:left="0" w:firstLine="0"/>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22,901</w:t>
            </w:r>
          </w:p>
        </w:tc>
        <w:tc>
          <w:tcPr>
            <w:tcW w:w="1549" w:type="dxa"/>
            <w:vAlign w:val="center"/>
          </w:tcPr>
          <w:p w14:paraId="7AFE026C"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266,826</w:t>
            </w:r>
          </w:p>
        </w:tc>
        <w:tc>
          <w:tcPr>
            <w:tcW w:w="1560" w:type="dxa"/>
            <w:vAlign w:val="center"/>
          </w:tcPr>
          <w:p w14:paraId="7DAFF160"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24,064</w:t>
            </w:r>
          </w:p>
        </w:tc>
        <w:tc>
          <w:tcPr>
            <w:tcW w:w="1544" w:type="dxa"/>
            <w:vAlign w:val="center"/>
          </w:tcPr>
          <w:p w14:paraId="61CBF1B9"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297,146</w:t>
            </w:r>
          </w:p>
        </w:tc>
      </w:tr>
      <w:tr w:rsidR="00187E06" w:rsidRPr="00187E06" w14:paraId="7B2EA782" w14:textId="77777777" w:rsidTr="004338B9">
        <w:trPr>
          <w:trHeight w:val="300"/>
        </w:trPr>
        <w:tc>
          <w:tcPr>
            <w:tcW w:w="2368" w:type="dxa"/>
          </w:tcPr>
          <w:p w14:paraId="2C2ECA0B" w14:textId="77777777" w:rsidR="00187E06" w:rsidRPr="00187E06" w:rsidRDefault="00187E06" w:rsidP="00187E06">
            <w:pPr>
              <w:spacing w:after="160" w:line="278" w:lineRule="auto"/>
              <w:ind w:left="-15" w:firstLine="15"/>
              <w:jc w:val="left"/>
              <w:rPr>
                <w:rFonts w:ascii="Times New Roman" w:eastAsiaTheme="minorHAnsi" w:hAnsi="Times New Roman" w:cstheme="minorBidi"/>
                <w:b/>
                <w:kern w:val="2"/>
                <w:sz w:val="22"/>
                <w:szCs w:val="24"/>
                <w14:ligatures w14:val="standardContextual"/>
              </w:rPr>
            </w:pPr>
            <w:r w:rsidRPr="00187E06">
              <w:rPr>
                <w:rFonts w:ascii="Times New Roman" w:eastAsiaTheme="minorHAnsi" w:hAnsi="Times New Roman" w:cstheme="minorBidi"/>
                <w:b/>
                <w:kern w:val="2"/>
                <w:sz w:val="22"/>
                <w:szCs w:val="24"/>
                <w14:ligatures w14:val="standardContextual"/>
              </w:rPr>
              <w:t>Pre-paid International Calls*</w:t>
            </w:r>
          </w:p>
        </w:tc>
        <w:tc>
          <w:tcPr>
            <w:tcW w:w="2254" w:type="dxa"/>
            <w:vAlign w:val="center"/>
          </w:tcPr>
          <w:p w14:paraId="1A09DA58"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2,974</w:t>
            </w:r>
          </w:p>
        </w:tc>
        <w:tc>
          <w:tcPr>
            <w:tcW w:w="1549" w:type="dxa"/>
            <w:vAlign w:val="center"/>
          </w:tcPr>
          <w:p w14:paraId="070A2D5A"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50,312</w:t>
            </w:r>
          </w:p>
        </w:tc>
        <w:tc>
          <w:tcPr>
            <w:tcW w:w="1560" w:type="dxa"/>
            <w:vAlign w:val="center"/>
          </w:tcPr>
          <w:p w14:paraId="2C7A7ED5"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4,444</w:t>
            </w:r>
          </w:p>
        </w:tc>
        <w:tc>
          <w:tcPr>
            <w:tcW w:w="1544" w:type="dxa"/>
            <w:vAlign w:val="center"/>
          </w:tcPr>
          <w:p w14:paraId="72608080" w14:textId="77777777" w:rsidR="00187E06" w:rsidRPr="00187E06" w:rsidRDefault="00187E06" w:rsidP="00187E06">
            <w:pPr>
              <w:spacing w:after="160" w:line="278" w:lineRule="auto"/>
              <w:jc w:val="center"/>
              <w:rPr>
                <w:rFonts w:ascii="Times New Roman" w:eastAsiaTheme="minorHAnsi" w:hAnsi="Times New Roman" w:cstheme="minorBidi"/>
                <w:kern w:val="2"/>
                <w:sz w:val="22"/>
                <w:szCs w:val="24"/>
                <w14:ligatures w14:val="standardContextual"/>
              </w:rPr>
            </w:pPr>
            <w:r w:rsidRPr="00187E06">
              <w:rPr>
                <w:rFonts w:ascii="Times New Roman" w:eastAsiaTheme="minorHAnsi" w:hAnsi="Times New Roman" w:cstheme="minorBidi"/>
                <w:kern w:val="2"/>
                <w:sz w:val="22"/>
                <w:szCs w:val="24"/>
                <w14:ligatures w14:val="standardContextual"/>
              </w:rPr>
              <w:t>81,990</w:t>
            </w:r>
          </w:p>
        </w:tc>
      </w:tr>
    </w:tbl>
    <w:p w14:paraId="3529892C" w14:textId="77777777" w:rsidR="00187E06" w:rsidRPr="00187E06" w:rsidRDefault="00187E06" w:rsidP="00187E06"/>
    <w:p w14:paraId="5529632C" w14:textId="4D63808E" w:rsidR="00AB5CC4" w:rsidRDefault="00AB5CC4" w:rsidP="009F5BFF">
      <w:pPr>
        <w:pStyle w:val="Heading3"/>
        <w:numPr>
          <w:ilvl w:val="0"/>
          <w:numId w:val="0"/>
        </w:numPr>
        <w:ind w:left="720"/>
      </w:pPr>
      <w:r>
        <w:t>*Debit International Calls totals are included in the Call Information by Call Type table above.</w:t>
      </w:r>
    </w:p>
    <w:p w14:paraId="2FCE7F01" w14:textId="77777777" w:rsidR="00AB5CC4" w:rsidRDefault="00AB5CC4" w:rsidP="009F5BFF">
      <w:pPr>
        <w:pStyle w:val="Heading3"/>
        <w:numPr>
          <w:ilvl w:val="0"/>
          <w:numId w:val="0"/>
        </w:numPr>
        <w:ind w:left="720"/>
      </w:pPr>
    </w:p>
    <w:p w14:paraId="1FEB120C" w14:textId="77777777" w:rsidR="00AB5CC4" w:rsidRPr="00302EF6" w:rsidRDefault="00AB5CC4" w:rsidP="009F5BFF">
      <w:pPr>
        <w:pStyle w:val="Heading3"/>
      </w:pPr>
      <w:r w:rsidRPr="00302EF6">
        <w:t xml:space="preserve">While previous calling information is provided, no guarantee is made by the state on future call volumes or the distribution of those call volumes by call type or location.  </w:t>
      </w:r>
    </w:p>
    <w:p w14:paraId="1820112E" w14:textId="77777777" w:rsidR="00AB5CC4" w:rsidRDefault="00AB5CC4" w:rsidP="009F5BFF">
      <w:pPr>
        <w:pStyle w:val="Heading3"/>
        <w:numPr>
          <w:ilvl w:val="0"/>
          <w:numId w:val="0"/>
        </w:numPr>
        <w:ind w:left="720"/>
      </w:pPr>
    </w:p>
    <w:p w14:paraId="213FDBBE" w14:textId="77777777" w:rsidR="00AB5CC4" w:rsidRDefault="00AB5CC4" w:rsidP="009F5BFF">
      <w:pPr>
        <w:pStyle w:val="Heading3"/>
      </w:pPr>
      <w:r w:rsidRPr="00365806">
        <w:t>Electronic Funds Transfer Background Information</w:t>
      </w:r>
      <w:r>
        <w:t>:</w:t>
      </w:r>
    </w:p>
    <w:p w14:paraId="29DDCD2F" w14:textId="77777777" w:rsidR="00AB5CC4" w:rsidRDefault="00AB5CC4" w:rsidP="009F5BFF">
      <w:pPr>
        <w:pStyle w:val="Heading3"/>
        <w:numPr>
          <w:ilvl w:val="0"/>
          <w:numId w:val="0"/>
        </w:numPr>
        <w:ind w:left="720"/>
      </w:pPr>
    </w:p>
    <w:p w14:paraId="3D1550A7" w14:textId="77777777" w:rsidR="00AB5CC4" w:rsidRDefault="00AB5CC4" w:rsidP="00365806">
      <w:pPr>
        <w:pStyle w:val="Heading4"/>
      </w:pPr>
      <w:r>
        <w:t>The state currently operates a centralized offender banking system and maintains subsidiary accounts for all offenders.</w:t>
      </w:r>
    </w:p>
    <w:p w14:paraId="75C3E291" w14:textId="77777777" w:rsidR="00AB5CC4" w:rsidRDefault="00AB5CC4" w:rsidP="009F5BFF">
      <w:pPr>
        <w:pStyle w:val="Heading3"/>
        <w:numPr>
          <w:ilvl w:val="0"/>
          <w:numId w:val="0"/>
        </w:numPr>
        <w:ind w:left="720"/>
      </w:pPr>
    </w:p>
    <w:p w14:paraId="76D7D4F3" w14:textId="0B3417FB" w:rsidR="00AB5CC4" w:rsidRDefault="00AB5CC4" w:rsidP="00365806">
      <w:pPr>
        <w:pStyle w:val="Heading4"/>
      </w:pPr>
      <w:r>
        <w:t xml:space="preserve">The Offender Financial Services (OFS) Section, operates at the DOC’s central office complex located in Jefferson City, Missouri, and is responsible for processing offender deposits.  The DOC's </w:t>
      </w:r>
      <w:r w:rsidR="00FD0EC3">
        <w:t>facilities</w:t>
      </w:r>
      <w:r>
        <w:t xml:space="preserve"> do not accept, nor do they have the capability to process offender deposits.</w:t>
      </w:r>
    </w:p>
    <w:p w14:paraId="51116D48" w14:textId="77777777" w:rsidR="00AB5CC4" w:rsidRDefault="00AB5CC4" w:rsidP="009F5BFF">
      <w:pPr>
        <w:pStyle w:val="Heading3"/>
        <w:numPr>
          <w:ilvl w:val="0"/>
          <w:numId w:val="0"/>
        </w:numPr>
        <w:ind w:left="720"/>
      </w:pPr>
    </w:p>
    <w:p w14:paraId="249A3880" w14:textId="77777777" w:rsidR="00AB5CC4" w:rsidRDefault="00AB5CC4" w:rsidP="00365806">
      <w:pPr>
        <w:pStyle w:val="Heading4"/>
      </w:pPr>
      <w:r>
        <w:t>The DOC currently allows offender families and friends to deposit funds into an offender's account in two ways: (1) money orders/cashier checks mailed directly to the OFS Section; or (2) by electronic fund transfer (EFT).  EFTs are currently being provided by JPay (visit https://doc.mo.gov/divisions/adult-institutions/money-transfer for more information).  JPay currently contracts with MoneyGram to provide walk-up locations.  The offender may use the money in the account for canteen purchases, phone time, media purchases or outside purchases.</w:t>
      </w:r>
    </w:p>
    <w:p w14:paraId="4B765C11" w14:textId="77777777" w:rsidR="00AB5CC4" w:rsidRDefault="00AB5CC4" w:rsidP="009F5BFF">
      <w:pPr>
        <w:pStyle w:val="Heading3"/>
        <w:numPr>
          <w:ilvl w:val="0"/>
          <w:numId w:val="0"/>
        </w:numPr>
        <w:ind w:left="720"/>
      </w:pPr>
    </w:p>
    <w:p w14:paraId="16B6E2A7" w14:textId="77777777" w:rsidR="00AB5CC4" w:rsidRDefault="00AB5CC4" w:rsidP="00365806">
      <w:pPr>
        <w:pStyle w:val="Heading4"/>
      </w:pPr>
      <w:r>
        <w:lastRenderedPageBreak/>
        <w:t>For the twelve (12) month period of July 1, 2023 through June 30, 2024, the OFS Section processed a total of 537,481 offender deposit items in the amount of $36,917,564.56.  The average transaction amount of an offender deposit item is $68.69.</w:t>
      </w:r>
    </w:p>
    <w:p w14:paraId="0121D86B" w14:textId="77777777" w:rsidR="00AB5CC4" w:rsidRDefault="00AB5CC4" w:rsidP="009F5BFF">
      <w:pPr>
        <w:pStyle w:val="Heading3"/>
        <w:numPr>
          <w:ilvl w:val="0"/>
          <w:numId w:val="0"/>
        </w:numPr>
        <w:ind w:left="720"/>
      </w:pPr>
    </w:p>
    <w:p w14:paraId="0A7839BF" w14:textId="77777777" w:rsidR="00AB5CC4" w:rsidRDefault="00AB5CC4" w:rsidP="00365806">
      <w:pPr>
        <w:pStyle w:val="Heading4"/>
      </w:pPr>
      <w:r>
        <w:t>Of the above transactions, the OFS Section accepted and processed 512,152 EFT offender deposit items in the amount of $32,532,085.12.  The average transaction amount of an electronic fund transfer offender deposit item is $63.52.  EFT amounts by range and by phone, internet, or walkup are not currently available.</w:t>
      </w:r>
    </w:p>
    <w:p w14:paraId="414C02B2" w14:textId="77777777" w:rsidR="00AB5CC4" w:rsidRDefault="00AB5CC4" w:rsidP="009F5BFF">
      <w:pPr>
        <w:pStyle w:val="Heading3"/>
        <w:numPr>
          <w:ilvl w:val="0"/>
          <w:numId w:val="0"/>
        </w:numPr>
        <w:ind w:left="720"/>
      </w:pPr>
    </w:p>
    <w:p w14:paraId="1C102F62" w14:textId="77777777" w:rsidR="00AB5CC4" w:rsidRDefault="00AB5CC4" w:rsidP="00365806">
      <w:pPr>
        <w:pStyle w:val="Heading4"/>
      </w:pPr>
      <w:r>
        <w:t>Of the above transactions, the OFS accepted and processed 25,329 money order/cashier check offender deposit items totaling $4,385,479.44.  The average transaction amount of a money order/cashier check offender deposit item is $173.14.  A breakdown of deposit amounts by range is not currently available.</w:t>
      </w:r>
    </w:p>
    <w:p w14:paraId="33F69420" w14:textId="77777777" w:rsidR="00AB5CC4" w:rsidRDefault="00AB5CC4" w:rsidP="009F5BFF">
      <w:pPr>
        <w:pStyle w:val="Heading3"/>
        <w:numPr>
          <w:ilvl w:val="0"/>
          <w:numId w:val="0"/>
        </w:numPr>
        <w:ind w:left="720"/>
      </w:pPr>
    </w:p>
    <w:p w14:paraId="159D5B15" w14:textId="77777777" w:rsidR="00AB5CC4" w:rsidRDefault="00AB5CC4" w:rsidP="009F5BFF">
      <w:pPr>
        <w:pStyle w:val="Heading3"/>
      </w:pPr>
      <w:r w:rsidRPr="00365806">
        <w:t>Historical Usage Information – Release Cards</w:t>
      </w:r>
      <w:r>
        <w:t>:</w:t>
      </w:r>
    </w:p>
    <w:p w14:paraId="50BBE4BB" w14:textId="77777777" w:rsidR="00AB5CC4" w:rsidRDefault="00AB5CC4" w:rsidP="009F5BFF">
      <w:pPr>
        <w:pStyle w:val="Heading3"/>
        <w:numPr>
          <w:ilvl w:val="0"/>
          <w:numId w:val="0"/>
        </w:numPr>
        <w:ind w:left="720"/>
      </w:pPr>
    </w:p>
    <w:p w14:paraId="5342CB4D" w14:textId="77777777" w:rsidR="00AB5CC4" w:rsidRDefault="00AB5CC4" w:rsidP="00365806">
      <w:pPr>
        <w:pStyle w:val="Heading4"/>
      </w:pPr>
      <w:r>
        <w:t>Services provided herein are currently being provided by JPay, Incorporated. The following are the statistics for the last three fiscal years (July-June):</w:t>
      </w:r>
    </w:p>
    <w:p w14:paraId="6E74C077" w14:textId="77777777" w:rsidR="00AB5CC4" w:rsidRDefault="00AB5CC4" w:rsidP="009F5BFF">
      <w:pPr>
        <w:pStyle w:val="Heading3"/>
        <w:numPr>
          <w:ilvl w:val="0"/>
          <w:numId w:val="0"/>
        </w:numPr>
        <w:ind w:left="720"/>
      </w:pPr>
    </w:p>
    <w:tbl>
      <w:tblPr>
        <w:tblW w:w="6840" w:type="dxa"/>
        <w:jc w:val="center"/>
        <w:tblLook w:val="04A0" w:firstRow="1" w:lastRow="0" w:firstColumn="1" w:lastColumn="0" w:noHBand="0" w:noVBand="1"/>
      </w:tblPr>
      <w:tblGrid>
        <w:gridCol w:w="2520"/>
        <w:gridCol w:w="2070"/>
        <w:gridCol w:w="2250"/>
      </w:tblGrid>
      <w:tr w:rsidR="00365806" w:rsidRPr="00365806" w14:paraId="269DF24F" w14:textId="77777777" w:rsidTr="00365806">
        <w:trPr>
          <w:trHeight w:val="665"/>
          <w:jc w:val="center"/>
        </w:trPr>
        <w:tc>
          <w:tcPr>
            <w:tcW w:w="25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27CEF66"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Processing Fiscal Year</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14:paraId="5DF8CA49" w14:textId="77777777" w:rsidR="00365806" w:rsidRPr="00365806" w:rsidRDefault="00365806" w:rsidP="00365806">
            <w:pPr>
              <w:jc w:val="center"/>
              <w:rPr>
                <w:rFonts w:eastAsiaTheme="minorHAnsi"/>
                <w:b/>
                <w:bCs/>
                <w:kern w:val="2"/>
                <w14:ligatures w14:val="standardContextual"/>
              </w:rPr>
            </w:pPr>
            <w:r w:rsidRPr="00365806">
              <w:rPr>
                <w:rFonts w:eastAsiaTheme="minorHAnsi"/>
                <w:b/>
                <w:bCs/>
                <w:kern w:val="2"/>
                <w14:ligatures w14:val="standardContextual"/>
              </w:rPr>
              <w:t>Release Debit Cards Issued</w:t>
            </w:r>
          </w:p>
        </w:tc>
        <w:tc>
          <w:tcPr>
            <w:tcW w:w="2250" w:type="dxa"/>
            <w:tcBorders>
              <w:top w:val="single" w:sz="4" w:space="0" w:color="auto"/>
              <w:left w:val="nil"/>
              <w:bottom w:val="single" w:sz="8" w:space="0" w:color="auto"/>
              <w:right w:val="single" w:sz="8" w:space="0" w:color="auto"/>
            </w:tcBorders>
            <w:shd w:val="clear" w:color="auto" w:fill="auto"/>
            <w:vAlign w:val="center"/>
            <w:hideMark/>
          </w:tcPr>
          <w:p w14:paraId="2C752F22" w14:textId="77777777" w:rsidR="00365806" w:rsidRPr="00365806" w:rsidRDefault="00365806" w:rsidP="00365806">
            <w:pPr>
              <w:jc w:val="center"/>
              <w:rPr>
                <w:rFonts w:eastAsiaTheme="minorHAnsi"/>
                <w:b/>
                <w:bCs/>
                <w:kern w:val="2"/>
                <w14:ligatures w14:val="standardContextual"/>
              </w:rPr>
            </w:pPr>
            <w:r w:rsidRPr="00365806">
              <w:rPr>
                <w:rFonts w:eastAsiaTheme="minorHAnsi"/>
                <w:b/>
                <w:bCs/>
                <w:kern w:val="2"/>
                <w14:ligatures w14:val="standardContextual"/>
              </w:rPr>
              <w:t>Average Dollar Amount Loaded</w:t>
            </w:r>
          </w:p>
        </w:tc>
      </w:tr>
      <w:tr w:rsidR="00365806" w:rsidRPr="00365806" w14:paraId="1CFCC085" w14:textId="77777777" w:rsidTr="00365806">
        <w:trPr>
          <w:trHeight w:val="315"/>
          <w:jc w:val="center"/>
        </w:trPr>
        <w:tc>
          <w:tcPr>
            <w:tcW w:w="252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6D9ADCD"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 xml:space="preserve">2022 </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14:paraId="37ED5163"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9,099</w:t>
            </w:r>
          </w:p>
        </w:tc>
        <w:tc>
          <w:tcPr>
            <w:tcW w:w="2250" w:type="dxa"/>
            <w:tcBorders>
              <w:top w:val="single" w:sz="8" w:space="0" w:color="auto"/>
              <w:left w:val="nil"/>
              <w:bottom w:val="single" w:sz="4" w:space="0" w:color="auto"/>
              <w:right w:val="single" w:sz="8" w:space="0" w:color="auto"/>
            </w:tcBorders>
            <w:shd w:val="clear" w:color="auto" w:fill="auto"/>
            <w:vAlign w:val="center"/>
            <w:hideMark/>
          </w:tcPr>
          <w:p w14:paraId="26581A7C"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 xml:space="preserve">$387.34 </w:t>
            </w:r>
          </w:p>
        </w:tc>
      </w:tr>
      <w:tr w:rsidR="00365806" w:rsidRPr="00365806" w14:paraId="2FB7CD9E" w14:textId="77777777" w:rsidTr="00365806">
        <w:trPr>
          <w:trHeight w:val="315"/>
          <w:jc w:val="center"/>
        </w:trPr>
        <w:tc>
          <w:tcPr>
            <w:tcW w:w="2520" w:type="dxa"/>
            <w:tcBorders>
              <w:top w:val="single" w:sz="4" w:space="0" w:color="auto"/>
              <w:left w:val="single" w:sz="8" w:space="0" w:color="auto"/>
              <w:bottom w:val="single" w:sz="8" w:space="0" w:color="auto"/>
              <w:right w:val="single" w:sz="8" w:space="0" w:color="auto"/>
            </w:tcBorders>
            <w:shd w:val="clear" w:color="auto" w:fill="auto"/>
            <w:vAlign w:val="center"/>
          </w:tcPr>
          <w:p w14:paraId="27726E02"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2023</w:t>
            </w:r>
          </w:p>
        </w:tc>
        <w:tc>
          <w:tcPr>
            <w:tcW w:w="2070" w:type="dxa"/>
            <w:tcBorders>
              <w:top w:val="single" w:sz="4" w:space="0" w:color="auto"/>
              <w:left w:val="nil"/>
              <w:bottom w:val="single" w:sz="8" w:space="0" w:color="auto"/>
              <w:right w:val="single" w:sz="8" w:space="0" w:color="auto"/>
            </w:tcBorders>
            <w:shd w:val="clear" w:color="auto" w:fill="auto"/>
            <w:vAlign w:val="center"/>
          </w:tcPr>
          <w:p w14:paraId="6BF30556" w14:textId="77777777" w:rsidR="00365806" w:rsidRPr="00365806" w:rsidDel="00313FF6" w:rsidRDefault="00365806" w:rsidP="00365806">
            <w:pPr>
              <w:jc w:val="left"/>
              <w:rPr>
                <w:rFonts w:eastAsiaTheme="minorHAnsi"/>
                <w:kern w:val="2"/>
                <w14:ligatures w14:val="standardContextual"/>
              </w:rPr>
            </w:pPr>
            <w:r w:rsidRPr="00365806">
              <w:rPr>
                <w:rFonts w:eastAsiaTheme="minorHAnsi"/>
                <w:kern w:val="2"/>
                <w14:ligatures w14:val="standardContextual"/>
              </w:rPr>
              <w:t>8,146</w:t>
            </w:r>
          </w:p>
        </w:tc>
        <w:tc>
          <w:tcPr>
            <w:tcW w:w="2250" w:type="dxa"/>
            <w:tcBorders>
              <w:top w:val="single" w:sz="4" w:space="0" w:color="auto"/>
              <w:left w:val="nil"/>
              <w:bottom w:val="single" w:sz="8" w:space="0" w:color="auto"/>
              <w:right w:val="single" w:sz="8" w:space="0" w:color="auto"/>
            </w:tcBorders>
            <w:shd w:val="clear" w:color="auto" w:fill="auto"/>
            <w:vAlign w:val="center"/>
          </w:tcPr>
          <w:p w14:paraId="6520A070"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$257.23</w:t>
            </w:r>
          </w:p>
        </w:tc>
      </w:tr>
      <w:tr w:rsidR="00365806" w:rsidRPr="00365806" w14:paraId="15FAF287" w14:textId="77777777" w:rsidTr="00365806">
        <w:trPr>
          <w:trHeight w:val="315"/>
          <w:jc w:val="center"/>
        </w:trPr>
        <w:tc>
          <w:tcPr>
            <w:tcW w:w="2520" w:type="dxa"/>
            <w:tcBorders>
              <w:top w:val="single" w:sz="4" w:space="0" w:color="auto"/>
              <w:left w:val="single" w:sz="8" w:space="0" w:color="auto"/>
              <w:bottom w:val="single" w:sz="8" w:space="0" w:color="auto"/>
              <w:right w:val="single" w:sz="8" w:space="0" w:color="auto"/>
            </w:tcBorders>
            <w:shd w:val="clear" w:color="auto" w:fill="auto"/>
            <w:vAlign w:val="center"/>
          </w:tcPr>
          <w:p w14:paraId="3957F393" w14:textId="77777777" w:rsidR="00365806" w:rsidRPr="00365806" w:rsidRDefault="00365806" w:rsidP="00365806">
            <w:pPr>
              <w:spacing w:after="160"/>
              <w:jc w:val="left"/>
              <w:rPr>
                <w:rFonts w:eastAsiaTheme="minorHAnsi"/>
                <w:b/>
                <w:bCs/>
                <w:kern w:val="2"/>
                <w14:ligatures w14:val="standardContextual"/>
              </w:rPr>
            </w:pPr>
            <w:r w:rsidRPr="00365806">
              <w:rPr>
                <w:rFonts w:eastAsiaTheme="minorHAnsi"/>
                <w:b/>
                <w:bCs/>
                <w:kern w:val="2"/>
                <w14:ligatures w14:val="standardContextual"/>
              </w:rPr>
              <w:t>2024</w:t>
            </w:r>
          </w:p>
        </w:tc>
        <w:tc>
          <w:tcPr>
            <w:tcW w:w="2070" w:type="dxa"/>
            <w:tcBorders>
              <w:top w:val="single" w:sz="4" w:space="0" w:color="auto"/>
              <w:left w:val="nil"/>
              <w:bottom w:val="single" w:sz="8" w:space="0" w:color="auto"/>
              <w:right w:val="single" w:sz="8" w:space="0" w:color="auto"/>
            </w:tcBorders>
            <w:shd w:val="clear" w:color="auto" w:fill="auto"/>
            <w:vAlign w:val="center"/>
          </w:tcPr>
          <w:p w14:paraId="7E282BAF" w14:textId="77777777" w:rsidR="00365806" w:rsidRPr="00365806" w:rsidRDefault="00365806" w:rsidP="00365806">
            <w:pPr>
              <w:spacing w:after="160"/>
              <w:jc w:val="left"/>
              <w:rPr>
                <w:rFonts w:eastAsiaTheme="minorHAnsi"/>
                <w:kern w:val="2"/>
                <w14:ligatures w14:val="standardContextual"/>
              </w:rPr>
            </w:pPr>
            <w:r w:rsidRPr="00365806">
              <w:rPr>
                <w:rFonts w:eastAsiaTheme="minorHAnsi"/>
                <w:kern w:val="2"/>
                <w14:ligatures w14:val="standardContextual"/>
              </w:rPr>
              <w:t>7,427</w:t>
            </w:r>
          </w:p>
        </w:tc>
        <w:tc>
          <w:tcPr>
            <w:tcW w:w="2250" w:type="dxa"/>
            <w:tcBorders>
              <w:top w:val="single" w:sz="4" w:space="0" w:color="auto"/>
              <w:left w:val="nil"/>
              <w:bottom w:val="single" w:sz="8" w:space="0" w:color="auto"/>
              <w:right w:val="single" w:sz="8" w:space="0" w:color="auto"/>
            </w:tcBorders>
            <w:shd w:val="clear" w:color="auto" w:fill="auto"/>
            <w:vAlign w:val="center"/>
          </w:tcPr>
          <w:p w14:paraId="6620DE3F" w14:textId="77777777" w:rsidR="00365806" w:rsidRPr="00365806" w:rsidRDefault="00365806" w:rsidP="00365806">
            <w:pPr>
              <w:spacing w:after="160"/>
              <w:jc w:val="left"/>
              <w:rPr>
                <w:rFonts w:eastAsiaTheme="minorHAnsi"/>
                <w:kern w:val="2"/>
                <w14:ligatures w14:val="standardContextual"/>
              </w:rPr>
            </w:pPr>
            <w:r w:rsidRPr="00365806">
              <w:rPr>
                <w:rFonts w:eastAsiaTheme="minorHAnsi"/>
                <w:kern w:val="2"/>
                <w14:ligatures w14:val="standardContextual"/>
              </w:rPr>
              <w:t>$228.37</w:t>
            </w:r>
          </w:p>
        </w:tc>
      </w:tr>
    </w:tbl>
    <w:p w14:paraId="31BD17EE" w14:textId="77777777" w:rsidR="00365806" w:rsidRPr="00365806" w:rsidRDefault="00365806" w:rsidP="00365806"/>
    <w:p w14:paraId="100879B6" w14:textId="77777777" w:rsidR="00AB5CC4" w:rsidRDefault="00AB5CC4" w:rsidP="009F5BFF">
      <w:pPr>
        <w:pStyle w:val="Heading3"/>
      </w:pPr>
      <w:r w:rsidRPr="00365806">
        <w:t>Historical Usage Information - Tablets</w:t>
      </w:r>
      <w:r>
        <w:t>:</w:t>
      </w:r>
    </w:p>
    <w:p w14:paraId="303204EC" w14:textId="77777777" w:rsidR="00AB5CC4" w:rsidRDefault="00AB5CC4" w:rsidP="009F5BFF">
      <w:pPr>
        <w:pStyle w:val="Heading3"/>
        <w:numPr>
          <w:ilvl w:val="0"/>
          <w:numId w:val="0"/>
        </w:numPr>
        <w:ind w:left="720"/>
      </w:pPr>
    </w:p>
    <w:p w14:paraId="09F3A85B" w14:textId="77777777" w:rsidR="00AB5CC4" w:rsidRDefault="00AB5CC4" w:rsidP="00365806">
      <w:pPr>
        <w:pStyle w:val="Heading4"/>
      </w:pPr>
      <w:r>
        <w:t>Media Payments by Calendar Year:</w:t>
      </w:r>
    </w:p>
    <w:p w14:paraId="0B11B5F6" w14:textId="77777777" w:rsidR="00365806" w:rsidRDefault="00365806" w:rsidP="00365806">
      <w:pPr>
        <w:pStyle w:val="Heading4"/>
        <w:numPr>
          <w:ilvl w:val="0"/>
          <w:numId w:val="0"/>
        </w:numPr>
        <w:ind w:left="1260"/>
      </w:pPr>
    </w:p>
    <w:tbl>
      <w:tblPr>
        <w:tblW w:w="4620" w:type="dxa"/>
        <w:jc w:val="center"/>
        <w:tblLook w:val="04A0" w:firstRow="1" w:lastRow="0" w:firstColumn="1" w:lastColumn="0" w:noHBand="0" w:noVBand="1"/>
      </w:tblPr>
      <w:tblGrid>
        <w:gridCol w:w="2785"/>
        <w:gridCol w:w="1835"/>
      </w:tblGrid>
      <w:tr w:rsidR="00365806" w:rsidRPr="00365806" w14:paraId="4C8393BE" w14:textId="77777777" w:rsidTr="00365806">
        <w:trPr>
          <w:trHeight w:val="315"/>
          <w:jc w:val="center"/>
        </w:trPr>
        <w:tc>
          <w:tcPr>
            <w:tcW w:w="2785" w:type="dxa"/>
            <w:tcBorders>
              <w:top w:val="single" w:sz="8" w:space="0" w:color="auto"/>
              <w:left w:val="single" w:sz="8" w:space="0" w:color="auto"/>
              <w:bottom w:val="single" w:sz="8" w:space="0" w:color="auto"/>
              <w:right w:val="single" w:sz="8" w:space="0" w:color="auto"/>
            </w:tcBorders>
            <w:shd w:val="clear" w:color="auto" w:fill="auto"/>
            <w:noWrap/>
            <w:vAlign w:val="bottom"/>
          </w:tcPr>
          <w:p w14:paraId="49F037B3"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Year</w:t>
            </w:r>
          </w:p>
        </w:tc>
        <w:tc>
          <w:tcPr>
            <w:tcW w:w="1835" w:type="dxa"/>
            <w:tcBorders>
              <w:top w:val="single" w:sz="8" w:space="0" w:color="auto"/>
              <w:left w:val="nil"/>
              <w:bottom w:val="single" w:sz="8" w:space="0" w:color="auto"/>
              <w:right w:val="single" w:sz="8" w:space="0" w:color="auto"/>
            </w:tcBorders>
            <w:shd w:val="clear" w:color="auto" w:fill="auto"/>
            <w:noWrap/>
            <w:vAlign w:val="bottom"/>
          </w:tcPr>
          <w:p w14:paraId="1F95AFBC"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Amount ($)</w:t>
            </w:r>
          </w:p>
        </w:tc>
      </w:tr>
      <w:tr w:rsidR="00365806" w:rsidRPr="00365806" w14:paraId="12C502C3" w14:textId="77777777" w:rsidTr="00365806">
        <w:trPr>
          <w:trHeight w:val="315"/>
          <w:jc w:val="center"/>
        </w:trPr>
        <w:tc>
          <w:tcPr>
            <w:tcW w:w="2785" w:type="dxa"/>
            <w:tcBorders>
              <w:top w:val="single" w:sz="4" w:space="0" w:color="auto"/>
              <w:left w:val="single" w:sz="8" w:space="0" w:color="auto"/>
              <w:bottom w:val="single" w:sz="8" w:space="0" w:color="auto"/>
              <w:right w:val="single" w:sz="8" w:space="0" w:color="auto"/>
            </w:tcBorders>
            <w:noWrap/>
            <w:vAlign w:val="center"/>
          </w:tcPr>
          <w:p w14:paraId="6EC7AEB2"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2023</w:t>
            </w:r>
          </w:p>
        </w:tc>
        <w:tc>
          <w:tcPr>
            <w:tcW w:w="1835" w:type="dxa"/>
            <w:tcBorders>
              <w:top w:val="single" w:sz="4" w:space="0" w:color="auto"/>
              <w:left w:val="nil"/>
              <w:bottom w:val="single" w:sz="8" w:space="0" w:color="auto"/>
              <w:right w:val="single" w:sz="8" w:space="0" w:color="auto"/>
            </w:tcBorders>
            <w:noWrap/>
            <w:vAlign w:val="center"/>
          </w:tcPr>
          <w:p w14:paraId="7D85D839"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$4,234,121</w:t>
            </w:r>
          </w:p>
        </w:tc>
      </w:tr>
      <w:tr w:rsidR="00365806" w:rsidRPr="00365806" w14:paraId="58051BA3" w14:textId="77777777" w:rsidTr="00365806">
        <w:trPr>
          <w:trHeight w:val="315"/>
          <w:jc w:val="center"/>
        </w:trPr>
        <w:tc>
          <w:tcPr>
            <w:tcW w:w="2785" w:type="dxa"/>
            <w:tcBorders>
              <w:top w:val="single" w:sz="4" w:space="0" w:color="auto"/>
              <w:left w:val="single" w:sz="8" w:space="0" w:color="auto"/>
              <w:bottom w:val="single" w:sz="8" w:space="0" w:color="auto"/>
              <w:right w:val="single" w:sz="8" w:space="0" w:color="auto"/>
            </w:tcBorders>
            <w:noWrap/>
            <w:vAlign w:val="center"/>
          </w:tcPr>
          <w:p w14:paraId="2B07B6A7"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2024</w:t>
            </w:r>
          </w:p>
        </w:tc>
        <w:tc>
          <w:tcPr>
            <w:tcW w:w="1835" w:type="dxa"/>
            <w:tcBorders>
              <w:top w:val="single" w:sz="4" w:space="0" w:color="auto"/>
              <w:left w:val="nil"/>
              <w:bottom w:val="single" w:sz="8" w:space="0" w:color="auto"/>
              <w:right w:val="single" w:sz="8" w:space="0" w:color="auto"/>
            </w:tcBorders>
            <w:noWrap/>
            <w:vAlign w:val="center"/>
          </w:tcPr>
          <w:p w14:paraId="61F6E6E7"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$7,626,910</w:t>
            </w:r>
          </w:p>
        </w:tc>
      </w:tr>
    </w:tbl>
    <w:p w14:paraId="6FB46FB3" w14:textId="77777777" w:rsidR="00365806" w:rsidRPr="00365806" w:rsidRDefault="00365806" w:rsidP="00365806"/>
    <w:p w14:paraId="3AE8F2F6" w14:textId="77777777" w:rsidR="00AB5CC4" w:rsidRDefault="00AB5CC4" w:rsidP="00365806">
      <w:pPr>
        <w:pStyle w:val="Heading4"/>
      </w:pPr>
      <w:r>
        <w:t>Stamp/Media Credits by Calendar Year:</w:t>
      </w:r>
    </w:p>
    <w:p w14:paraId="15BD91C6" w14:textId="77777777" w:rsidR="00AB5CC4" w:rsidRDefault="00AB5CC4" w:rsidP="009F5BFF">
      <w:pPr>
        <w:pStyle w:val="Heading3"/>
        <w:numPr>
          <w:ilvl w:val="0"/>
          <w:numId w:val="0"/>
        </w:numPr>
        <w:ind w:left="720"/>
      </w:pPr>
    </w:p>
    <w:tbl>
      <w:tblPr>
        <w:tblW w:w="5400" w:type="dxa"/>
        <w:jc w:val="center"/>
        <w:tblLook w:val="04A0" w:firstRow="1" w:lastRow="0" w:firstColumn="1" w:lastColumn="0" w:noHBand="0" w:noVBand="1"/>
      </w:tblPr>
      <w:tblGrid>
        <w:gridCol w:w="3420"/>
        <w:gridCol w:w="1980"/>
      </w:tblGrid>
      <w:tr w:rsidR="00365806" w:rsidRPr="00365806" w14:paraId="2DBECF9C" w14:textId="77777777" w:rsidTr="00365806">
        <w:trPr>
          <w:trHeight w:val="615"/>
          <w:jc w:val="center"/>
        </w:trPr>
        <w:tc>
          <w:tcPr>
            <w:tcW w:w="34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20FC6C7"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Year</w:t>
            </w:r>
          </w:p>
        </w:tc>
        <w:tc>
          <w:tcPr>
            <w:tcW w:w="1980" w:type="dxa"/>
            <w:tcBorders>
              <w:top w:val="single" w:sz="8" w:space="0" w:color="auto"/>
              <w:left w:val="nil"/>
              <w:bottom w:val="single" w:sz="8" w:space="0" w:color="auto"/>
              <w:right w:val="single" w:sz="8" w:space="0" w:color="auto"/>
            </w:tcBorders>
            <w:shd w:val="clear" w:color="auto" w:fill="auto"/>
            <w:vAlign w:val="center"/>
            <w:hideMark/>
          </w:tcPr>
          <w:p w14:paraId="1249A154"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Amount ($)</w:t>
            </w:r>
          </w:p>
        </w:tc>
      </w:tr>
      <w:tr w:rsidR="00365806" w:rsidRPr="00365806" w14:paraId="2CFF95E1" w14:textId="77777777" w:rsidTr="00365806">
        <w:trPr>
          <w:trHeight w:val="315"/>
          <w:jc w:val="center"/>
        </w:trPr>
        <w:tc>
          <w:tcPr>
            <w:tcW w:w="3420" w:type="dxa"/>
            <w:tcBorders>
              <w:top w:val="single" w:sz="4" w:space="0" w:color="auto"/>
              <w:left w:val="single" w:sz="8" w:space="0" w:color="auto"/>
              <w:bottom w:val="single" w:sz="8" w:space="0" w:color="auto"/>
              <w:right w:val="single" w:sz="8" w:space="0" w:color="auto"/>
            </w:tcBorders>
            <w:vAlign w:val="center"/>
          </w:tcPr>
          <w:p w14:paraId="0C2F6114"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2023</w:t>
            </w:r>
          </w:p>
        </w:tc>
        <w:tc>
          <w:tcPr>
            <w:tcW w:w="1980" w:type="dxa"/>
            <w:tcBorders>
              <w:top w:val="single" w:sz="4" w:space="0" w:color="auto"/>
              <w:left w:val="nil"/>
              <w:bottom w:val="single" w:sz="8" w:space="0" w:color="auto"/>
              <w:right w:val="single" w:sz="8" w:space="0" w:color="auto"/>
            </w:tcBorders>
            <w:vAlign w:val="center"/>
          </w:tcPr>
          <w:p w14:paraId="10ABE1BC"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$1,409,261.50</w:t>
            </w:r>
          </w:p>
        </w:tc>
      </w:tr>
      <w:tr w:rsidR="00365806" w:rsidRPr="00365806" w14:paraId="396B28D0" w14:textId="77777777" w:rsidTr="00365806">
        <w:trPr>
          <w:trHeight w:val="315"/>
          <w:jc w:val="center"/>
        </w:trPr>
        <w:tc>
          <w:tcPr>
            <w:tcW w:w="3420" w:type="dxa"/>
            <w:tcBorders>
              <w:top w:val="single" w:sz="4" w:space="0" w:color="auto"/>
              <w:left w:val="single" w:sz="8" w:space="0" w:color="auto"/>
              <w:bottom w:val="single" w:sz="8" w:space="0" w:color="auto"/>
              <w:right w:val="single" w:sz="8" w:space="0" w:color="auto"/>
            </w:tcBorders>
            <w:vAlign w:val="center"/>
          </w:tcPr>
          <w:p w14:paraId="6425B57F"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2024</w:t>
            </w:r>
          </w:p>
        </w:tc>
        <w:tc>
          <w:tcPr>
            <w:tcW w:w="1980" w:type="dxa"/>
            <w:tcBorders>
              <w:top w:val="single" w:sz="4" w:space="0" w:color="auto"/>
              <w:left w:val="nil"/>
              <w:bottom w:val="single" w:sz="8" w:space="0" w:color="auto"/>
              <w:right w:val="single" w:sz="8" w:space="0" w:color="auto"/>
            </w:tcBorders>
            <w:vAlign w:val="center"/>
          </w:tcPr>
          <w:p w14:paraId="15B0C466"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$1,436,447.75</w:t>
            </w:r>
          </w:p>
        </w:tc>
      </w:tr>
    </w:tbl>
    <w:p w14:paraId="0FB3F01B" w14:textId="77777777" w:rsidR="00AB5CC4" w:rsidRDefault="00AB5CC4" w:rsidP="009F5BFF">
      <w:pPr>
        <w:pStyle w:val="Heading3"/>
        <w:numPr>
          <w:ilvl w:val="0"/>
          <w:numId w:val="0"/>
        </w:numPr>
        <w:ind w:left="720"/>
      </w:pPr>
    </w:p>
    <w:p w14:paraId="050F0817" w14:textId="77777777" w:rsidR="00AB5CC4" w:rsidRDefault="00AB5CC4" w:rsidP="009F5BFF">
      <w:pPr>
        <w:pStyle w:val="Heading3"/>
      </w:pPr>
      <w:r w:rsidRPr="00365806">
        <w:t>Historical Usage Information - Video Visitations</w:t>
      </w:r>
      <w:r>
        <w:t>:</w:t>
      </w:r>
    </w:p>
    <w:p w14:paraId="2CB60A63" w14:textId="77777777" w:rsidR="00AB5CC4" w:rsidRDefault="00AB5CC4" w:rsidP="009F5BFF">
      <w:pPr>
        <w:pStyle w:val="Heading3"/>
        <w:numPr>
          <w:ilvl w:val="0"/>
          <w:numId w:val="0"/>
        </w:numPr>
        <w:ind w:left="720"/>
      </w:pPr>
    </w:p>
    <w:tbl>
      <w:tblPr>
        <w:tblW w:w="7470" w:type="dxa"/>
        <w:jc w:val="center"/>
        <w:tblLook w:val="04A0" w:firstRow="1" w:lastRow="0" w:firstColumn="1" w:lastColumn="0" w:noHBand="0" w:noVBand="1"/>
      </w:tblPr>
      <w:tblGrid>
        <w:gridCol w:w="3420"/>
        <w:gridCol w:w="1980"/>
        <w:gridCol w:w="2070"/>
      </w:tblGrid>
      <w:tr w:rsidR="00365806" w:rsidRPr="00365806" w14:paraId="50C87E74" w14:textId="77777777" w:rsidTr="00365806">
        <w:trPr>
          <w:trHeight w:val="615"/>
          <w:jc w:val="center"/>
        </w:trPr>
        <w:tc>
          <w:tcPr>
            <w:tcW w:w="34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049954"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Year</w:t>
            </w:r>
          </w:p>
        </w:tc>
        <w:tc>
          <w:tcPr>
            <w:tcW w:w="1980" w:type="dxa"/>
            <w:tcBorders>
              <w:top w:val="single" w:sz="8" w:space="0" w:color="auto"/>
              <w:left w:val="nil"/>
              <w:bottom w:val="single" w:sz="4" w:space="0" w:color="auto"/>
              <w:right w:val="single" w:sz="8" w:space="0" w:color="auto"/>
            </w:tcBorders>
            <w:shd w:val="clear" w:color="auto" w:fill="auto"/>
            <w:vAlign w:val="center"/>
            <w:hideMark/>
          </w:tcPr>
          <w:p w14:paraId="107AD28E"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Amount ($)</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14:paraId="52EC5D6A"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Transaction Count</w:t>
            </w:r>
          </w:p>
        </w:tc>
      </w:tr>
      <w:tr w:rsidR="00365806" w:rsidRPr="00365806" w14:paraId="0F82956A" w14:textId="77777777" w:rsidTr="00365806">
        <w:trPr>
          <w:trHeight w:val="315"/>
          <w:jc w:val="center"/>
        </w:trPr>
        <w:tc>
          <w:tcPr>
            <w:tcW w:w="3420" w:type="dxa"/>
            <w:tcBorders>
              <w:top w:val="nil"/>
              <w:left w:val="single" w:sz="8" w:space="0" w:color="auto"/>
              <w:bottom w:val="single" w:sz="4" w:space="0" w:color="auto"/>
              <w:right w:val="single" w:sz="4" w:space="0" w:color="auto"/>
            </w:tcBorders>
            <w:shd w:val="clear" w:color="auto" w:fill="auto"/>
            <w:vAlign w:val="center"/>
            <w:hideMark/>
          </w:tcPr>
          <w:p w14:paraId="36A804E7"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2023 (implementation)</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0E6CF"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$142,845.60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38BAE"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17,968</w:t>
            </w:r>
          </w:p>
        </w:tc>
      </w:tr>
      <w:tr w:rsidR="00365806" w:rsidRPr="00365806" w14:paraId="51847446" w14:textId="77777777" w:rsidTr="00365806">
        <w:trPr>
          <w:trHeight w:val="315"/>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FAAB915" w14:textId="77777777" w:rsidR="00365806" w:rsidRPr="00365806" w:rsidRDefault="00365806" w:rsidP="00365806">
            <w:pPr>
              <w:jc w:val="left"/>
              <w:rPr>
                <w:rFonts w:eastAsiaTheme="minorHAnsi"/>
                <w:b/>
                <w:kern w:val="2"/>
                <w14:ligatures w14:val="standardContextual"/>
              </w:rPr>
            </w:pPr>
            <w:r w:rsidRPr="00365806">
              <w:rPr>
                <w:rFonts w:eastAsiaTheme="minorHAnsi"/>
                <w:b/>
                <w:kern w:val="2"/>
                <w14:ligatures w14:val="standardContextual"/>
              </w:rPr>
              <w:t>2024</w:t>
            </w:r>
          </w:p>
        </w:tc>
        <w:tc>
          <w:tcPr>
            <w:tcW w:w="1980" w:type="dxa"/>
            <w:tcBorders>
              <w:top w:val="single" w:sz="4" w:space="0" w:color="auto"/>
              <w:left w:val="nil"/>
              <w:bottom w:val="single" w:sz="4" w:space="0" w:color="auto"/>
              <w:right w:val="single" w:sz="4" w:space="0" w:color="auto"/>
            </w:tcBorders>
            <w:shd w:val="clear" w:color="auto" w:fill="auto"/>
            <w:vAlign w:val="center"/>
          </w:tcPr>
          <w:p w14:paraId="738B2F98"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$191,825.55</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3DADD9AC"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24,129</w:t>
            </w:r>
          </w:p>
        </w:tc>
      </w:tr>
    </w:tbl>
    <w:p w14:paraId="53DD7A2E" w14:textId="77777777" w:rsidR="00365806" w:rsidRPr="00365806" w:rsidRDefault="00365806" w:rsidP="00365806"/>
    <w:p w14:paraId="05078F47" w14:textId="757FA656" w:rsidR="00E51715" w:rsidRDefault="00365806" w:rsidP="009F5BFF">
      <w:pPr>
        <w:pStyle w:val="Heading3"/>
      </w:pPr>
      <w:r>
        <w:t>Historical Usage Information – Digital Scanned Postal Mail</w:t>
      </w:r>
      <w:r w:rsidR="00344F8C">
        <w:t>:</w:t>
      </w:r>
    </w:p>
    <w:p w14:paraId="28B8CA6E" w14:textId="77777777" w:rsidR="00365806" w:rsidRDefault="00365806" w:rsidP="00365806"/>
    <w:tbl>
      <w:tblPr>
        <w:tblW w:w="7470" w:type="dxa"/>
        <w:jc w:val="center"/>
        <w:tblLook w:val="04A0" w:firstRow="1" w:lastRow="0" w:firstColumn="1" w:lastColumn="0" w:noHBand="0" w:noVBand="1"/>
      </w:tblPr>
      <w:tblGrid>
        <w:gridCol w:w="3420"/>
        <w:gridCol w:w="1980"/>
        <w:gridCol w:w="2070"/>
      </w:tblGrid>
      <w:tr w:rsidR="00365806" w:rsidRPr="00365806" w14:paraId="7A941DCA" w14:textId="77777777" w:rsidTr="00365806">
        <w:trPr>
          <w:trHeight w:val="615"/>
          <w:jc w:val="center"/>
        </w:trPr>
        <w:tc>
          <w:tcPr>
            <w:tcW w:w="342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CC63B83"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lastRenderedPageBreak/>
              <w:t>Year</w:t>
            </w:r>
          </w:p>
        </w:tc>
        <w:tc>
          <w:tcPr>
            <w:tcW w:w="1980" w:type="dxa"/>
            <w:tcBorders>
              <w:top w:val="single" w:sz="8" w:space="0" w:color="auto"/>
              <w:left w:val="nil"/>
              <w:bottom w:val="single" w:sz="4" w:space="0" w:color="auto"/>
              <w:right w:val="single" w:sz="8" w:space="0" w:color="auto"/>
            </w:tcBorders>
            <w:shd w:val="clear" w:color="auto" w:fill="auto"/>
            <w:vAlign w:val="center"/>
            <w:hideMark/>
          </w:tcPr>
          <w:p w14:paraId="2BE5D2C1"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Amount ($)</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14:paraId="2AD2F880"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Transaction Count</w:t>
            </w:r>
          </w:p>
        </w:tc>
      </w:tr>
      <w:tr w:rsidR="00365806" w:rsidRPr="00365806" w14:paraId="49491C2E" w14:textId="77777777" w:rsidTr="00365806">
        <w:trPr>
          <w:trHeight w:val="315"/>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7BFAD" w14:textId="77777777" w:rsidR="00365806" w:rsidRPr="00365806" w:rsidRDefault="00365806" w:rsidP="00365806">
            <w:pPr>
              <w:jc w:val="left"/>
              <w:rPr>
                <w:rFonts w:eastAsiaTheme="minorHAnsi"/>
                <w:kern w:val="2"/>
                <w14:ligatures w14:val="standardContextual"/>
              </w:rPr>
            </w:pPr>
            <w:r w:rsidRPr="00365806">
              <w:rPr>
                <w:rFonts w:eastAsiaTheme="minorHAnsi"/>
                <w:b/>
                <w:bCs/>
                <w:kern w:val="2"/>
                <w14:ligatures w14:val="standardContextual"/>
              </w:rPr>
              <w:t>2023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911BE7"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82E68"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71,667</w:t>
            </w:r>
          </w:p>
        </w:tc>
      </w:tr>
      <w:tr w:rsidR="00365806" w:rsidRPr="00365806" w14:paraId="0B64FE04" w14:textId="77777777" w:rsidTr="00365806">
        <w:trPr>
          <w:trHeight w:val="315"/>
          <w:jc w:val="center"/>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4CAE6BB" w14:textId="77777777" w:rsidR="00365806" w:rsidRPr="00365806" w:rsidRDefault="00365806" w:rsidP="00365806">
            <w:pPr>
              <w:jc w:val="left"/>
              <w:rPr>
                <w:rFonts w:eastAsiaTheme="minorHAnsi"/>
                <w:b/>
                <w:bCs/>
                <w:kern w:val="2"/>
                <w14:ligatures w14:val="standardContextual"/>
              </w:rPr>
            </w:pPr>
            <w:r w:rsidRPr="00365806">
              <w:rPr>
                <w:rFonts w:eastAsiaTheme="minorHAnsi"/>
                <w:b/>
                <w:bCs/>
                <w:kern w:val="2"/>
                <w14:ligatures w14:val="standardContextual"/>
              </w:rPr>
              <w:t>2024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025B7D"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14:paraId="407CB628" w14:textId="77777777" w:rsidR="00365806" w:rsidRPr="00365806" w:rsidRDefault="00365806" w:rsidP="00365806">
            <w:pPr>
              <w:jc w:val="left"/>
              <w:rPr>
                <w:rFonts w:eastAsiaTheme="minorHAnsi"/>
                <w:kern w:val="2"/>
                <w14:ligatures w14:val="standardContextual"/>
              </w:rPr>
            </w:pPr>
            <w:r w:rsidRPr="00365806">
              <w:rPr>
                <w:rFonts w:eastAsiaTheme="minorHAnsi"/>
                <w:kern w:val="2"/>
                <w14:ligatures w14:val="standardContextual"/>
              </w:rPr>
              <w:t>70,043</w:t>
            </w:r>
          </w:p>
        </w:tc>
      </w:tr>
    </w:tbl>
    <w:p w14:paraId="67CA68C3" w14:textId="77777777" w:rsidR="00365806" w:rsidRDefault="00365806" w:rsidP="00365806"/>
    <w:p w14:paraId="2F1599F7" w14:textId="4BBCF276" w:rsidR="00FD0EC3" w:rsidRDefault="00FD0EC3" w:rsidP="009F5BFF">
      <w:pPr>
        <w:pStyle w:val="Heading3"/>
      </w:pPr>
      <w:r>
        <w:t>Historical Usage Information – Scheduled Canine Deployments:</w:t>
      </w:r>
    </w:p>
    <w:p w14:paraId="001A6AF3" w14:textId="77777777" w:rsidR="00FD0EC3" w:rsidRDefault="00FD0EC3" w:rsidP="00FD0EC3"/>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1530"/>
        <w:gridCol w:w="1530"/>
        <w:gridCol w:w="1620"/>
      </w:tblGrid>
      <w:tr w:rsidR="00344F8C" w:rsidRPr="00FD0EC3" w14:paraId="6E96A30B" w14:textId="77777777" w:rsidTr="00344F8C">
        <w:trPr>
          <w:trHeight w:val="615"/>
          <w:jc w:val="center"/>
        </w:trPr>
        <w:tc>
          <w:tcPr>
            <w:tcW w:w="2775" w:type="dxa"/>
            <w:tcBorders>
              <w:top w:val="single" w:sz="6" w:space="0" w:color="auto"/>
              <w:left w:val="single" w:sz="6" w:space="0" w:color="auto"/>
              <w:bottom w:val="single" w:sz="4" w:space="0" w:color="auto"/>
              <w:right w:val="single" w:sz="6" w:space="0" w:color="auto"/>
            </w:tcBorders>
            <w:shd w:val="clear" w:color="auto" w:fill="E1F2FA"/>
            <w:vAlign w:val="center"/>
            <w:hideMark/>
          </w:tcPr>
          <w:p w14:paraId="2A3CF9E7" w14:textId="77777777" w:rsidR="00FD0EC3" w:rsidRPr="00FD0EC3" w:rsidRDefault="00FD0EC3" w:rsidP="00344F8C">
            <w:pPr>
              <w:jc w:val="left"/>
              <w:rPr>
                <w:rFonts w:eastAsiaTheme="minorHAnsi"/>
                <w:b/>
                <w:kern w:val="2"/>
                <w14:ligatures w14:val="standardContextual"/>
              </w:rPr>
            </w:pPr>
            <w:r w:rsidRPr="00FD0EC3">
              <w:rPr>
                <w:rFonts w:eastAsiaTheme="minorHAnsi"/>
                <w:b/>
                <w:kern w:val="2"/>
                <w14:ligatures w14:val="standardContextual"/>
              </w:rPr>
              <w:t>Year </w:t>
            </w:r>
          </w:p>
        </w:tc>
        <w:tc>
          <w:tcPr>
            <w:tcW w:w="1530" w:type="dxa"/>
            <w:tcBorders>
              <w:top w:val="single" w:sz="6" w:space="0" w:color="auto"/>
              <w:left w:val="single" w:sz="6" w:space="0" w:color="auto"/>
              <w:bottom w:val="single" w:sz="4" w:space="0" w:color="auto"/>
              <w:right w:val="single" w:sz="6" w:space="0" w:color="auto"/>
            </w:tcBorders>
            <w:shd w:val="clear" w:color="auto" w:fill="E1F2FA"/>
            <w:vAlign w:val="center"/>
            <w:hideMark/>
          </w:tcPr>
          <w:p w14:paraId="004BDE73" w14:textId="77777777" w:rsidR="00FD0EC3" w:rsidRPr="00FD0EC3" w:rsidRDefault="00FD0EC3" w:rsidP="00344F8C">
            <w:pPr>
              <w:jc w:val="left"/>
              <w:rPr>
                <w:rFonts w:eastAsiaTheme="minorHAnsi"/>
                <w:b/>
                <w:kern w:val="2"/>
                <w14:ligatures w14:val="standardContextual"/>
              </w:rPr>
            </w:pPr>
            <w:r w:rsidRPr="00FD0EC3">
              <w:rPr>
                <w:rFonts w:eastAsiaTheme="minorHAnsi"/>
                <w:b/>
                <w:kern w:val="2"/>
                <w14:ligatures w14:val="standardContextual"/>
              </w:rPr>
              <w:t>Central Region </w:t>
            </w:r>
          </w:p>
        </w:tc>
        <w:tc>
          <w:tcPr>
            <w:tcW w:w="1530" w:type="dxa"/>
            <w:tcBorders>
              <w:top w:val="single" w:sz="6" w:space="0" w:color="auto"/>
              <w:left w:val="nil"/>
              <w:bottom w:val="single" w:sz="6" w:space="0" w:color="auto"/>
              <w:right w:val="single" w:sz="6" w:space="0" w:color="auto"/>
            </w:tcBorders>
            <w:shd w:val="clear" w:color="auto" w:fill="E1F2FA"/>
            <w:vAlign w:val="center"/>
            <w:hideMark/>
          </w:tcPr>
          <w:p w14:paraId="79A198D9" w14:textId="77777777" w:rsidR="00FD0EC3" w:rsidRPr="00FD0EC3" w:rsidRDefault="00FD0EC3" w:rsidP="00344F8C">
            <w:pPr>
              <w:jc w:val="left"/>
              <w:rPr>
                <w:rFonts w:eastAsiaTheme="minorHAnsi"/>
                <w:b/>
                <w:kern w:val="2"/>
                <w14:ligatures w14:val="standardContextual"/>
              </w:rPr>
            </w:pPr>
            <w:r w:rsidRPr="00FD0EC3">
              <w:rPr>
                <w:rFonts w:eastAsiaTheme="minorHAnsi"/>
                <w:b/>
                <w:kern w:val="2"/>
                <w14:ligatures w14:val="standardContextual"/>
              </w:rPr>
              <w:t>Eastern Region </w:t>
            </w:r>
          </w:p>
        </w:tc>
        <w:tc>
          <w:tcPr>
            <w:tcW w:w="1620" w:type="dxa"/>
            <w:tcBorders>
              <w:top w:val="single" w:sz="6" w:space="0" w:color="auto"/>
              <w:left w:val="nil"/>
              <w:bottom w:val="single" w:sz="6" w:space="0" w:color="auto"/>
              <w:right w:val="single" w:sz="6" w:space="0" w:color="auto"/>
            </w:tcBorders>
            <w:shd w:val="clear" w:color="auto" w:fill="E1F2FA"/>
            <w:vAlign w:val="center"/>
            <w:hideMark/>
          </w:tcPr>
          <w:p w14:paraId="4771AA14" w14:textId="77777777" w:rsidR="00FD0EC3" w:rsidRPr="00FD0EC3" w:rsidRDefault="00FD0EC3" w:rsidP="00344F8C">
            <w:pPr>
              <w:jc w:val="left"/>
              <w:rPr>
                <w:rFonts w:eastAsiaTheme="minorHAnsi"/>
                <w:b/>
                <w:kern w:val="2"/>
                <w14:ligatures w14:val="standardContextual"/>
              </w:rPr>
            </w:pPr>
            <w:r w:rsidRPr="00FD0EC3">
              <w:rPr>
                <w:rFonts w:eastAsiaTheme="minorHAnsi"/>
                <w:b/>
                <w:kern w:val="2"/>
                <w14:ligatures w14:val="standardContextual"/>
              </w:rPr>
              <w:t>Western Region </w:t>
            </w:r>
          </w:p>
        </w:tc>
      </w:tr>
      <w:tr w:rsidR="00344F8C" w:rsidRPr="00FD0EC3" w14:paraId="1A631516" w14:textId="77777777" w:rsidTr="00344F8C">
        <w:trPr>
          <w:trHeight w:val="315"/>
          <w:jc w:val="center"/>
        </w:trPr>
        <w:tc>
          <w:tcPr>
            <w:tcW w:w="2775" w:type="dxa"/>
            <w:tcBorders>
              <w:top w:val="single" w:sz="4" w:space="0" w:color="auto"/>
              <w:left w:val="single" w:sz="6" w:space="0" w:color="auto"/>
              <w:bottom w:val="single" w:sz="4" w:space="0" w:color="auto"/>
              <w:right w:val="single" w:sz="4" w:space="0" w:color="auto"/>
            </w:tcBorders>
            <w:shd w:val="clear" w:color="auto" w:fill="E1F2FA"/>
            <w:vAlign w:val="center"/>
            <w:hideMark/>
          </w:tcPr>
          <w:p w14:paraId="23F9DEC6" w14:textId="77777777" w:rsidR="00FD0EC3" w:rsidRPr="00FD0EC3" w:rsidRDefault="00FD0EC3" w:rsidP="00344F8C">
            <w:pPr>
              <w:jc w:val="left"/>
              <w:rPr>
                <w:rFonts w:eastAsiaTheme="minorHAnsi"/>
                <w:b/>
                <w:kern w:val="2"/>
                <w14:ligatures w14:val="standardContextual"/>
              </w:rPr>
            </w:pPr>
            <w:r w:rsidRPr="00FD0EC3">
              <w:rPr>
                <w:rFonts w:eastAsiaTheme="minorHAnsi"/>
                <w:b/>
                <w:kern w:val="2"/>
                <w14:ligatures w14:val="standardContextual"/>
              </w:rPr>
              <w:t>January 1-July 31, 2025 </w:t>
            </w:r>
          </w:p>
        </w:tc>
        <w:tc>
          <w:tcPr>
            <w:tcW w:w="1530" w:type="dxa"/>
            <w:tcBorders>
              <w:top w:val="single" w:sz="4" w:space="0" w:color="auto"/>
              <w:left w:val="single" w:sz="4" w:space="0" w:color="auto"/>
              <w:bottom w:val="single" w:sz="4" w:space="0" w:color="auto"/>
              <w:right w:val="single" w:sz="6" w:space="0" w:color="auto"/>
            </w:tcBorders>
            <w:shd w:val="clear" w:color="auto" w:fill="E1F2FA"/>
            <w:vAlign w:val="center"/>
            <w:hideMark/>
          </w:tcPr>
          <w:p w14:paraId="43E41C7C" w14:textId="77777777" w:rsidR="00FD0EC3" w:rsidRPr="00FD0EC3" w:rsidRDefault="00FD0EC3" w:rsidP="00344F8C">
            <w:pPr>
              <w:jc w:val="left"/>
              <w:rPr>
                <w:rFonts w:eastAsiaTheme="minorHAnsi"/>
                <w:bCs/>
                <w:kern w:val="2"/>
                <w14:ligatures w14:val="standardContextual"/>
              </w:rPr>
            </w:pPr>
            <w:r w:rsidRPr="00FD0EC3">
              <w:rPr>
                <w:rFonts w:eastAsiaTheme="minorHAnsi"/>
                <w:bCs/>
                <w:kern w:val="2"/>
                <w14:ligatures w14:val="standardContextual"/>
              </w:rPr>
              <w:t>109 </w:t>
            </w:r>
          </w:p>
        </w:tc>
        <w:tc>
          <w:tcPr>
            <w:tcW w:w="153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125909F" w14:textId="77777777" w:rsidR="00FD0EC3" w:rsidRPr="00FD0EC3" w:rsidRDefault="00FD0EC3" w:rsidP="00344F8C">
            <w:pPr>
              <w:jc w:val="left"/>
              <w:rPr>
                <w:rFonts w:eastAsiaTheme="minorHAnsi"/>
                <w:bCs/>
                <w:kern w:val="2"/>
                <w14:ligatures w14:val="standardContextual"/>
              </w:rPr>
            </w:pPr>
            <w:r w:rsidRPr="00FD0EC3">
              <w:rPr>
                <w:rFonts w:eastAsiaTheme="minorHAnsi"/>
                <w:bCs/>
                <w:kern w:val="2"/>
                <w14:ligatures w14:val="standardContextual"/>
              </w:rPr>
              <w:t>60 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929F9DB" w14:textId="77777777" w:rsidR="00FD0EC3" w:rsidRPr="00FD0EC3" w:rsidRDefault="00FD0EC3" w:rsidP="00344F8C">
            <w:pPr>
              <w:jc w:val="left"/>
              <w:rPr>
                <w:rFonts w:eastAsiaTheme="minorHAnsi"/>
                <w:bCs/>
                <w:kern w:val="2"/>
                <w14:ligatures w14:val="standardContextual"/>
              </w:rPr>
            </w:pPr>
            <w:r w:rsidRPr="00FD0EC3">
              <w:rPr>
                <w:rFonts w:eastAsiaTheme="minorHAnsi"/>
                <w:bCs/>
                <w:kern w:val="2"/>
                <w14:ligatures w14:val="standardContextual"/>
              </w:rPr>
              <w:t>32 </w:t>
            </w:r>
          </w:p>
        </w:tc>
      </w:tr>
    </w:tbl>
    <w:p w14:paraId="709C48CD" w14:textId="77777777" w:rsidR="00FD0EC3" w:rsidRPr="00344F8C" w:rsidRDefault="00FD0EC3" w:rsidP="00FD0EC3">
      <w:pPr>
        <w:jc w:val="center"/>
      </w:pPr>
    </w:p>
    <w:p w14:paraId="7E0AC28D" w14:textId="77777777" w:rsidR="00344F8C" w:rsidRPr="00344F8C" w:rsidRDefault="00344F8C" w:rsidP="00344F8C">
      <w:pPr>
        <w:ind w:left="1350"/>
        <w:jc w:val="left"/>
        <w:textAlignment w:val="baseline"/>
      </w:pPr>
      <w:r w:rsidRPr="00344F8C">
        <w:t>Central Region: ACC, BCC, FRDC, JCCC, MCC, NECC, OCC, SCCC, TCC, and WERDCC </w:t>
      </w:r>
    </w:p>
    <w:p w14:paraId="7DD6A95C" w14:textId="77777777" w:rsidR="00344F8C" w:rsidRPr="00344F8C" w:rsidRDefault="00344F8C" w:rsidP="00344F8C">
      <w:pPr>
        <w:ind w:left="1350"/>
        <w:jc w:val="left"/>
        <w:textAlignment w:val="baseline"/>
      </w:pPr>
      <w:r w:rsidRPr="00344F8C">
        <w:t>Eastern Region: ERDCC, FCC, MECC, PCC, SECC, TCSTL </w:t>
      </w:r>
    </w:p>
    <w:p w14:paraId="2F2C1E4B" w14:textId="77777777" w:rsidR="00344F8C" w:rsidRPr="00344F8C" w:rsidRDefault="00344F8C" w:rsidP="00344F8C">
      <w:pPr>
        <w:ind w:left="1350"/>
        <w:jc w:val="left"/>
        <w:textAlignment w:val="baseline"/>
      </w:pPr>
      <w:r w:rsidRPr="00344F8C">
        <w:t>Western Region: CCC, CRCC, MTC, TCKC, WRDCC </w:t>
      </w:r>
    </w:p>
    <w:p w14:paraId="698C8330" w14:textId="77777777" w:rsidR="00FD0EC3" w:rsidRDefault="00FD0EC3" w:rsidP="00365806"/>
    <w:p w14:paraId="575FFD4C" w14:textId="019C821A" w:rsidR="00161D7A" w:rsidRDefault="00161D7A" w:rsidP="00306F7E">
      <w:pPr>
        <w:pStyle w:val="ListParagraph"/>
        <w:numPr>
          <w:ilvl w:val="0"/>
          <w:numId w:val="37"/>
        </w:numPr>
      </w:pPr>
      <w:r>
        <w:t xml:space="preserve">See Attachment 1 for full facility names. </w:t>
      </w:r>
    </w:p>
    <w:p w14:paraId="37247C92" w14:textId="77777777" w:rsidR="00161D7A" w:rsidRDefault="00161D7A" w:rsidP="00161D7A">
      <w:pPr>
        <w:pStyle w:val="ListParagraph"/>
      </w:pPr>
    </w:p>
    <w:p w14:paraId="0548BC50" w14:textId="2FD386A6" w:rsidR="00344F8C" w:rsidRDefault="00344F8C" w:rsidP="009F5BFF">
      <w:pPr>
        <w:pStyle w:val="Heading3"/>
      </w:pPr>
      <w:r w:rsidRPr="00344F8C">
        <w:t>Historical Usage Information – Cell Phone Forensics:</w:t>
      </w:r>
    </w:p>
    <w:p w14:paraId="3F7EC4FB" w14:textId="77777777" w:rsidR="002B7F95" w:rsidRPr="002B7F95" w:rsidRDefault="002B7F95" w:rsidP="002B7F95"/>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75"/>
        <w:gridCol w:w="1620"/>
      </w:tblGrid>
      <w:tr w:rsidR="00344F8C" w:rsidRPr="00344F8C" w14:paraId="75445219" w14:textId="77777777" w:rsidTr="00344F8C">
        <w:trPr>
          <w:trHeight w:val="615"/>
          <w:jc w:val="center"/>
        </w:trPr>
        <w:tc>
          <w:tcPr>
            <w:tcW w:w="2775" w:type="dxa"/>
            <w:tcBorders>
              <w:top w:val="single" w:sz="6" w:space="0" w:color="auto"/>
              <w:left w:val="single" w:sz="6" w:space="0" w:color="auto"/>
              <w:bottom w:val="single" w:sz="4" w:space="0" w:color="auto"/>
              <w:right w:val="single" w:sz="6" w:space="0" w:color="auto"/>
            </w:tcBorders>
            <w:shd w:val="clear" w:color="auto" w:fill="E1F2FA"/>
            <w:vAlign w:val="center"/>
            <w:hideMark/>
          </w:tcPr>
          <w:p w14:paraId="04DE8603" w14:textId="77777777" w:rsidR="00344F8C" w:rsidRPr="00344F8C" w:rsidRDefault="00344F8C" w:rsidP="00344F8C">
            <w:pPr>
              <w:jc w:val="left"/>
              <w:rPr>
                <w:rFonts w:eastAsiaTheme="minorHAnsi"/>
                <w:b/>
                <w:kern w:val="2"/>
                <w14:ligatures w14:val="standardContextual"/>
              </w:rPr>
            </w:pPr>
            <w:r w:rsidRPr="00344F8C">
              <w:rPr>
                <w:rFonts w:eastAsiaTheme="minorHAnsi"/>
                <w:b/>
                <w:kern w:val="2"/>
                <w14:ligatures w14:val="standardContextual"/>
              </w:rPr>
              <w:t>Year </w:t>
            </w:r>
          </w:p>
        </w:tc>
        <w:tc>
          <w:tcPr>
            <w:tcW w:w="1620" w:type="dxa"/>
            <w:tcBorders>
              <w:top w:val="single" w:sz="6" w:space="0" w:color="auto"/>
              <w:left w:val="nil"/>
              <w:bottom w:val="single" w:sz="6" w:space="0" w:color="auto"/>
              <w:right w:val="single" w:sz="6" w:space="0" w:color="auto"/>
            </w:tcBorders>
            <w:shd w:val="clear" w:color="auto" w:fill="E1F2FA"/>
            <w:vAlign w:val="center"/>
            <w:hideMark/>
          </w:tcPr>
          <w:p w14:paraId="67C7C102" w14:textId="77777777" w:rsidR="00344F8C" w:rsidRPr="00344F8C" w:rsidRDefault="00344F8C" w:rsidP="00344F8C">
            <w:pPr>
              <w:jc w:val="left"/>
              <w:rPr>
                <w:rFonts w:eastAsiaTheme="minorHAnsi"/>
                <w:b/>
                <w:kern w:val="2"/>
                <w14:ligatures w14:val="standardContextual"/>
              </w:rPr>
            </w:pPr>
            <w:r w:rsidRPr="00344F8C">
              <w:rPr>
                <w:rFonts w:eastAsiaTheme="minorHAnsi"/>
                <w:b/>
                <w:kern w:val="2"/>
                <w14:ligatures w14:val="standardContextual"/>
              </w:rPr>
              <w:t>Number of Phones </w:t>
            </w:r>
          </w:p>
        </w:tc>
      </w:tr>
      <w:tr w:rsidR="00344F8C" w:rsidRPr="00344F8C" w14:paraId="71A39CC4" w14:textId="77777777" w:rsidTr="00344F8C">
        <w:trPr>
          <w:trHeight w:val="315"/>
          <w:jc w:val="center"/>
        </w:trPr>
        <w:tc>
          <w:tcPr>
            <w:tcW w:w="2775" w:type="dxa"/>
            <w:tcBorders>
              <w:top w:val="single" w:sz="4" w:space="0" w:color="auto"/>
              <w:left w:val="single" w:sz="6" w:space="0" w:color="auto"/>
              <w:bottom w:val="single" w:sz="4" w:space="0" w:color="auto"/>
              <w:right w:val="single" w:sz="6" w:space="0" w:color="auto"/>
            </w:tcBorders>
            <w:shd w:val="clear" w:color="auto" w:fill="E1F2FA"/>
            <w:vAlign w:val="center"/>
            <w:hideMark/>
          </w:tcPr>
          <w:p w14:paraId="590E8A42" w14:textId="77777777" w:rsidR="00344F8C" w:rsidRPr="00344F8C" w:rsidRDefault="00344F8C" w:rsidP="00344F8C">
            <w:pPr>
              <w:jc w:val="left"/>
              <w:rPr>
                <w:rFonts w:eastAsiaTheme="minorHAnsi"/>
                <w:b/>
                <w:kern w:val="2"/>
                <w14:ligatures w14:val="standardContextual"/>
              </w:rPr>
            </w:pPr>
            <w:r w:rsidRPr="00344F8C">
              <w:rPr>
                <w:rFonts w:eastAsiaTheme="minorHAnsi"/>
                <w:b/>
                <w:kern w:val="2"/>
                <w14:ligatures w14:val="standardContextual"/>
              </w:rPr>
              <w:t>January 1-July 31, 2025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DDAE583" w14:textId="77777777" w:rsidR="00344F8C" w:rsidRPr="00344F8C" w:rsidRDefault="00344F8C" w:rsidP="00344F8C">
            <w:pPr>
              <w:jc w:val="left"/>
              <w:rPr>
                <w:rFonts w:eastAsiaTheme="minorHAnsi"/>
                <w:bCs/>
                <w:kern w:val="2"/>
                <w14:ligatures w14:val="standardContextual"/>
              </w:rPr>
            </w:pPr>
            <w:r w:rsidRPr="00344F8C">
              <w:rPr>
                <w:rFonts w:eastAsiaTheme="minorHAnsi"/>
                <w:bCs/>
                <w:kern w:val="2"/>
                <w14:ligatures w14:val="standardContextual"/>
              </w:rPr>
              <w:t>82 </w:t>
            </w:r>
          </w:p>
        </w:tc>
      </w:tr>
    </w:tbl>
    <w:p w14:paraId="49C54D82" w14:textId="77777777" w:rsidR="00FD0EC3" w:rsidRDefault="00FD0EC3" w:rsidP="00365806"/>
    <w:p w14:paraId="0E104939" w14:textId="77777777" w:rsidR="00040757" w:rsidRDefault="00E51715" w:rsidP="00161D7A">
      <w:pPr>
        <w:pStyle w:val="Heading2"/>
      </w:pPr>
      <w:r w:rsidRPr="004620F3">
        <w:t xml:space="preserve">Current and/or Previous Contract Information:  </w:t>
      </w:r>
    </w:p>
    <w:p w14:paraId="21D5CC8D" w14:textId="77777777" w:rsidR="00040757" w:rsidRPr="00040757" w:rsidRDefault="00040757" w:rsidP="009F5BFF">
      <w:pPr>
        <w:pStyle w:val="Heading3"/>
        <w:numPr>
          <w:ilvl w:val="0"/>
          <w:numId w:val="0"/>
        </w:numPr>
        <w:ind w:left="720"/>
      </w:pPr>
    </w:p>
    <w:p w14:paraId="22150395" w14:textId="78833FCE" w:rsidR="00E51715" w:rsidRPr="004E75A6" w:rsidRDefault="004E75A6" w:rsidP="009F5BFF">
      <w:pPr>
        <w:pStyle w:val="Heading3"/>
      </w:pPr>
      <w:r w:rsidRPr="004E75A6">
        <w:t>C</w:t>
      </w:r>
      <w:r w:rsidR="00E51715" w:rsidRPr="004E75A6">
        <w:t>urrent</w:t>
      </w:r>
      <w:r w:rsidRPr="004E75A6">
        <w:t xml:space="preserve"> </w:t>
      </w:r>
      <w:r w:rsidR="00E51715" w:rsidRPr="004E75A6">
        <w:t>contract</w:t>
      </w:r>
      <w:r w:rsidR="00365806" w:rsidRPr="004E75A6">
        <w:t>s</w:t>
      </w:r>
      <w:r w:rsidR="00E51715" w:rsidRPr="004E75A6">
        <w:t xml:space="preserve"> exist for the products and/or services being obtained via this RFP.  A copy of the contract</w:t>
      </w:r>
      <w:r w:rsidR="008C1184" w:rsidRPr="004E75A6">
        <w:t>s</w:t>
      </w:r>
      <w:r w:rsidR="00E51715" w:rsidRPr="004E75A6">
        <w:t xml:space="preserve"> can be viewed and printed from the Division of Purchasing Awarded Bid &amp; Contract Document Search System located on the Internet at:  </w:t>
      </w:r>
      <w:hyperlink r:id="rId13" w:history="1">
        <w:r w:rsidR="00E51715" w:rsidRPr="004E75A6">
          <w:rPr>
            <w:color w:val="0000FF"/>
          </w:rPr>
          <w:t>https://purch.oa.mo.gov/bidding-contracts/awarded-bid-contract-document-search</w:t>
        </w:r>
      </w:hyperlink>
      <w:r w:rsidR="00E51715" w:rsidRPr="004E75A6">
        <w:t xml:space="preserve">.  In addition, all proposal and evaluation documentation leading to the award of </w:t>
      </w:r>
      <w:r w:rsidR="008C1184" w:rsidRPr="004E75A6">
        <w:t>the contracts</w:t>
      </w:r>
      <w:r w:rsidR="00E51715" w:rsidRPr="004E75A6">
        <w:t xml:space="preserve"> may also be viewed and printed from the Division of Purchasing’s Awarded Bid &amp; Contract Document Search System.  Please reference the Bid number</w:t>
      </w:r>
      <w:r w:rsidR="00365806" w:rsidRPr="004E75A6">
        <w:t xml:space="preserve">s </w:t>
      </w:r>
      <w:r w:rsidR="00E51715" w:rsidRPr="004E75A6">
        <w:t>RFP</w:t>
      </w:r>
      <w:r w:rsidRPr="004E75A6">
        <w:t>T30034901700137, RFPT30034902202617, and CPPT30034902000100</w:t>
      </w:r>
      <w:r w:rsidR="00E51715" w:rsidRPr="004E75A6">
        <w:t xml:space="preserve"> or the contract number</w:t>
      </w:r>
      <w:r w:rsidRPr="004E75A6">
        <w:t xml:space="preserve">s CT240131001, CT222617001, and CT200100006 </w:t>
      </w:r>
      <w:r w:rsidR="00E51715" w:rsidRPr="004E75A6">
        <w:t>when searching for these documents.</w:t>
      </w:r>
    </w:p>
    <w:p w14:paraId="1B37341D" w14:textId="77777777" w:rsidR="00E51715" w:rsidRDefault="00E51715" w:rsidP="00E51715"/>
    <w:p w14:paraId="595691B8" w14:textId="6B8CA417" w:rsidR="004E75A6" w:rsidRDefault="004E75A6" w:rsidP="004E75A6">
      <w:pPr>
        <w:pStyle w:val="Heading4"/>
      </w:pPr>
      <w:r w:rsidRPr="004E75A6">
        <w:t>The Department of Corrections has local statements of work for Telephone and Investigative services under contract CT240131001.  A vendor can request a copy of these statements of work from the buyer of record identified on the cover page of the RFP.</w:t>
      </w:r>
    </w:p>
    <w:p w14:paraId="03647F66" w14:textId="77777777" w:rsidR="004E75A6" w:rsidRDefault="004E75A6" w:rsidP="004E75A6">
      <w:pPr>
        <w:pStyle w:val="Heading4"/>
        <w:numPr>
          <w:ilvl w:val="0"/>
          <w:numId w:val="0"/>
        </w:numPr>
        <w:ind w:left="1260"/>
      </w:pPr>
    </w:p>
    <w:p w14:paraId="5A4222A1" w14:textId="0099DCDB" w:rsidR="004E75A6" w:rsidRDefault="004E75A6" w:rsidP="00AF53C2">
      <w:pPr>
        <w:pStyle w:val="Heading4"/>
      </w:pPr>
      <w:r w:rsidRPr="004E75A6">
        <w:t>The Department of Corrections has a current local contract that exists for offender release cards, with the contract number ER234N0010.  A vendor can request a copy of the local contract from the buyer of record identified on the cover page of the RFP.</w:t>
      </w:r>
    </w:p>
    <w:p w14:paraId="39D132FC" w14:textId="77777777" w:rsidR="004E75A6" w:rsidRPr="004620F3" w:rsidRDefault="004E75A6" w:rsidP="00E51715"/>
    <w:p w14:paraId="2FD6ECDD" w14:textId="77777777" w:rsidR="00E51715" w:rsidRPr="004620F3" w:rsidRDefault="00E51715" w:rsidP="009F5BFF">
      <w:pPr>
        <w:pStyle w:val="Heading3"/>
      </w:pPr>
      <w:r w:rsidRPr="004620F3">
        <w:t>State Expenditures:  The Missouri Accountability Portal (MAP) located on the Internet at: http://mapyourtaxes.mo.gov/MAP/Expenditures/ provides financial data related to the purchase of the services under the contract.  Be sure to read the information provided in the site information and disclaimer links:</w:t>
      </w:r>
    </w:p>
    <w:p w14:paraId="6349BA31" w14:textId="77777777" w:rsidR="00E51715" w:rsidRPr="004620F3" w:rsidRDefault="00E51715" w:rsidP="00E51715">
      <w:pPr>
        <w:ind w:left="720"/>
      </w:pPr>
      <w:hyperlink r:id="rId14" w:history="1">
        <w:r w:rsidRPr="004620F3">
          <w:rPr>
            <w:color w:val="0000FF"/>
            <w:u w:val="single"/>
          </w:rPr>
          <w:t>https://mapyourtaxes.mo.gov/MAP/Help/MapExpendituresHelp.htm</w:t>
        </w:r>
      </w:hyperlink>
      <w:r w:rsidRPr="004620F3">
        <w:t xml:space="preserve"> and</w:t>
      </w:r>
    </w:p>
    <w:p w14:paraId="1E78D6D3" w14:textId="77777777" w:rsidR="00E51715" w:rsidRPr="004620F3" w:rsidRDefault="00E51715" w:rsidP="00E51715">
      <w:pPr>
        <w:ind w:left="720"/>
      </w:pPr>
      <w:hyperlink r:id="rId15" w:anchor="disclaimer" w:history="1">
        <w:r w:rsidRPr="004620F3">
          <w:rPr>
            <w:color w:val="0000FF"/>
            <w:u w:val="single"/>
          </w:rPr>
          <w:t>https://mapyourtaxes.mo.gov/MAP/Help/MapExpendituresHelp.htm#disclaimer</w:t>
        </w:r>
      </w:hyperlink>
      <w:r w:rsidRPr="004620F3">
        <w:t>.  Then search by the contract numbers shown above when searching for the financial information.</w:t>
      </w:r>
    </w:p>
    <w:p w14:paraId="1CD61B25" w14:textId="77777777" w:rsidR="00E51715" w:rsidRPr="004620F3" w:rsidRDefault="00E51715" w:rsidP="004620F3"/>
    <w:p w14:paraId="5CDC20A6" w14:textId="77777777" w:rsidR="004620F3" w:rsidRPr="004620F3" w:rsidRDefault="004620F3" w:rsidP="00161D7A">
      <w:pPr>
        <w:pStyle w:val="Heading2"/>
      </w:pPr>
      <w:r w:rsidRPr="004620F3">
        <w:t xml:space="preserve">RFP Questions: </w:t>
      </w:r>
    </w:p>
    <w:p w14:paraId="03DD61B7" w14:textId="77777777" w:rsidR="004620F3" w:rsidRPr="004620F3" w:rsidRDefault="004620F3" w:rsidP="004620F3"/>
    <w:p w14:paraId="5EFA620D" w14:textId="77777777" w:rsidR="004620F3" w:rsidRPr="004620F3" w:rsidRDefault="004620F3" w:rsidP="009F5BFF">
      <w:pPr>
        <w:pStyle w:val="Heading3"/>
      </w:pPr>
      <w:r w:rsidRPr="004620F3">
        <w:lastRenderedPageBreak/>
        <w:t>Buyer is Single Point of Contact for Solicitation:  Vendors and their agents (including subcontractors, employees, consultants, or anyone else acting on their behalf) must direct all of their questions or comments regarding the RFP, the evaluation, etc., to the buyer indicated on the first page of this RFP.  It is preferred that questions be emailed to the buyer.</w:t>
      </w:r>
    </w:p>
    <w:p w14:paraId="46906BE2" w14:textId="77777777" w:rsidR="004620F3" w:rsidRPr="004620F3" w:rsidRDefault="004620F3" w:rsidP="004620F3"/>
    <w:p w14:paraId="2D878ACE" w14:textId="77777777" w:rsidR="004620F3" w:rsidRPr="004620F3" w:rsidRDefault="004620F3" w:rsidP="0048043C">
      <w:pPr>
        <w:pStyle w:val="Heading4"/>
      </w:pPr>
      <w:r w:rsidRPr="004620F3">
        <w:t xml:space="preserve">Except as noted herein, vendors and their agents are instructed </w:t>
      </w:r>
      <w:r w:rsidR="00564F09">
        <w:t>n</w:t>
      </w:r>
      <w:r w:rsidRPr="004620F3">
        <w:t xml:space="preserve">ot to contact any other state employee regarding any of these matters during the solicitation and evaluation process.  Inappropriate contacts are grounds for suspension and/or exclusion from specific procurements.  Vendors can be sanctioned for unauthorized contact with any evaluator under 1 </w:t>
      </w:r>
      <w:r w:rsidR="00922536" w:rsidRPr="00922536">
        <w:t xml:space="preserve">Code of State Regulation (CSR) </w:t>
      </w:r>
      <w:r w:rsidRPr="004620F3">
        <w:t xml:space="preserve"> 40-1.060(8)(G) and (H) available at </w:t>
      </w:r>
      <w:hyperlink r:id="rId16" w:history="1">
        <w:r w:rsidRPr="004620F3">
          <w:rPr>
            <w:color w:val="0000FF"/>
            <w:u w:val="single"/>
          </w:rPr>
          <w:t>http://www.sos.mo.gov/adrules/csr/csr.asp</w:t>
        </w:r>
      </w:hyperlink>
      <w:r w:rsidRPr="004620F3">
        <w:t>.</w:t>
      </w:r>
    </w:p>
    <w:p w14:paraId="43E4C22C" w14:textId="77777777" w:rsidR="004620F3" w:rsidRPr="004620F3" w:rsidRDefault="004620F3" w:rsidP="004620F3"/>
    <w:p w14:paraId="39F9FACF" w14:textId="77777777" w:rsidR="004620F3" w:rsidRPr="004620F3" w:rsidRDefault="004620F3" w:rsidP="0048043C">
      <w:pPr>
        <w:pStyle w:val="Heading4"/>
      </w:pPr>
      <w:r w:rsidRPr="004620F3">
        <w:t>Minority Business Enterprise/Women Business Enterprise (MBE/WBE)</w:t>
      </w:r>
      <w:r w:rsidR="00E51715">
        <w:t xml:space="preserve"> and Service Disabled Veteran Enterprise </w:t>
      </w:r>
      <w:r w:rsidRPr="004620F3">
        <w:t xml:space="preserve">certification or subcontract questions should be directed to the Office of Equal Opportunity (OEO) at </w:t>
      </w:r>
      <w:hyperlink r:id="rId17" w:history="1">
        <w:r w:rsidRPr="004620F3">
          <w:rPr>
            <w:color w:val="0000FF"/>
            <w:u w:val="single"/>
          </w:rPr>
          <w:t>http://oeo.mo.gov</w:t>
        </w:r>
      </w:hyperlink>
      <w:r w:rsidRPr="004620F3">
        <w:t xml:space="preserve">.  </w:t>
      </w:r>
    </w:p>
    <w:p w14:paraId="4617B575" w14:textId="77777777" w:rsidR="004620F3" w:rsidRPr="004620F3" w:rsidRDefault="004620F3" w:rsidP="004620F3"/>
    <w:p w14:paraId="169936AD" w14:textId="77777777" w:rsidR="004620F3" w:rsidRPr="004620F3" w:rsidRDefault="004620F3" w:rsidP="009F5BFF">
      <w:pPr>
        <w:pStyle w:val="Heading3"/>
      </w:pPr>
      <w:r w:rsidRPr="004620F3">
        <w:t>Vendor is Responsible for Asking Questions About the RFP:  It is the vendor’s responsibility to ask questions, request changes or clarifications, or otherwise advise the Division of Purchasing if the vendor believes that any language, specifications, or requirements are: (1) ambiguous, (2) contradictory or arbitrary, (3) violate any state or federal law or regulation, (4) restrict or limit the requirements to a single source, or (5) restrict or limit the vendor’s ability to submit a proposal.</w:t>
      </w:r>
    </w:p>
    <w:p w14:paraId="0ED35747" w14:textId="77777777" w:rsidR="004620F3" w:rsidRPr="004620F3" w:rsidRDefault="004620F3" w:rsidP="004620F3"/>
    <w:p w14:paraId="5CC7FCC2" w14:textId="77777777" w:rsidR="004620F3" w:rsidRPr="004620F3" w:rsidRDefault="004620F3" w:rsidP="009F5BFF">
      <w:pPr>
        <w:pStyle w:val="Heading3"/>
      </w:pPr>
      <w:r w:rsidRPr="004620F3">
        <w:t xml:space="preserve">Vendor Question Deadline:  Every attempt shall be made to ensure that the vendor receives an adequate and prompt response.  However, in order to maintain a fair and equitable procurement process, all vendors will be advised, via the issuance of an </w:t>
      </w:r>
      <w:r w:rsidR="00721ED8">
        <w:t>amendment</w:t>
      </w:r>
      <w:r w:rsidRPr="004620F3">
        <w:t xml:space="preserve"> to the RFP, of any relevant or pertinent information related to the procurement.  All questions and issues should be submitted no later than ten (10) calendar days prior to the proposal end date and time of the proposals.  If not received prior to ten (10) calendar days before the proposal end date and time, the Division of Purchasing may not be able to fully research and consider the respective questions or issues.</w:t>
      </w:r>
    </w:p>
    <w:p w14:paraId="7F3880A1" w14:textId="77777777" w:rsidR="004620F3" w:rsidRPr="004620F3" w:rsidRDefault="004620F3" w:rsidP="004620F3"/>
    <w:p w14:paraId="35AB9EBE" w14:textId="77777777" w:rsidR="004620F3" w:rsidRPr="004620F3" w:rsidRDefault="004620F3" w:rsidP="009F5BFF">
      <w:pPr>
        <w:pStyle w:val="Heading3"/>
      </w:pPr>
      <w:r w:rsidRPr="004620F3">
        <w:t xml:space="preserve">State’s Response to Vendor Questions:  Upon the Division of Purchasing’s consideration of questions and issues, if the Division of Purchasing determines that changes are necessary, the resulting changes will be included in a subsequently issued RFP </w:t>
      </w:r>
      <w:r w:rsidR="00721ED8">
        <w:t>amendment</w:t>
      </w:r>
      <w:r w:rsidRPr="004620F3">
        <w:t xml:space="preserve">(s); absence of such response indicates that the questions and issues were considered but deemed unnecessary for </w:t>
      </w:r>
      <w:r w:rsidR="00721ED8" w:rsidRPr="004620F3">
        <w:t>an</w:t>
      </w:r>
      <w:r w:rsidRPr="004620F3">
        <w:t xml:space="preserve"> RFP </w:t>
      </w:r>
      <w:r w:rsidR="00721ED8">
        <w:t>amendment</w:t>
      </w:r>
      <w:r w:rsidRPr="004620F3">
        <w:t xml:space="preserve">.  All vendors will be advised of any change to the RFP’s language, specifications, or requirements by a formal </w:t>
      </w:r>
      <w:r w:rsidR="00721ED8">
        <w:t>amendment</w:t>
      </w:r>
      <w:r w:rsidRPr="004620F3">
        <w:t xml:space="preserve"> to the RFP.  There will be no posted written records of the questions/communications (i.e., formal question/answer document).</w:t>
      </w:r>
    </w:p>
    <w:p w14:paraId="13F5BB6A" w14:textId="77777777" w:rsidR="004620F3" w:rsidRPr="004620F3" w:rsidRDefault="004620F3" w:rsidP="004620F3"/>
    <w:p w14:paraId="5523838F" w14:textId="77777777" w:rsidR="004620F3" w:rsidRPr="004620F3" w:rsidRDefault="004620F3" w:rsidP="009F5BFF">
      <w:pPr>
        <w:pStyle w:val="Heading3"/>
      </w:pPr>
      <w:r w:rsidRPr="004620F3">
        <w:t xml:space="preserve">RFP is State’s Only Official Position:  The only official position of the State of Missouri shall be that which is contained in the RFP and any </w:t>
      </w:r>
      <w:r w:rsidR="00721ED8">
        <w:t>amendment</w:t>
      </w:r>
      <w:r w:rsidRPr="004620F3">
        <w:t>s thereto.</w:t>
      </w:r>
    </w:p>
    <w:p w14:paraId="4E7AEBAD" w14:textId="77777777" w:rsidR="004620F3" w:rsidRPr="004620F3" w:rsidRDefault="004620F3" w:rsidP="004620F3"/>
    <w:p w14:paraId="5CB026CF" w14:textId="77777777" w:rsidR="00040757" w:rsidRDefault="00721ED8" w:rsidP="00161D7A">
      <w:pPr>
        <w:pStyle w:val="Heading2"/>
      </w:pPr>
      <w:r>
        <w:t>Amendment</w:t>
      </w:r>
      <w:r w:rsidR="004620F3" w:rsidRPr="004620F3">
        <w:t xml:space="preserve">s:  </w:t>
      </w:r>
    </w:p>
    <w:p w14:paraId="6CCDC0AB" w14:textId="77777777" w:rsidR="00040757" w:rsidRDefault="00040757" w:rsidP="00161D7A">
      <w:pPr>
        <w:pStyle w:val="Heading2"/>
        <w:numPr>
          <w:ilvl w:val="0"/>
          <w:numId w:val="0"/>
        </w:numPr>
        <w:ind w:left="720"/>
      </w:pPr>
    </w:p>
    <w:p w14:paraId="2C65486C" w14:textId="77777777" w:rsidR="004620F3" w:rsidRPr="004620F3" w:rsidRDefault="004620F3" w:rsidP="009F5BFF">
      <w:pPr>
        <w:pStyle w:val="Heading3"/>
      </w:pPr>
      <w:r w:rsidRPr="004620F3">
        <w:t xml:space="preserve">If the Division of Purchasing determines that changes to the RFP are necessary, the resulting changes will be included in a subsequently issued RFP </w:t>
      </w:r>
      <w:r w:rsidR="00721ED8">
        <w:t>amendment</w:t>
      </w:r>
      <w:r w:rsidRPr="004620F3">
        <w:t xml:space="preserve">(s) prior to the proposal end date and time.  </w:t>
      </w:r>
    </w:p>
    <w:p w14:paraId="44982B14" w14:textId="77777777" w:rsidR="004620F3" w:rsidRPr="004620F3" w:rsidRDefault="004620F3" w:rsidP="004620F3"/>
    <w:p w14:paraId="1CB981EC" w14:textId="77777777" w:rsidR="004620F3" w:rsidRPr="004E4AEC" w:rsidRDefault="004620F3" w:rsidP="00161D7A">
      <w:pPr>
        <w:pStyle w:val="Heading2"/>
      </w:pPr>
      <w:r w:rsidRPr="004E4AEC">
        <w:t>Pre-Proposal Teleconference:</w:t>
      </w:r>
    </w:p>
    <w:p w14:paraId="13BA048B" w14:textId="77777777" w:rsidR="004620F3" w:rsidRPr="004E4AEC" w:rsidRDefault="004620F3" w:rsidP="004620F3"/>
    <w:p w14:paraId="624CF8C0" w14:textId="7E6FA8EE" w:rsidR="004620F3" w:rsidRPr="004E75A6" w:rsidRDefault="004620F3" w:rsidP="009F5BFF">
      <w:pPr>
        <w:pStyle w:val="Heading3"/>
      </w:pPr>
      <w:r w:rsidRPr="004E4AEC">
        <w:t xml:space="preserve">Pre-proposal Teleconference Date and Time:  A pre-proposal teleconference regarding this RFP will be held on </w:t>
      </w:r>
      <w:r w:rsidR="004E4AEC" w:rsidRPr="004E4AEC">
        <w:t>January 21</w:t>
      </w:r>
      <w:r w:rsidRPr="004E4AEC">
        <w:t xml:space="preserve">, </w:t>
      </w:r>
      <w:r w:rsidR="004E4AEC" w:rsidRPr="004E4AEC">
        <w:t>2026</w:t>
      </w:r>
      <w:r w:rsidRPr="004E4AEC">
        <w:t xml:space="preserve">, at </w:t>
      </w:r>
      <w:r w:rsidR="004E4AEC" w:rsidRPr="004E4AEC">
        <w:t>1:</w:t>
      </w:r>
      <w:r w:rsidRPr="004E4AEC">
        <w:t>00 p.m.,</w:t>
      </w:r>
      <w:r w:rsidRPr="004620F3">
        <w:t xml:space="preserve"> Central Time.  Vendors are encouraged to participate in the pre-</w:t>
      </w:r>
      <w:r w:rsidRPr="004E75A6">
        <w:t>proposal teleconference as it will be used as the forum for questions, communications, and discussions regarding the RFP. The vendor should become familiar with the RFP and develop all questions prior to the</w:t>
      </w:r>
      <w:r w:rsidR="00AB4616" w:rsidRPr="004E75A6">
        <w:t xml:space="preserve"> p</w:t>
      </w:r>
      <w:r w:rsidRPr="004E75A6">
        <w:t>re-</w:t>
      </w:r>
      <w:r w:rsidR="00AB4616" w:rsidRPr="004E75A6">
        <w:t>p</w:t>
      </w:r>
      <w:r w:rsidRPr="004E75A6">
        <w:t xml:space="preserve">roposal </w:t>
      </w:r>
      <w:r w:rsidR="00AB4616" w:rsidRPr="004E75A6">
        <w:t>tel</w:t>
      </w:r>
      <w:r w:rsidRPr="004E75A6">
        <w:t>econference in order to ask questions and otherwise participate in the public communications regarding the RFP.</w:t>
      </w:r>
    </w:p>
    <w:p w14:paraId="3DEFB6B1" w14:textId="77777777" w:rsidR="004620F3" w:rsidRPr="004E75A6" w:rsidRDefault="004620F3" w:rsidP="004620F3"/>
    <w:p w14:paraId="30406F15" w14:textId="77777777" w:rsidR="004620F3" w:rsidRPr="004E75A6" w:rsidRDefault="004620F3" w:rsidP="0048043C">
      <w:pPr>
        <w:pStyle w:val="Heading4"/>
      </w:pPr>
      <w:r w:rsidRPr="004E75A6">
        <w:lastRenderedPageBreak/>
        <w:t xml:space="preserve">Pre-Proposal Teleconference Agenda:  The vendor should have a copy of the RFP for the </w:t>
      </w:r>
      <w:r w:rsidR="00AB4616" w:rsidRPr="004E75A6">
        <w:t>p</w:t>
      </w:r>
      <w:r w:rsidRPr="004E75A6">
        <w:t>re-</w:t>
      </w:r>
      <w:r w:rsidR="00AB4616" w:rsidRPr="004E75A6">
        <w:t>p</w:t>
      </w:r>
      <w:r w:rsidRPr="004E75A6">
        <w:t xml:space="preserve">roposal </w:t>
      </w:r>
      <w:r w:rsidR="00AB4616" w:rsidRPr="004E75A6">
        <w:t>t</w:t>
      </w:r>
      <w:r w:rsidRPr="004E75A6">
        <w:t xml:space="preserve">eleconference since it will be used as the agenda for the </w:t>
      </w:r>
      <w:r w:rsidR="00AB4616" w:rsidRPr="004E75A6">
        <w:t>p</w:t>
      </w:r>
      <w:r w:rsidRPr="004E75A6">
        <w:t>re-</w:t>
      </w:r>
      <w:r w:rsidR="00AB4616" w:rsidRPr="004E75A6">
        <w:t>p</w:t>
      </w:r>
      <w:r w:rsidRPr="004E75A6">
        <w:t xml:space="preserve">roposal </w:t>
      </w:r>
      <w:r w:rsidR="00AB4616" w:rsidRPr="004E75A6">
        <w:t>t</w:t>
      </w:r>
      <w:r w:rsidRPr="004E75A6">
        <w:t>eleconference.</w:t>
      </w:r>
    </w:p>
    <w:p w14:paraId="32F236BF" w14:textId="77777777" w:rsidR="004620F3" w:rsidRPr="004E75A6" w:rsidRDefault="004620F3" w:rsidP="0048043C">
      <w:pPr>
        <w:pStyle w:val="Heading4"/>
        <w:numPr>
          <w:ilvl w:val="0"/>
          <w:numId w:val="0"/>
        </w:numPr>
        <w:ind w:left="1152"/>
      </w:pPr>
    </w:p>
    <w:p w14:paraId="112B071F" w14:textId="77777777" w:rsidR="004620F3" w:rsidRPr="004E75A6" w:rsidRDefault="004620F3" w:rsidP="0048043C">
      <w:pPr>
        <w:pStyle w:val="Heading4"/>
      </w:pPr>
      <w:r w:rsidRPr="004E75A6">
        <w:t xml:space="preserve">Communication Prior to the Teleconference:  The vendor </w:t>
      </w:r>
      <w:r w:rsidR="00E51715" w:rsidRPr="004E75A6">
        <w:t xml:space="preserve">is encouraged to review the RFP prior to the pre-proposal teleconference and </w:t>
      </w:r>
      <w:r w:rsidRPr="004E75A6">
        <w:t>may submit written communications and/or questions regarding the RFP, which reference the RFP paragraph numbers, to the buyer identified on page one.  Such prior communication will provide the State of Missouri with insight into areas of the RFP which may be brought up for discussion during the conference and which may require clarification.</w:t>
      </w:r>
    </w:p>
    <w:p w14:paraId="3ABCD98C" w14:textId="77777777" w:rsidR="004620F3" w:rsidRPr="004E75A6" w:rsidRDefault="004620F3" w:rsidP="0048043C">
      <w:pPr>
        <w:pStyle w:val="Heading4"/>
        <w:numPr>
          <w:ilvl w:val="0"/>
          <w:numId w:val="0"/>
        </w:numPr>
        <w:ind w:left="1152"/>
      </w:pPr>
    </w:p>
    <w:p w14:paraId="79F2ACEB" w14:textId="77777777" w:rsidR="004620F3" w:rsidRPr="004E75A6" w:rsidRDefault="004620F3" w:rsidP="0048043C">
      <w:pPr>
        <w:pStyle w:val="Heading4"/>
      </w:pPr>
      <w:r w:rsidRPr="004E75A6">
        <w:t xml:space="preserve">Communication During the Teleconference:  During the </w:t>
      </w:r>
      <w:r w:rsidR="00AB4616" w:rsidRPr="004E75A6">
        <w:t xml:space="preserve">pre-proposal </w:t>
      </w:r>
      <w:r w:rsidRPr="004E75A6">
        <w:t>teleconference, it shall be the sole responsibility of the vendor to orally address all issues previously presented to the buyer by the vendor, including any questions regarding the RFP or areas of the RFP requiring clarification.</w:t>
      </w:r>
    </w:p>
    <w:p w14:paraId="6DE0A423" w14:textId="77777777" w:rsidR="004620F3" w:rsidRPr="004E75A6" w:rsidRDefault="004620F3" w:rsidP="0048043C">
      <w:pPr>
        <w:pStyle w:val="Heading4"/>
        <w:numPr>
          <w:ilvl w:val="0"/>
          <w:numId w:val="0"/>
        </w:numPr>
        <w:ind w:left="1152"/>
      </w:pPr>
    </w:p>
    <w:p w14:paraId="5E05BACA" w14:textId="77777777" w:rsidR="004620F3" w:rsidRPr="004E75A6" w:rsidRDefault="00721ED8" w:rsidP="0048043C">
      <w:pPr>
        <w:pStyle w:val="Heading4"/>
      </w:pPr>
      <w:r w:rsidRPr="004E75A6">
        <w:t>Amendment</w:t>
      </w:r>
      <w:r w:rsidR="004620F3" w:rsidRPr="004E75A6">
        <w:t xml:space="preserve"> to the RFP:  Any</w:t>
      </w:r>
      <w:r w:rsidR="00E51715" w:rsidRPr="004E75A6">
        <w:t xml:space="preserve"> modifications</w:t>
      </w:r>
      <w:r w:rsidR="004620F3" w:rsidRPr="004E75A6">
        <w:t xml:space="preserve"> needed to the RFP as a result of discussions from the </w:t>
      </w:r>
      <w:r w:rsidR="00AB4616" w:rsidRPr="004E75A6">
        <w:t>pre-p</w:t>
      </w:r>
      <w:r w:rsidR="004620F3" w:rsidRPr="004E75A6">
        <w:t xml:space="preserve">roposal </w:t>
      </w:r>
      <w:r w:rsidR="00AB4616" w:rsidRPr="004E75A6">
        <w:t>t</w:t>
      </w:r>
      <w:r w:rsidR="004620F3" w:rsidRPr="004E75A6">
        <w:t xml:space="preserve">eleconference will be accomplished as an </w:t>
      </w:r>
      <w:r w:rsidRPr="004E75A6">
        <w:t>amendment</w:t>
      </w:r>
      <w:r w:rsidR="004620F3" w:rsidRPr="004E75A6">
        <w:t xml:space="preserve"> to the RFP.  Neither formal minutes of the </w:t>
      </w:r>
      <w:r w:rsidR="00AB4616" w:rsidRPr="004E75A6">
        <w:t>pre-proposal t</w:t>
      </w:r>
      <w:r w:rsidR="004620F3" w:rsidRPr="004E75A6">
        <w:t>eleconference nor written records of the questions/communications will be maintained.</w:t>
      </w:r>
    </w:p>
    <w:p w14:paraId="1CDBBCC3" w14:textId="77777777" w:rsidR="004620F3" w:rsidRPr="004E75A6" w:rsidRDefault="004620F3" w:rsidP="004620F3"/>
    <w:p w14:paraId="34E55577" w14:textId="77777777" w:rsidR="004620F3" w:rsidRPr="004E75A6" w:rsidRDefault="004620F3" w:rsidP="009F5BFF">
      <w:pPr>
        <w:pStyle w:val="Heading3"/>
      </w:pPr>
      <w:r w:rsidRPr="004E75A6">
        <w:t xml:space="preserve">Pre-Proposal Teleconference Special Accommodations:  Vendors are strongly encouraged to advise the Division of Purchasing within five (5) state business days of the scheduled </w:t>
      </w:r>
      <w:r w:rsidR="00AB4616" w:rsidRPr="004E75A6">
        <w:t>p</w:t>
      </w:r>
      <w:r w:rsidRPr="004E75A6">
        <w:t>re-</w:t>
      </w:r>
      <w:r w:rsidR="00AB4616" w:rsidRPr="004E75A6">
        <w:t>p</w:t>
      </w:r>
      <w:r w:rsidRPr="004E75A6">
        <w:t xml:space="preserve">roposal </w:t>
      </w:r>
      <w:r w:rsidR="00AB4616" w:rsidRPr="004E75A6">
        <w:t>t</w:t>
      </w:r>
      <w:r w:rsidRPr="004E75A6">
        <w:t>eleconference of any special accommodations needed for people with health conditions or impairments who will be pa</w:t>
      </w:r>
      <w:r w:rsidR="00AB4616" w:rsidRPr="004E75A6">
        <w:t>rticipating in the pre-proposal t</w:t>
      </w:r>
      <w:r w:rsidRPr="004E75A6">
        <w:t>eleconference so that these accommodations can be made.</w:t>
      </w:r>
    </w:p>
    <w:p w14:paraId="5D0C7ACA" w14:textId="77777777" w:rsidR="004620F3" w:rsidRPr="004E75A6" w:rsidRDefault="004620F3" w:rsidP="004620F3"/>
    <w:p w14:paraId="42CF78F1" w14:textId="77777777" w:rsidR="004620F3" w:rsidRPr="004E75A6" w:rsidRDefault="004620F3" w:rsidP="009F5BFF">
      <w:pPr>
        <w:pStyle w:val="Heading3"/>
      </w:pPr>
      <w:r w:rsidRPr="004E75A6">
        <w:t xml:space="preserve">Pre-Proposal Teleconference Dial-In Information:  The vendor should contact the buyer from the Division of Purchasing as indicated on the first page of this RFP to obtain dial-in instructions.  The vendor will be provided with a telephone number to dial and/or webinar information to access, in order to listen and participate in the </w:t>
      </w:r>
      <w:r w:rsidR="00AB4616" w:rsidRPr="004E75A6">
        <w:t>p</w:t>
      </w:r>
      <w:r w:rsidRPr="004E75A6">
        <w:t>re-</w:t>
      </w:r>
      <w:r w:rsidR="00AB4616" w:rsidRPr="004E75A6">
        <w:t>p</w:t>
      </w:r>
      <w:r w:rsidRPr="004E75A6">
        <w:t xml:space="preserve">roposal </w:t>
      </w:r>
      <w:r w:rsidR="00AB4616" w:rsidRPr="004E75A6">
        <w:t>t</w:t>
      </w:r>
      <w:r w:rsidRPr="004E75A6">
        <w:t>eleconference.  The vendor shall refrain from contacting anyone other than the buyer to obtain the dial-in information.</w:t>
      </w:r>
    </w:p>
    <w:p w14:paraId="2C5F7C0F" w14:textId="77777777" w:rsidR="004620F3" w:rsidRPr="004620F3" w:rsidRDefault="004620F3" w:rsidP="004620F3"/>
    <w:p w14:paraId="6627225D" w14:textId="1F08C6B0" w:rsidR="004620F3" w:rsidRPr="00187E06" w:rsidRDefault="004620F3" w:rsidP="00161D7A">
      <w:pPr>
        <w:pStyle w:val="Heading2"/>
      </w:pPr>
      <w:r w:rsidRPr="00187E06">
        <w:t xml:space="preserve">Facility Tour:  </w:t>
      </w:r>
    </w:p>
    <w:p w14:paraId="377B4AF9" w14:textId="77777777" w:rsidR="00EA7829" w:rsidRPr="00EA7829" w:rsidRDefault="00EA7829" w:rsidP="00710528">
      <w:pPr>
        <w:rPr>
          <w:rFonts w:eastAsiaTheme="minorHAnsi"/>
          <w:kern w:val="2"/>
          <w14:ligatures w14:val="standardContextual"/>
        </w:rPr>
      </w:pPr>
    </w:p>
    <w:p w14:paraId="0FF8154A" w14:textId="311217B4" w:rsidR="00EA7829" w:rsidRPr="00C750B3" w:rsidRDefault="00EA7829" w:rsidP="00710528">
      <w:pPr>
        <w:numPr>
          <w:ilvl w:val="2"/>
          <w:numId w:val="1"/>
        </w:numPr>
        <w:spacing w:after="160"/>
        <w:ind w:left="720" w:hanging="720"/>
        <w:outlineLvl w:val="2"/>
        <w:rPr>
          <w:rFonts w:eastAsiaTheme="minorHAnsi"/>
          <w:kern w:val="2"/>
          <w14:ligatures w14:val="standardContextual"/>
        </w:rPr>
      </w:pPr>
      <w:r w:rsidRPr="00EA7829">
        <w:rPr>
          <w:rFonts w:eastAsiaTheme="minorHAnsi"/>
          <w:kern w:val="2"/>
          <w14:ligatures w14:val="standardContextual"/>
        </w:rPr>
        <w:t xml:space="preserve">Optional tours of each correctional facility will be available according to the schedule stated below to allow vendors to view facility physical layouts and current infrastructure.  Background checks will be conducted prior to granting the vendor and/or the vendor’s employee approval to enter the facilities.   In order to be considered for participation in one, some, or all of these tours,  the vendor must contact </w:t>
      </w:r>
      <w:r w:rsidR="009F5BFF">
        <w:rPr>
          <w:rFonts w:eastAsiaTheme="minorHAnsi"/>
          <w:kern w:val="2"/>
          <w14:ligatures w14:val="standardContextual"/>
        </w:rPr>
        <w:t>Melissa Scheulen</w:t>
      </w:r>
      <w:r w:rsidRPr="00EA7829">
        <w:rPr>
          <w:rFonts w:eastAsiaTheme="minorHAnsi"/>
          <w:kern w:val="2"/>
          <w14:ligatures w14:val="standardContextual"/>
        </w:rPr>
        <w:t xml:space="preserve"> at the Missouri Department of Corrections, Division of Adult Institutions, 2729 Plaza Drive, Jefferson City, MO 65109, 573-526-</w:t>
      </w:r>
      <w:r w:rsidR="009F5BFF">
        <w:rPr>
          <w:rFonts w:eastAsiaTheme="minorHAnsi"/>
          <w:kern w:val="2"/>
          <w14:ligatures w14:val="standardContextual"/>
        </w:rPr>
        <w:t>6526</w:t>
      </w:r>
      <w:r w:rsidRPr="00EA7829">
        <w:rPr>
          <w:rFonts w:eastAsiaTheme="minorHAnsi"/>
          <w:kern w:val="2"/>
          <w14:ligatures w14:val="standardContextual"/>
        </w:rPr>
        <w:t xml:space="preserve">, or </w:t>
      </w:r>
      <w:hyperlink r:id="rId18" w:history="1">
        <w:r w:rsidR="009F5BFF" w:rsidRPr="00037E2B">
          <w:rPr>
            <w:rStyle w:val="Hyperlink"/>
            <w:rFonts w:eastAsiaTheme="minorHAnsi"/>
            <w:kern w:val="2"/>
            <w14:ligatures w14:val="standardContextual"/>
          </w:rPr>
          <w:t>Melissa.Scheulen@doc.mo.gov</w:t>
        </w:r>
      </w:hyperlink>
      <w:r w:rsidRPr="00EA7829">
        <w:rPr>
          <w:rFonts w:eastAsiaTheme="minorHAnsi"/>
          <w:color w:val="0000FF"/>
          <w:kern w:val="2"/>
          <w:u w:val="single"/>
          <w14:ligatures w14:val="standardContextual"/>
        </w:rPr>
        <w:t xml:space="preserve"> </w:t>
      </w:r>
      <w:r w:rsidRPr="00EA7829">
        <w:rPr>
          <w:rFonts w:eastAsiaTheme="minorHAnsi"/>
          <w:kern w:val="2"/>
          <w14:ligatures w14:val="standardContextual"/>
        </w:rPr>
        <w:t xml:space="preserve">at least seventy-two (72) hours prior to the tour(s) to provide the official name of their company, the full names (first, middle initial and last), dates of birth, and social security numbers of the individuals that will be participating in the tour(s) so that background checks can be completed and decisions regarding entrance approval/disapproval can be made. Addresses of the facilities are </w:t>
      </w:r>
      <w:r w:rsidRPr="00C750B3">
        <w:rPr>
          <w:rFonts w:eastAsiaTheme="minorHAnsi"/>
          <w:kern w:val="2"/>
          <w14:ligatures w14:val="standardContextual"/>
        </w:rPr>
        <w:t xml:space="preserve">stated in Attachment 1. </w:t>
      </w:r>
    </w:p>
    <w:p w14:paraId="2E0A716B" w14:textId="5D58B5C4" w:rsidR="00EA7829" w:rsidRPr="009F5BFF" w:rsidRDefault="00EA7829" w:rsidP="009F5BFF">
      <w:pPr>
        <w:pStyle w:val="Heading3"/>
      </w:pPr>
      <w:r w:rsidRPr="009F5BFF">
        <w:t>Only those individuals identified and approved will be allowed access into the correctional facility(ies).</w:t>
      </w:r>
    </w:p>
    <w:p w14:paraId="2B140804" w14:textId="77777777" w:rsidR="0097468A" w:rsidRPr="0097468A" w:rsidRDefault="0097468A" w:rsidP="0097468A">
      <w:pPr>
        <w:rPr>
          <w:rFonts w:eastAsiaTheme="minorHAnsi"/>
        </w:rPr>
      </w:pPr>
    </w:p>
    <w:p w14:paraId="669E8423" w14:textId="6570DE2C" w:rsidR="00EA7829" w:rsidRDefault="00EA7829" w:rsidP="009F5BFF">
      <w:pPr>
        <w:pStyle w:val="Heading3"/>
      </w:pPr>
      <w:r w:rsidRPr="00EA7829">
        <w:t>All individuals attending the facility tour(s) must bring a valid state issued photo identification card to the correctional facility.</w:t>
      </w:r>
    </w:p>
    <w:p w14:paraId="04FCDABF" w14:textId="77777777" w:rsidR="0097468A" w:rsidRPr="0097468A" w:rsidRDefault="0097468A" w:rsidP="0097468A">
      <w:pPr>
        <w:rPr>
          <w:rFonts w:eastAsiaTheme="minorHAnsi"/>
        </w:rPr>
      </w:pPr>
    </w:p>
    <w:p w14:paraId="366DB26A" w14:textId="333325A7" w:rsidR="00EA7829" w:rsidRDefault="00EA7829" w:rsidP="009F5BFF">
      <w:pPr>
        <w:pStyle w:val="Heading3"/>
      </w:pPr>
      <w:r w:rsidRPr="00EA7829">
        <w:t>Vendors shall be limited to three (3) representatives per facility tour.  However, a different individual may attend each facility tour.</w:t>
      </w:r>
    </w:p>
    <w:p w14:paraId="1F0D5384" w14:textId="77777777" w:rsidR="0097468A" w:rsidRPr="0097468A" w:rsidRDefault="0097468A" w:rsidP="0097468A">
      <w:pPr>
        <w:rPr>
          <w:rFonts w:eastAsiaTheme="minorHAnsi"/>
        </w:rPr>
      </w:pPr>
    </w:p>
    <w:p w14:paraId="3CD54ED6" w14:textId="122AEFF5" w:rsidR="00EA7829" w:rsidRDefault="00EA7829" w:rsidP="009F5BFF">
      <w:pPr>
        <w:pStyle w:val="Heading3"/>
      </w:pPr>
      <w:r w:rsidRPr="00EA7829">
        <w:t>No medications, gum, tobacco products, purses, cell phones, tape recorders, cameras, pagers, or items that could be used as a weapon will be permitted into the facilities.  If an individual is found to have any prohibited items on their person, they will be allowed to return said items to their vehicle.  However, if an individual refuses to surrender said prohibited items, such individual will not be allowed to participate in the facility tour. The list of items not permitted into the correctional facility are subject to change without notice.</w:t>
      </w:r>
    </w:p>
    <w:p w14:paraId="6F3F0CBB" w14:textId="77777777" w:rsidR="0097468A" w:rsidRPr="0097468A" w:rsidRDefault="0097468A" w:rsidP="0097468A">
      <w:pPr>
        <w:rPr>
          <w:rFonts w:eastAsiaTheme="minorHAnsi"/>
        </w:rPr>
      </w:pPr>
    </w:p>
    <w:p w14:paraId="132D9C69" w14:textId="1A0AF928" w:rsidR="00EA7829" w:rsidRDefault="00EA7829" w:rsidP="009F5BFF">
      <w:pPr>
        <w:pStyle w:val="Heading3"/>
      </w:pPr>
      <w:r w:rsidRPr="00EA7829">
        <w:t>All vendors attending the facility tour are required to comply with entry search practices which include metal detector and body scanner.  Vendors are strongly encouraged to advise the Division of Purchasing at least five (5) calendar days prior to the scheduled facility tour of the correctional facility listed</w:t>
      </w:r>
      <w:r w:rsidR="003B771F" w:rsidRPr="00710528">
        <w:t xml:space="preserve"> </w:t>
      </w:r>
      <w:r w:rsidRPr="00EA7829">
        <w:t>of any special accommodations needed for personnel who will be attending so that these accommodations can be made.</w:t>
      </w:r>
    </w:p>
    <w:p w14:paraId="166B6BA6" w14:textId="77777777" w:rsidR="0097468A" w:rsidRPr="0097468A" w:rsidRDefault="0097468A" w:rsidP="0097468A">
      <w:pPr>
        <w:rPr>
          <w:rFonts w:eastAsiaTheme="minorHAnsi"/>
        </w:rPr>
      </w:pPr>
    </w:p>
    <w:p w14:paraId="4D69E35D" w14:textId="3145E00A" w:rsidR="00EA7829" w:rsidRDefault="00EA7829" w:rsidP="009F5BFF">
      <w:pPr>
        <w:pStyle w:val="Heading3"/>
      </w:pPr>
      <w:r w:rsidRPr="00EA7829">
        <w:t xml:space="preserve">Prior to the tour, vendors will be required to submit a list of items, which includes paper, pens, </w:t>
      </w:r>
      <w:r w:rsidR="003B771F" w:rsidRPr="00710528">
        <w:t>etc.</w:t>
      </w:r>
      <w:r w:rsidRPr="00EA7829">
        <w:t xml:space="preserve">, they wish to bring with them during the tour.  This list must be submitted to </w:t>
      </w:r>
      <w:r w:rsidR="009F5BFF">
        <w:t>Melissa Scheulen</w:t>
      </w:r>
      <w:r w:rsidRPr="00EA7829">
        <w:t>.</w:t>
      </w:r>
      <w:r w:rsidR="009F5BFF">
        <w:t xml:space="preserve"> </w:t>
      </w:r>
    </w:p>
    <w:p w14:paraId="48C2ADCA" w14:textId="77777777" w:rsidR="0097468A" w:rsidRPr="0097468A" w:rsidRDefault="0097468A" w:rsidP="0097468A">
      <w:pPr>
        <w:rPr>
          <w:rFonts w:eastAsiaTheme="minorHAnsi"/>
        </w:rPr>
      </w:pPr>
    </w:p>
    <w:p w14:paraId="3E565879" w14:textId="1AE196FF" w:rsidR="00EA7829" w:rsidRDefault="00EA7829" w:rsidP="009F5BFF">
      <w:pPr>
        <w:pStyle w:val="Heading3"/>
      </w:pPr>
      <w:r w:rsidRPr="00EA7829">
        <w:t>A record of those vendors attending the facility tour(s) will be maintained for verification purposes.  The vendor shall be responsible for ensuring their attendance at the facility tour is documented.</w:t>
      </w:r>
    </w:p>
    <w:p w14:paraId="4CBBC216" w14:textId="77777777" w:rsidR="0097468A" w:rsidRPr="0097468A" w:rsidRDefault="0097468A" w:rsidP="0097468A">
      <w:pPr>
        <w:rPr>
          <w:rFonts w:eastAsiaTheme="minorHAnsi"/>
        </w:rPr>
      </w:pPr>
    </w:p>
    <w:p w14:paraId="64A8CADA" w14:textId="4BC96AED" w:rsidR="00EA7829" w:rsidRDefault="00EA7829" w:rsidP="009F5BFF">
      <w:pPr>
        <w:pStyle w:val="Heading3"/>
      </w:pPr>
      <w:r w:rsidRPr="00EA7829">
        <w:t>Vendors are strongly encouraged to advise the Division of Purchasing at least five (5) calendar days prior to the scheduled facility tour of the correctional facility listed in section 1.7.4 of any special accommodations needed for disabled personnel who will be attending so that these accommodations can be made.</w:t>
      </w:r>
    </w:p>
    <w:p w14:paraId="265579E0" w14:textId="77777777" w:rsidR="0097468A" w:rsidRPr="0097468A" w:rsidRDefault="0097468A" w:rsidP="0097468A">
      <w:pPr>
        <w:rPr>
          <w:rFonts w:eastAsiaTheme="minorHAnsi"/>
        </w:rPr>
      </w:pPr>
    </w:p>
    <w:p w14:paraId="1B9BAC4D" w14:textId="303149D2" w:rsidR="00EA7829" w:rsidRPr="00302EF6" w:rsidRDefault="00EA7829" w:rsidP="00710528">
      <w:pPr>
        <w:numPr>
          <w:ilvl w:val="2"/>
          <w:numId w:val="1"/>
        </w:numPr>
        <w:spacing w:after="160"/>
        <w:ind w:left="720" w:hanging="720"/>
        <w:outlineLvl w:val="2"/>
        <w:rPr>
          <w:rFonts w:eastAsiaTheme="minorHAnsi"/>
          <w:kern w:val="2"/>
          <w14:ligatures w14:val="standardContextual"/>
        </w:rPr>
      </w:pPr>
      <w:r w:rsidRPr="00302EF6">
        <w:rPr>
          <w:rFonts w:eastAsiaTheme="minorHAnsi"/>
          <w:kern w:val="2"/>
          <w14:ligatures w14:val="standardContextual"/>
        </w:rPr>
        <w:t>Awarded vendor(s) shall agree and understand that the failure to prudently inspect the correctional facility(ies) during the facility tour(s) in no way relieves the vendor of performance of the provisions and requirements specified herein.</w:t>
      </w:r>
    </w:p>
    <w:p w14:paraId="7D7AA810" w14:textId="6E256640" w:rsidR="00EA7829" w:rsidRPr="004E4AEC" w:rsidRDefault="00EA7829" w:rsidP="009F5BFF">
      <w:pPr>
        <w:pStyle w:val="Heading3"/>
      </w:pPr>
      <w:r w:rsidRPr="004E4AEC">
        <w:t>The correctional facilities’ tour schedule is designated in the following table.  All potential vendors are strongly encouraged to attend the on-site inspections.</w:t>
      </w:r>
    </w:p>
    <w:p w14:paraId="452CE7C4" w14:textId="77777777" w:rsidR="00C750B3" w:rsidRPr="004E4AEC" w:rsidRDefault="00C750B3" w:rsidP="00C750B3">
      <w:pPr>
        <w:rPr>
          <w:rFonts w:eastAsiaTheme="minorHAnsi"/>
        </w:rPr>
      </w:pPr>
    </w:p>
    <w:tbl>
      <w:tblPr>
        <w:tblW w:w="5565" w:type="dxa"/>
        <w:tblInd w:w="22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5"/>
        <w:gridCol w:w="1710"/>
        <w:gridCol w:w="1890"/>
      </w:tblGrid>
      <w:tr w:rsidR="004E4AEC" w:rsidRPr="004E4AEC" w14:paraId="72C42656" w14:textId="77777777" w:rsidTr="004E4AEC">
        <w:trPr>
          <w:trHeight w:val="300"/>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6D384D4E" w14:textId="77777777" w:rsidR="004E4AEC" w:rsidRPr="004E4AEC" w:rsidRDefault="004E4AEC" w:rsidP="004E4AEC">
            <w:pPr>
              <w:jc w:val="left"/>
              <w:textAlignment w:val="baseline"/>
              <w:rPr>
                <w:b/>
                <w:bCs/>
              </w:rPr>
            </w:pPr>
            <w:r w:rsidRPr="004E4AEC">
              <w:rPr>
                <w:b/>
                <w:bCs/>
              </w:rPr>
              <w:t>Date of Tour </w:t>
            </w:r>
          </w:p>
        </w:tc>
        <w:tc>
          <w:tcPr>
            <w:tcW w:w="1710" w:type="dxa"/>
            <w:tcBorders>
              <w:top w:val="single" w:sz="6" w:space="0" w:color="auto"/>
              <w:left w:val="nil"/>
              <w:bottom w:val="single" w:sz="6" w:space="0" w:color="auto"/>
              <w:right w:val="single" w:sz="6" w:space="0" w:color="auto"/>
            </w:tcBorders>
            <w:shd w:val="clear" w:color="auto" w:fill="auto"/>
            <w:hideMark/>
          </w:tcPr>
          <w:p w14:paraId="23FA978F" w14:textId="77777777" w:rsidR="004E4AEC" w:rsidRPr="004E4AEC" w:rsidRDefault="004E4AEC" w:rsidP="004E4AEC">
            <w:pPr>
              <w:jc w:val="left"/>
              <w:textAlignment w:val="baseline"/>
              <w:rPr>
                <w:b/>
                <w:bCs/>
              </w:rPr>
            </w:pPr>
            <w:r w:rsidRPr="004E4AEC">
              <w:rPr>
                <w:b/>
                <w:bCs/>
              </w:rPr>
              <w:t>Institution </w:t>
            </w:r>
          </w:p>
        </w:tc>
        <w:tc>
          <w:tcPr>
            <w:tcW w:w="1890" w:type="dxa"/>
            <w:tcBorders>
              <w:top w:val="single" w:sz="6" w:space="0" w:color="auto"/>
              <w:left w:val="nil"/>
              <w:bottom w:val="single" w:sz="6" w:space="0" w:color="auto"/>
              <w:right w:val="single" w:sz="6" w:space="0" w:color="auto"/>
            </w:tcBorders>
            <w:shd w:val="clear" w:color="auto" w:fill="auto"/>
            <w:hideMark/>
          </w:tcPr>
          <w:p w14:paraId="5F9503EB" w14:textId="77777777" w:rsidR="004E4AEC" w:rsidRPr="004E4AEC" w:rsidRDefault="004E4AEC" w:rsidP="004E4AEC">
            <w:pPr>
              <w:jc w:val="left"/>
              <w:textAlignment w:val="baseline"/>
              <w:rPr>
                <w:b/>
                <w:bCs/>
              </w:rPr>
            </w:pPr>
            <w:r w:rsidRPr="004E4AEC">
              <w:rPr>
                <w:b/>
                <w:bCs/>
              </w:rPr>
              <w:t>Time of Tour </w:t>
            </w:r>
          </w:p>
        </w:tc>
      </w:tr>
      <w:tr w:rsidR="004E4AEC" w:rsidRPr="004E4AEC" w14:paraId="38F83E73"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69FF9485" w14:textId="77777777" w:rsidR="004E4AEC" w:rsidRPr="004E4AEC" w:rsidRDefault="004E4AEC" w:rsidP="004E4AEC">
            <w:pPr>
              <w:jc w:val="left"/>
              <w:textAlignment w:val="baseline"/>
            </w:pPr>
            <w:r w:rsidRPr="004E4AEC">
              <w:t>January 26, 2026 </w:t>
            </w:r>
          </w:p>
        </w:tc>
        <w:tc>
          <w:tcPr>
            <w:tcW w:w="1710" w:type="dxa"/>
            <w:tcBorders>
              <w:top w:val="nil"/>
              <w:left w:val="nil"/>
              <w:bottom w:val="single" w:sz="6" w:space="0" w:color="auto"/>
              <w:right w:val="single" w:sz="6" w:space="0" w:color="auto"/>
            </w:tcBorders>
            <w:shd w:val="clear" w:color="auto" w:fill="auto"/>
            <w:hideMark/>
          </w:tcPr>
          <w:p w14:paraId="0CF1A616" w14:textId="77777777" w:rsidR="004E4AEC" w:rsidRPr="004E4AEC" w:rsidRDefault="004E4AEC" w:rsidP="004E4AEC">
            <w:pPr>
              <w:jc w:val="left"/>
              <w:textAlignment w:val="baseline"/>
            </w:pPr>
            <w:r w:rsidRPr="004E4AEC">
              <w:t>ACC </w:t>
            </w:r>
          </w:p>
        </w:tc>
        <w:tc>
          <w:tcPr>
            <w:tcW w:w="1890" w:type="dxa"/>
            <w:tcBorders>
              <w:top w:val="nil"/>
              <w:left w:val="nil"/>
              <w:bottom w:val="single" w:sz="6" w:space="0" w:color="auto"/>
              <w:right w:val="single" w:sz="6" w:space="0" w:color="auto"/>
            </w:tcBorders>
            <w:shd w:val="clear" w:color="auto" w:fill="auto"/>
            <w:hideMark/>
          </w:tcPr>
          <w:p w14:paraId="2D7D3F75" w14:textId="77777777" w:rsidR="004E4AEC" w:rsidRPr="004E4AEC" w:rsidRDefault="004E4AEC" w:rsidP="004E4AEC">
            <w:pPr>
              <w:jc w:val="left"/>
              <w:textAlignment w:val="baseline"/>
            </w:pPr>
            <w:r w:rsidRPr="004E4AEC">
              <w:t>9:00 am </w:t>
            </w:r>
          </w:p>
        </w:tc>
      </w:tr>
      <w:tr w:rsidR="004E4AEC" w:rsidRPr="004E4AEC" w14:paraId="3C1DED98"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26809E8A" w14:textId="77777777" w:rsidR="004E4AEC" w:rsidRPr="004E4AEC" w:rsidRDefault="004E4AEC" w:rsidP="004E4AEC">
            <w:pPr>
              <w:jc w:val="left"/>
              <w:textAlignment w:val="baseline"/>
            </w:pPr>
            <w:r w:rsidRPr="004E4AEC">
              <w:t>January 26, 2026 </w:t>
            </w:r>
          </w:p>
        </w:tc>
        <w:tc>
          <w:tcPr>
            <w:tcW w:w="1710" w:type="dxa"/>
            <w:tcBorders>
              <w:top w:val="nil"/>
              <w:left w:val="nil"/>
              <w:bottom w:val="single" w:sz="6" w:space="0" w:color="auto"/>
              <w:right w:val="single" w:sz="6" w:space="0" w:color="auto"/>
            </w:tcBorders>
            <w:shd w:val="clear" w:color="auto" w:fill="auto"/>
            <w:hideMark/>
          </w:tcPr>
          <w:p w14:paraId="2F4EE907" w14:textId="77777777" w:rsidR="004E4AEC" w:rsidRPr="004E4AEC" w:rsidRDefault="004E4AEC" w:rsidP="004E4AEC">
            <w:pPr>
              <w:jc w:val="left"/>
              <w:textAlignment w:val="baseline"/>
            </w:pPr>
            <w:r w:rsidRPr="004E4AEC">
              <w:t>JCCC </w:t>
            </w:r>
          </w:p>
        </w:tc>
        <w:tc>
          <w:tcPr>
            <w:tcW w:w="1890" w:type="dxa"/>
            <w:tcBorders>
              <w:top w:val="nil"/>
              <w:left w:val="nil"/>
              <w:bottom w:val="single" w:sz="6" w:space="0" w:color="auto"/>
              <w:right w:val="single" w:sz="6" w:space="0" w:color="auto"/>
            </w:tcBorders>
            <w:shd w:val="clear" w:color="auto" w:fill="auto"/>
            <w:hideMark/>
          </w:tcPr>
          <w:p w14:paraId="014E83AB" w14:textId="77777777" w:rsidR="004E4AEC" w:rsidRPr="004E4AEC" w:rsidRDefault="004E4AEC" w:rsidP="004E4AEC">
            <w:pPr>
              <w:jc w:val="left"/>
              <w:textAlignment w:val="baseline"/>
            </w:pPr>
            <w:r w:rsidRPr="004E4AEC">
              <w:t>10:30 am </w:t>
            </w:r>
          </w:p>
        </w:tc>
      </w:tr>
      <w:tr w:rsidR="004E4AEC" w:rsidRPr="004E4AEC" w14:paraId="26FB54A4"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6330BC15" w14:textId="77777777" w:rsidR="004E4AEC" w:rsidRPr="004E4AEC" w:rsidRDefault="004E4AEC" w:rsidP="004E4AEC">
            <w:pPr>
              <w:jc w:val="left"/>
              <w:textAlignment w:val="baseline"/>
            </w:pPr>
            <w:r w:rsidRPr="004E4AEC">
              <w:t>January 26, 2026 </w:t>
            </w:r>
          </w:p>
        </w:tc>
        <w:tc>
          <w:tcPr>
            <w:tcW w:w="1710" w:type="dxa"/>
            <w:tcBorders>
              <w:top w:val="nil"/>
              <w:left w:val="nil"/>
              <w:bottom w:val="single" w:sz="6" w:space="0" w:color="auto"/>
              <w:right w:val="single" w:sz="6" w:space="0" w:color="auto"/>
            </w:tcBorders>
            <w:shd w:val="clear" w:color="auto" w:fill="auto"/>
            <w:hideMark/>
          </w:tcPr>
          <w:p w14:paraId="5FAC4B17" w14:textId="77777777" w:rsidR="004E4AEC" w:rsidRPr="004E4AEC" w:rsidRDefault="004E4AEC" w:rsidP="004E4AEC">
            <w:pPr>
              <w:jc w:val="left"/>
              <w:textAlignment w:val="baseline"/>
            </w:pPr>
            <w:r w:rsidRPr="004E4AEC">
              <w:t>FRDC </w:t>
            </w:r>
          </w:p>
        </w:tc>
        <w:tc>
          <w:tcPr>
            <w:tcW w:w="1890" w:type="dxa"/>
            <w:tcBorders>
              <w:top w:val="nil"/>
              <w:left w:val="nil"/>
              <w:bottom w:val="single" w:sz="6" w:space="0" w:color="auto"/>
              <w:right w:val="single" w:sz="6" w:space="0" w:color="auto"/>
            </w:tcBorders>
            <w:shd w:val="clear" w:color="auto" w:fill="auto"/>
            <w:hideMark/>
          </w:tcPr>
          <w:p w14:paraId="6FC9ACE9" w14:textId="77777777" w:rsidR="004E4AEC" w:rsidRPr="004E4AEC" w:rsidRDefault="004E4AEC" w:rsidP="004E4AEC">
            <w:pPr>
              <w:jc w:val="left"/>
              <w:textAlignment w:val="baseline"/>
            </w:pPr>
            <w:r w:rsidRPr="004E4AEC">
              <w:t>2:00 pm </w:t>
            </w:r>
          </w:p>
        </w:tc>
      </w:tr>
      <w:tr w:rsidR="004E4AEC" w:rsidRPr="004E4AEC" w14:paraId="6EE82631"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12EAE3EF" w14:textId="77777777" w:rsidR="004E4AEC" w:rsidRPr="004E4AEC" w:rsidRDefault="004E4AEC" w:rsidP="004E4AEC">
            <w:pPr>
              <w:jc w:val="left"/>
              <w:textAlignment w:val="baseline"/>
            </w:pPr>
            <w:r w:rsidRPr="004E4AEC">
              <w:t>January 27, 2026 </w:t>
            </w:r>
          </w:p>
        </w:tc>
        <w:tc>
          <w:tcPr>
            <w:tcW w:w="1710" w:type="dxa"/>
            <w:tcBorders>
              <w:top w:val="nil"/>
              <w:left w:val="nil"/>
              <w:bottom w:val="single" w:sz="6" w:space="0" w:color="auto"/>
              <w:right w:val="single" w:sz="6" w:space="0" w:color="auto"/>
            </w:tcBorders>
            <w:shd w:val="clear" w:color="auto" w:fill="auto"/>
            <w:hideMark/>
          </w:tcPr>
          <w:p w14:paraId="5836FED2" w14:textId="77777777" w:rsidR="004E4AEC" w:rsidRPr="004E4AEC" w:rsidRDefault="004E4AEC" w:rsidP="004E4AEC">
            <w:pPr>
              <w:jc w:val="left"/>
              <w:textAlignment w:val="baseline"/>
            </w:pPr>
            <w:r w:rsidRPr="004E4AEC">
              <w:t>WERDCC </w:t>
            </w:r>
          </w:p>
        </w:tc>
        <w:tc>
          <w:tcPr>
            <w:tcW w:w="1890" w:type="dxa"/>
            <w:tcBorders>
              <w:top w:val="nil"/>
              <w:left w:val="nil"/>
              <w:bottom w:val="single" w:sz="6" w:space="0" w:color="auto"/>
              <w:right w:val="single" w:sz="6" w:space="0" w:color="auto"/>
            </w:tcBorders>
            <w:shd w:val="clear" w:color="auto" w:fill="auto"/>
            <w:hideMark/>
          </w:tcPr>
          <w:p w14:paraId="50DAA491" w14:textId="77777777" w:rsidR="004E4AEC" w:rsidRPr="004E4AEC" w:rsidRDefault="004E4AEC" w:rsidP="004E4AEC">
            <w:pPr>
              <w:jc w:val="left"/>
              <w:textAlignment w:val="baseline"/>
            </w:pPr>
            <w:r w:rsidRPr="004E4AEC">
              <w:t>9:00 am </w:t>
            </w:r>
          </w:p>
        </w:tc>
      </w:tr>
      <w:tr w:rsidR="004E4AEC" w:rsidRPr="004E4AEC" w14:paraId="6776D3EA"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5B0E05A2" w14:textId="77777777" w:rsidR="004E4AEC" w:rsidRPr="004E4AEC" w:rsidRDefault="004E4AEC" w:rsidP="004E4AEC">
            <w:pPr>
              <w:jc w:val="left"/>
              <w:textAlignment w:val="baseline"/>
            </w:pPr>
            <w:r w:rsidRPr="004E4AEC">
              <w:t>January 27, 2026 </w:t>
            </w:r>
          </w:p>
        </w:tc>
        <w:tc>
          <w:tcPr>
            <w:tcW w:w="1710" w:type="dxa"/>
            <w:tcBorders>
              <w:top w:val="nil"/>
              <w:left w:val="nil"/>
              <w:bottom w:val="single" w:sz="6" w:space="0" w:color="auto"/>
              <w:right w:val="single" w:sz="6" w:space="0" w:color="auto"/>
            </w:tcBorders>
            <w:shd w:val="clear" w:color="auto" w:fill="auto"/>
            <w:hideMark/>
          </w:tcPr>
          <w:p w14:paraId="43FAFDFB" w14:textId="77777777" w:rsidR="004E4AEC" w:rsidRPr="004E4AEC" w:rsidRDefault="004E4AEC" w:rsidP="004E4AEC">
            <w:pPr>
              <w:jc w:val="left"/>
              <w:textAlignment w:val="baseline"/>
            </w:pPr>
            <w:r w:rsidRPr="004E4AEC">
              <w:t>NECC </w:t>
            </w:r>
          </w:p>
        </w:tc>
        <w:tc>
          <w:tcPr>
            <w:tcW w:w="1890" w:type="dxa"/>
            <w:tcBorders>
              <w:top w:val="nil"/>
              <w:left w:val="nil"/>
              <w:bottom w:val="single" w:sz="6" w:space="0" w:color="auto"/>
              <w:right w:val="single" w:sz="6" w:space="0" w:color="auto"/>
            </w:tcBorders>
            <w:shd w:val="clear" w:color="auto" w:fill="auto"/>
            <w:hideMark/>
          </w:tcPr>
          <w:p w14:paraId="0EEE4FC4" w14:textId="77777777" w:rsidR="004E4AEC" w:rsidRPr="004E4AEC" w:rsidRDefault="004E4AEC" w:rsidP="004E4AEC">
            <w:pPr>
              <w:jc w:val="left"/>
              <w:textAlignment w:val="baseline"/>
            </w:pPr>
            <w:r w:rsidRPr="004E4AEC">
              <w:t>11:00 am </w:t>
            </w:r>
          </w:p>
        </w:tc>
      </w:tr>
      <w:tr w:rsidR="004E4AEC" w:rsidRPr="004E4AEC" w14:paraId="29F48C03"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54AC9D4F" w14:textId="77777777" w:rsidR="004E4AEC" w:rsidRPr="004E4AEC" w:rsidRDefault="004E4AEC" w:rsidP="004E4AEC">
            <w:pPr>
              <w:jc w:val="left"/>
              <w:textAlignment w:val="baseline"/>
            </w:pPr>
            <w:r w:rsidRPr="004E4AEC">
              <w:t>January 27, 2026 </w:t>
            </w:r>
          </w:p>
        </w:tc>
        <w:tc>
          <w:tcPr>
            <w:tcW w:w="1710" w:type="dxa"/>
            <w:tcBorders>
              <w:top w:val="nil"/>
              <w:left w:val="nil"/>
              <w:bottom w:val="single" w:sz="6" w:space="0" w:color="auto"/>
              <w:right w:val="single" w:sz="6" w:space="0" w:color="auto"/>
            </w:tcBorders>
            <w:shd w:val="clear" w:color="auto" w:fill="auto"/>
            <w:hideMark/>
          </w:tcPr>
          <w:p w14:paraId="7D1BCFB7" w14:textId="77777777" w:rsidR="004E4AEC" w:rsidRPr="004E4AEC" w:rsidRDefault="004E4AEC" w:rsidP="004E4AEC">
            <w:pPr>
              <w:jc w:val="left"/>
              <w:textAlignment w:val="baseline"/>
            </w:pPr>
            <w:r w:rsidRPr="004E4AEC">
              <w:t>TCSTL </w:t>
            </w:r>
          </w:p>
        </w:tc>
        <w:tc>
          <w:tcPr>
            <w:tcW w:w="1890" w:type="dxa"/>
            <w:tcBorders>
              <w:top w:val="nil"/>
              <w:left w:val="nil"/>
              <w:bottom w:val="single" w:sz="6" w:space="0" w:color="auto"/>
              <w:right w:val="single" w:sz="6" w:space="0" w:color="auto"/>
            </w:tcBorders>
            <w:shd w:val="clear" w:color="auto" w:fill="auto"/>
            <w:hideMark/>
          </w:tcPr>
          <w:p w14:paraId="2EFC8E87" w14:textId="77777777" w:rsidR="004E4AEC" w:rsidRPr="004E4AEC" w:rsidRDefault="004E4AEC" w:rsidP="004E4AEC">
            <w:pPr>
              <w:jc w:val="left"/>
              <w:textAlignment w:val="baseline"/>
            </w:pPr>
            <w:r w:rsidRPr="004E4AEC">
              <w:t>2:30  pm </w:t>
            </w:r>
          </w:p>
        </w:tc>
      </w:tr>
      <w:tr w:rsidR="004E4AEC" w:rsidRPr="004E4AEC" w14:paraId="243A232E"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25AC270F" w14:textId="77777777" w:rsidR="004E4AEC" w:rsidRPr="004E4AEC" w:rsidRDefault="004E4AEC" w:rsidP="004E4AEC">
            <w:pPr>
              <w:jc w:val="left"/>
              <w:textAlignment w:val="baseline"/>
            </w:pPr>
            <w:r w:rsidRPr="004E4AEC">
              <w:t>January 28, 2026 </w:t>
            </w:r>
          </w:p>
        </w:tc>
        <w:tc>
          <w:tcPr>
            <w:tcW w:w="1710" w:type="dxa"/>
            <w:tcBorders>
              <w:top w:val="nil"/>
              <w:left w:val="nil"/>
              <w:bottom w:val="single" w:sz="6" w:space="0" w:color="auto"/>
              <w:right w:val="single" w:sz="6" w:space="0" w:color="auto"/>
            </w:tcBorders>
            <w:shd w:val="clear" w:color="auto" w:fill="auto"/>
            <w:hideMark/>
          </w:tcPr>
          <w:p w14:paraId="5863275D" w14:textId="77777777" w:rsidR="004E4AEC" w:rsidRPr="004E4AEC" w:rsidRDefault="004E4AEC" w:rsidP="004E4AEC">
            <w:pPr>
              <w:jc w:val="left"/>
              <w:textAlignment w:val="baseline"/>
            </w:pPr>
            <w:r w:rsidRPr="004E4AEC">
              <w:t>MECC </w:t>
            </w:r>
          </w:p>
        </w:tc>
        <w:tc>
          <w:tcPr>
            <w:tcW w:w="1890" w:type="dxa"/>
            <w:tcBorders>
              <w:top w:val="nil"/>
              <w:left w:val="nil"/>
              <w:bottom w:val="single" w:sz="6" w:space="0" w:color="auto"/>
              <w:right w:val="single" w:sz="6" w:space="0" w:color="auto"/>
            </w:tcBorders>
            <w:shd w:val="clear" w:color="auto" w:fill="auto"/>
            <w:hideMark/>
          </w:tcPr>
          <w:p w14:paraId="6EEA0E79" w14:textId="77777777" w:rsidR="004E4AEC" w:rsidRPr="004E4AEC" w:rsidRDefault="004E4AEC" w:rsidP="004E4AEC">
            <w:pPr>
              <w:jc w:val="left"/>
              <w:textAlignment w:val="baseline"/>
            </w:pPr>
            <w:r w:rsidRPr="004E4AEC">
              <w:t>9:00 am </w:t>
            </w:r>
          </w:p>
        </w:tc>
      </w:tr>
      <w:tr w:rsidR="004E4AEC" w:rsidRPr="004E4AEC" w14:paraId="5575680E"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656472DA" w14:textId="77777777" w:rsidR="004E4AEC" w:rsidRPr="004E4AEC" w:rsidRDefault="004E4AEC" w:rsidP="004E4AEC">
            <w:pPr>
              <w:jc w:val="left"/>
              <w:textAlignment w:val="baseline"/>
            </w:pPr>
            <w:r w:rsidRPr="004E4AEC">
              <w:t>January 28, 2026 </w:t>
            </w:r>
          </w:p>
        </w:tc>
        <w:tc>
          <w:tcPr>
            <w:tcW w:w="1710" w:type="dxa"/>
            <w:tcBorders>
              <w:top w:val="nil"/>
              <w:left w:val="nil"/>
              <w:bottom w:val="single" w:sz="6" w:space="0" w:color="auto"/>
              <w:right w:val="single" w:sz="6" w:space="0" w:color="auto"/>
            </w:tcBorders>
            <w:shd w:val="clear" w:color="auto" w:fill="auto"/>
            <w:hideMark/>
          </w:tcPr>
          <w:p w14:paraId="5996F88D" w14:textId="77777777" w:rsidR="004E4AEC" w:rsidRPr="004E4AEC" w:rsidRDefault="004E4AEC" w:rsidP="004E4AEC">
            <w:pPr>
              <w:jc w:val="left"/>
              <w:textAlignment w:val="baseline"/>
            </w:pPr>
            <w:r w:rsidRPr="004E4AEC">
              <w:t>PCC </w:t>
            </w:r>
          </w:p>
        </w:tc>
        <w:tc>
          <w:tcPr>
            <w:tcW w:w="1890" w:type="dxa"/>
            <w:tcBorders>
              <w:top w:val="nil"/>
              <w:left w:val="nil"/>
              <w:bottom w:val="single" w:sz="6" w:space="0" w:color="auto"/>
              <w:right w:val="single" w:sz="6" w:space="0" w:color="auto"/>
            </w:tcBorders>
            <w:shd w:val="clear" w:color="auto" w:fill="auto"/>
            <w:hideMark/>
          </w:tcPr>
          <w:p w14:paraId="0FCA0D85" w14:textId="77777777" w:rsidR="004E4AEC" w:rsidRPr="004E4AEC" w:rsidRDefault="004E4AEC" w:rsidP="004E4AEC">
            <w:pPr>
              <w:jc w:val="left"/>
              <w:textAlignment w:val="baseline"/>
            </w:pPr>
            <w:r w:rsidRPr="004E4AEC">
              <w:t>12:00 pm (noon) </w:t>
            </w:r>
          </w:p>
        </w:tc>
      </w:tr>
      <w:tr w:rsidR="004E4AEC" w:rsidRPr="004E4AEC" w14:paraId="78C003BD"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1425B888" w14:textId="77777777" w:rsidR="004E4AEC" w:rsidRPr="004E4AEC" w:rsidRDefault="004E4AEC" w:rsidP="004E4AEC">
            <w:pPr>
              <w:jc w:val="left"/>
              <w:textAlignment w:val="baseline"/>
            </w:pPr>
            <w:r w:rsidRPr="004E4AEC">
              <w:t>January 28, 2026 </w:t>
            </w:r>
          </w:p>
        </w:tc>
        <w:tc>
          <w:tcPr>
            <w:tcW w:w="1710" w:type="dxa"/>
            <w:tcBorders>
              <w:top w:val="nil"/>
              <w:left w:val="nil"/>
              <w:bottom w:val="single" w:sz="6" w:space="0" w:color="auto"/>
              <w:right w:val="single" w:sz="6" w:space="0" w:color="auto"/>
            </w:tcBorders>
            <w:shd w:val="clear" w:color="auto" w:fill="auto"/>
            <w:hideMark/>
          </w:tcPr>
          <w:p w14:paraId="0624EBE9" w14:textId="77777777" w:rsidR="004E4AEC" w:rsidRPr="004E4AEC" w:rsidRDefault="004E4AEC" w:rsidP="004E4AEC">
            <w:pPr>
              <w:jc w:val="left"/>
              <w:textAlignment w:val="baseline"/>
            </w:pPr>
            <w:r w:rsidRPr="004E4AEC">
              <w:t>ERDCC </w:t>
            </w:r>
          </w:p>
        </w:tc>
        <w:tc>
          <w:tcPr>
            <w:tcW w:w="1890" w:type="dxa"/>
            <w:tcBorders>
              <w:top w:val="nil"/>
              <w:left w:val="nil"/>
              <w:bottom w:val="single" w:sz="6" w:space="0" w:color="auto"/>
              <w:right w:val="single" w:sz="6" w:space="0" w:color="auto"/>
            </w:tcBorders>
            <w:shd w:val="clear" w:color="auto" w:fill="auto"/>
            <w:hideMark/>
          </w:tcPr>
          <w:p w14:paraId="517B0D74" w14:textId="77777777" w:rsidR="004E4AEC" w:rsidRPr="004E4AEC" w:rsidRDefault="004E4AEC" w:rsidP="004E4AEC">
            <w:pPr>
              <w:jc w:val="left"/>
              <w:textAlignment w:val="baseline"/>
            </w:pPr>
            <w:r w:rsidRPr="004E4AEC">
              <w:t>2:00 pm </w:t>
            </w:r>
          </w:p>
        </w:tc>
      </w:tr>
      <w:tr w:rsidR="004E4AEC" w:rsidRPr="004E4AEC" w14:paraId="1D8B5212"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795C5960" w14:textId="77777777" w:rsidR="004E4AEC" w:rsidRPr="004E4AEC" w:rsidRDefault="004E4AEC" w:rsidP="004E4AEC">
            <w:pPr>
              <w:jc w:val="left"/>
              <w:textAlignment w:val="baseline"/>
            </w:pPr>
            <w:r w:rsidRPr="004E4AEC">
              <w:t>January 29, 2026 </w:t>
            </w:r>
          </w:p>
        </w:tc>
        <w:tc>
          <w:tcPr>
            <w:tcW w:w="1710" w:type="dxa"/>
            <w:tcBorders>
              <w:top w:val="nil"/>
              <w:left w:val="nil"/>
              <w:bottom w:val="single" w:sz="6" w:space="0" w:color="auto"/>
              <w:right w:val="single" w:sz="6" w:space="0" w:color="auto"/>
            </w:tcBorders>
            <w:shd w:val="clear" w:color="auto" w:fill="auto"/>
            <w:hideMark/>
          </w:tcPr>
          <w:p w14:paraId="66DDB17B" w14:textId="77777777" w:rsidR="004E4AEC" w:rsidRPr="004E4AEC" w:rsidRDefault="004E4AEC" w:rsidP="004E4AEC">
            <w:pPr>
              <w:jc w:val="left"/>
              <w:textAlignment w:val="baseline"/>
            </w:pPr>
            <w:r w:rsidRPr="004E4AEC">
              <w:t>SECC </w:t>
            </w:r>
          </w:p>
        </w:tc>
        <w:tc>
          <w:tcPr>
            <w:tcW w:w="1890" w:type="dxa"/>
            <w:tcBorders>
              <w:top w:val="nil"/>
              <w:left w:val="nil"/>
              <w:bottom w:val="single" w:sz="6" w:space="0" w:color="auto"/>
              <w:right w:val="single" w:sz="6" w:space="0" w:color="auto"/>
            </w:tcBorders>
            <w:shd w:val="clear" w:color="auto" w:fill="auto"/>
            <w:hideMark/>
          </w:tcPr>
          <w:p w14:paraId="61EEB464" w14:textId="77777777" w:rsidR="004E4AEC" w:rsidRPr="004E4AEC" w:rsidRDefault="004E4AEC" w:rsidP="004E4AEC">
            <w:pPr>
              <w:jc w:val="left"/>
              <w:textAlignment w:val="baseline"/>
            </w:pPr>
            <w:r w:rsidRPr="004E4AEC">
              <w:t>9:00 am </w:t>
            </w:r>
          </w:p>
        </w:tc>
      </w:tr>
      <w:tr w:rsidR="004E4AEC" w:rsidRPr="004E4AEC" w14:paraId="68B27796"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04D84C0B" w14:textId="77777777" w:rsidR="004E4AEC" w:rsidRPr="004E4AEC" w:rsidRDefault="004E4AEC" w:rsidP="004E4AEC">
            <w:pPr>
              <w:jc w:val="left"/>
              <w:textAlignment w:val="baseline"/>
            </w:pPr>
            <w:r w:rsidRPr="004E4AEC">
              <w:t>January 29, 2026 </w:t>
            </w:r>
          </w:p>
        </w:tc>
        <w:tc>
          <w:tcPr>
            <w:tcW w:w="1710" w:type="dxa"/>
            <w:tcBorders>
              <w:top w:val="nil"/>
              <w:left w:val="nil"/>
              <w:bottom w:val="single" w:sz="6" w:space="0" w:color="auto"/>
              <w:right w:val="single" w:sz="6" w:space="0" w:color="auto"/>
            </w:tcBorders>
            <w:shd w:val="clear" w:color="auto" w:fill="auto"/>
            <w:hideMark/>
          </w:tcPr>
          <w:p w14:paraId="78E9EAC1" w14:textId="77777777" w:rsidR="004E4AEC" w:rsidRPr="004E4AEC" w:rsidRDefault="004E4AEC" w:rsidP="004E4AEC">
            <w:pPr>
              <w:jc w:val="left"/>
              <w:textAlignment w:val="baseline"/>
            </w:pPr>
            <w:r w:rsidRPr="004E4AEC">
              <w:t>FCC </w:t>
            </w:r>
          </w:p>
        </w:tc>
        <w:tc>
          <w:tcPr>
            <w:tcW w:w="1890" w:type="dxa"/>
            <w:tcBorders>
              <w:top w:val="nil"/>
              <w:left w:val="nil"/>
              <w:bottom w:val="single" w:sz="6" w:space="0" w:color="auto"/>
              <w:right w:val="single" w:sz="6" w:space="0" w:color="auto"/>
            </w:tcBorders>
            <w:shd w:val="clear" w:color="auto" w:fill="auto"/>
            <w:hideMark/>
          </w:tcPr>
          <w:p w14:paraId="40DFE71F" w14:textId="77777777" w:rsidR="004E4AEC" w:rsidRPr="004E4AEC" w:rsidRDefault="004E4AEC" w:rsidP="004E4AEC">
            <w:pPr>
              <w:jc w:val="left"/>
              <w:textAlignment w:val="baseline"/>
            </w:pPr>
            <w:r w:rsidRPr="004E4AEC">
              <w:t>1:00 pm </w:t>
            </w:r>
          </w:p>
        </w:tc>
      </w:tr>
      <w:tr w:rsidR="004E4AEC" w:rsidRPr="004E4AEC" w14:paraId="4C04D258"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21A2A1D7" w14:textId="77777777" w:rsidR="004E4AEC" w:rsidRPr="004E4AEC" w:rsidRDefault="004E4AEC" w:rsidP="004E4AEC">
            <w:pPr>
              <w:jc w:val="left"/>
              <w:textAlignment w:val="baseline"/>
            </w:pPr>
            <w:r w:rsidRPr="004E4AEC">
              <w:t>February 2, 2026 </w:t>
            </w:r>
          </w:p>
        </w:tc>
        <w:tc>
          <w:tcPr>
            <w:tcW w:w="1710" w:type="dxa"/>
            <w:tcBorders>
              <w:top w:val="nil"/>
              <w:left w:val="nil"/>
              <w:bottom w:val="single" w:sz="6" w:space="0" w:color="auto"/>
              <w:right w:val="single" w:sz="6" w:space="0" w:color="auto"/>
            </w:tcBorders>
            <w:shd w:val="clear" w:color="auto" w:fill="auto"/>
            <w:hideMark/>
          </w:tcPr>
          <w:p w14:paraId="7727819B" w14:textId="77777777" w:rsidR="004E4AEC" w:rsidRPr="004E4AEC" w:rsidRDefault="004E4AEC" w:rsidP="004E4AEC">
            <w:pPr>
              <w:jc w:val="left"/>
              <w:textAlignment w:val="baseline"/>
            </w:pPr>
            <w:r w:rsidRPr="004E4AEC">
              <w:t>OCC </w:t>
            </w:r>
          </w:p>
        </w:tc>
        <w:tc>
          <w:tcPr>
            <w:tcW w:w="1890" w:type="dxa"/>
            <w:tcBorders>
              <w:top w:val="nil"/>
              <w:left w:val="nil"/>
              <w:bottom w:val="single" w:sz="6" w:space="0" w:color="auto"/>
              <w:right w:val="single" w:sz="6" w:space="0" w:color="auto"/>
            </w:tcBorders>
            <w:shd w:val="clear" w:color="auto" w:fill="auto"/>
            <w:hideMark/>
          </w:tcPr>
          <w:p w14:paraId="41A4029B" w14:textId="77777777" w:rsidR="004E4AEC" w:rsidRPr="004E4AEC" w:rsidRDefault="004E4AEC" w:rsidP="004E4AEC">
            <w:pPr>
              <w:jc w:val="left"/>
              <w:textAlignment w:val="baseline"/>
            </w:pPr>
            <w:r w:rsidRPr="004E4AEC">
              <w:t>10: 00 am </w:t>
            </w:r>
          </w:p>
        </w:tc>
      </w:tr>
      <w:tr w:rsidR="004E4AEC" w:rsidRPr="004E4AEC" w14:paraId="7A23E241"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7006523B" w14:textId="77777777" w:rsidR="004E4AEC" w:rsidRPr="004E4AEC" w:rsidRDefault="004E4AEC" w:rsidP="004E4AEC">
            <w:pPr>
              <w:jc w:val="left"/>
              <w:textAlignment w:val="baseline"/>
            </w:pPr>
            <w:r w:rsidRPr="004E4AEC">
              <w:t>February 2, 2026 </w:t>
            </w:r>
          </w:p>
        </w:tc>
        <w:tc>
          <w:tcPr>
            <w:tcW w:w="1710" w:type="dxa"/>
            <w:tcBorders>
              <w:top w:val="nil"/>
              <w:left w:val="nil"/>
              <w:bottom w:val="single" w:sz="6" w:space="0" w:color="auto"/>
              <w:right w:val="single" w:sz="6" w:space="0" w:color="auto"/>
            </w:tcBorders>
            <w:shd w:val="clear" w:color="auto" w:fill="auto"/>
            <w:hideMark/>
          </w:tcPr>
          <w:p w14:paraId="3D8DA096" w14:textId="77777777" w:rsidR="004E4AEC" w:rsidRPr="004E4AEC" w:rsidRDefault="004E4AEC" w:rsidP="004E4AEC">
            <w:pPr>
              <w:jc w:val="left"/>
              <w:textAlignment w:val="baseline"/>
            </w:pPr>
            <w:r w:rsidRPr="004E4AEC">
              <w:t>SCCC </w:t>
            </w:r>
          </w:p>
        </w:tc>
        <w:tc>
          <w:tcPr>
            <w:tcW w:w="1890" w:type="dxa"/>
            <w:tcBorders>
              <w:top w:val="nil"/>
              <w:left w:val="nil"/>
              <w:bottom w:val="single" w:sz="6" w:space="0" w:color="auto"/>
              <w:right w:val="single" w:sz="6" w:space="0" w:color="auto"/>
            </w:tcBorders>
            <w:shd w:val="clear" w:color="auto" w:fill="auto"/>
            <w:hideMark/>
          </w:tcPr>
          <w:p w14:paraId="7D567DC5" w14:textId="77777777" w:rsidR="004E4AEC" w:rsidRPr="004E4AEC" w:rsidRDefault="004E4AEC" w:rsidP="004E4AEC">
            <w:pPr>
              <w:jc w:val="left"/>
              <w:textAlignment w:val="baseline"/>
            </w:pPr>
            <w:r w:rsidRPr="004E4AEC">
              <w:t>1:00 pm </w:t>
            </w:r>
          </w:p>
        </w:tc>
      </w:tr>
      <w:tr w:rsidR="004E4AEC" w:rsidRPr="004E4AEC" w14:paraId="1B356BCD"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4DABC2D6" w14:textId="77777777" w:rsidR="004E4AEC" w:rsidRPr="004E4AEC" w:rsidRDefault="004E4AEC" w:rsidP="004E4AEC">
            <w:pPr>
              <w:jc w:val="left"/>
              <w:textAlignment w:val="baseline"/>
            </w:pPr>
            <w:r w:rsidRPr="004E4AEC">
              <w:t>February 3, 2026 </w:t>
            </w:r>
          </w:p>
        </w:tc>
        <w:tc>
          <w:tcPr>
            <w:tcW w:w="1710" w:type="dxa"/>
            <w:tcBorders>
              <w:top w:val="nil"/>
              <w:left w:val="nil"/>
              <w:bottom w:val="single" w:sz="6" w:space="0" w:color="auto"/>
              <w:right w:val="single" w:sz="6" w:space="0" w:color="auto"/>
            </w:tcBorders>
            <w:shd w:val="clear" w:color="auto" w:fill="auto"/>
            <w:hideMark/>
          </w:tcPr>
          <w:p w14:paraId="515E62E2" w14:textId="77777777" w:rsidR="004E4AEC" w:rsidRPr="004E4AEC" w:rsidRDefault="004E4AEC" w:rsidP="004E4AEC">
            <w:pPr>
              <w:jc w:val="left"/>
              <w:textAlignment w:val="baseline"/>
            </w:pPr>
            <w:r w:rsidRPr="004E4AEC">
              <w:t>TCC </w:t>
            </w:r>
          </w:p>
        </w:tc>
        <w:tc>
          <w:tcPr>
            <w:tcW w:w="1890" w:type="dxa"/>
            <w:tcBorders>
              <w:top w:val="nil"/>
              <w:left w:val="nil"/>
              <w:bottom w:val="single" w:sz="6" w:space="0" w:color="auto"/>
              <w:right w:val="single" w:sz="6" w:space="0" w:color="auto"/>
            </w:tcBorders>
            <w:shd w:val="clear" w:color="auto" w:fill="auto"/>
            <w:hideMark/>
          </w:tcPr>
          <w:p w14:paraId="2D045B75" w14:textId="77777777" w:rsidR="004E4AEC" w:rsidRPr="004E4AEC" w:rsidRDefault="004E4AEC" w:rsidP="004E4AEC">
            <w:pPr>
              <w:jc w:val="left"/>
              <w:textAlignment w:val="baseline"/>
            </w:pPr>
            <w:r w:rsidRPr="004E4AEC">
              <w:t>9:00 am </w:t>
            </w:r>
          </w:p>
        </w:tc>
      </w:tr>
      <w:tr w:rsidR="004E4AEC" w:rsidRPr="004E4AEC" w14:paraId="0414DE1C"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6B755835" w14:textId="77777777" w:rsidR="004E4AEC" w:rsidRPr="004E4AEC" w:rsidRDefault="004E4AEC" w:rsidP="004E4AEC">
            <w:pPr>
              <w:jc w:val="left"/>
              <w:textAlignment w:val="baseline"/>
            </w:pPr>
            <w:r w:rsidRPr="004E4AEC">
              <w:t>February 3, 2026 </w:t>
            </w:r>
          </w:p>
        </w:tc>
        <w:tc>
          <w:tcPr>
            <w:tcW w:w="1710" w:type="dxa"/>
            <w:tcBorders>
              <w:top w:val="nil"/>
              <w:left w:val="nil"/>
              <w:bottom w:val="single" w:sz="6" w:space="0" w:color="auto"/>
              <w:right w:val="single" w:sz="6" w:space="0" w:color="auto"/>
            </w:tcBorders>
            <w:shd w:val="clear" w:color="auto" w:fill="auto"/>
            <w:hideMark/>
          </w:tcPr>
          <w:p w14:paraId="0FC5E710" w14:textId="77777777" w:rsidR="004E4AEC" w:rsidRPr="004E4AEC" w:rsidRDefault="004E4AEC" w:rsidP="004E4AEC">
            <w:pPr>
              <w:jc w:val="left"/>
              <w:textAlignment w:val="baseline"/>
            </w:pPr>
            <w:r w:rsidRPr="004E4AEC">
              <w:t>BCC </w:t>
            </w:r>
          </w:p>
        </w:tc>
        <w:tc>
          <w:tcPr>
            <w:tcW w:w="1890" w:type="dxa"/>
            <w:tcBorders>
              <w:top w:val="nil"/>
              <w:left w:val="nil"/>
              <w:bottom w:val="single" w:sz="6" w:space="0" w:color="auto"/>
              <w:right w:val="single" w:sz="6" w:space="0" w:color="auto"/>
            </w:tcBorders>
            <w:shd w:val="clear" w:color="auto" w:fill="auto"/>
            <w:hideMark/>
          </w:tcPr>
          <w:p w14:paraId="363E0364" w14:textId="77777777" w:rsidR="004E4AEC" w:rsidRPr="004E4AEC" w:rsidRDefault="004E4AEC" w:rsidP="004E4AEC">
            <w:pPr>
              <w:jc w:val="left"/>
              <w:textAlignment w:val="baseline"/>
            </w:pPr>
            <w:r w:rsidRPr="004E4AEC">
              <w:t>11:00 am </w:t>
            </w:r>
          </w:p>
        </w:tc>
      </w:tr>
      <w:tr w:rsidR="004E4AEC" w:rsidRPr="004E4AEC" w14:paraId="6F6D22A2"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2F99964A" w14:textId="77777777" w:rsidR="004E4AEC" w:rsidRPr="004E4AEC" w:rsidRDefault="004E4AEC" w:rsidP="004E4AEC">
            <w:pPr>
              <w:jc w:val="left"/>
              <w:textAlignment w:val="baseline"/>
            </w:pPr>
            <w:r w:rsidRPr="004E4AEC">
              <w:t>February 3, 2026 </w:t>
            </w:r>
          </w:p>
        </w:tc>
        <w:tc>
          <w:tcPr>
            <w:tcW w:w="1710" w:type="dxa"/>
            <w:tcBorders>
              <w:top w:val="nil"/>
              <w:left w:val="nil"/>
              <w:bottom w:val="single" w:sz="6" w:space="0" w:color="auto"/>
              <w:right w:val="single" w:sz="6" w:space="0" w:color="auto"/>
            </w:tcBorders>
            <w:shd w:val="clear" w:color="auto" w:fill="auto"/>
            <w:hideMark/>
          </w:tcPr>
          <w:p w14:paraId="32275E9D" w14:textId="77777777" w:rsidR="004E4AEC" w:rsidRPr="004E4AEC" w:rsidRDefault="004E4AEC" w:rsidP="004E4AEC">
            <w:pPr>
              <w:jc w:val="left"/>
              <w:textAlignment w:val="baseline"/>
            </w:pPr>
            <w:r w:rsidRPr="004E4AEC">
              <w:t>MCC </w:t>
            </w:r>
          </w:p>
        </w:tc>
        <w:tc>
          <w:tcPr>
            <w:tcW w:w="1890" w:type="dxa"/>
            <w:tcBorders>
              <w:top w:val="nil"/>
              <w:left w:val="nil"/>
              <w:bottom w:val="single" w:sz="6" w:space="0" w:color="auto"/>
              <w:right w:val="single" w:sz="6" w:space="0" w:color="auto"/>
            </w:tcBorders>
            <w:shd w:val="clear" w:color="auto" w:fill="auto"/>
            <w:hideMark/>
          </w:tcPr>
          <w:p w14:paraId="2B657CAF" w14:textId="77777777" w:rsidR="004E4AEC" w:rsidRPr="004E4AEC" w:rsidRDefault="004E4AEC" w:rsidP="004E4AEC">
            <w:pPr>
              <w:jc w:val="left"/>
              <w:textAlignment w:val="baseline"/>
            </w:pPr>
            <w:r w:rsidRPr="004E4AEC">
              <w:t>2:00 pm </w:t>
            </w:r>
          </w:p>
        </w:tc>
      </w:tr>
      <w:tr w:rsidR="004E4AEC" w:rsidRPr="004E4AEC" w14:paraId="1D9930FF"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48D6919E" w14:textId="77777777" w:rsidR="004E4AEC" w:rsidRPr="004E4AEC" w:rsidRDefault="004E4AEC" w:rsidP="004E4AEC">
            <w:pPr>
              <w:jc w:val="left"/>
              <w:textAlignment w:val="baseline"/>
            </w:pPr>
            <w:r w:rsidRPr="004E4AEC">
              <w:t>February 4, 2026 </w:t>
            </w:r>
          </w:p>
        </w:tc>
        <w:tc>
          <w:tcPr>
            <w:tcW w:w="1710" w:type="dxa"/>
            <w:tcBorders>
              <w:top w:val="nil"/>
              <w:left w:val="nil"/>
              <w:bottom w:val="single" w:sz="6" w:space="0" w:color="auto"/>
              <w:right w:val="single" w:sz="6" w:space="0" w:color="auto"/>
            </w:tcBorders>
            <w:shd w:val="clear" w:color="auto" w:fill="auto"/>
            <w:hideMark/>
          </w:tcPr>
          <w:p w14:paraId="6A9D4279" w14:textId="77777777" w:rsidR="004E4AEC" w:rsidRPr="004E4AEC" w:rsidRDefault="004E4AEC" w:rsidP="004E4AEC">
            <w:pPr>
              <w:jc w:val="left"/>
              <w:textAlignment w:val="baseline"/>
            </w:pPr>
            <w:r w:rsidRPr="004E4AEC">
              <w:t>CCC </w:t>
            </w:r>
          </w:p>
        </w:tc>
        <w:tc>
          <w:tcPr>
            <w:tcW w:w="1890" w:type="dxa"/>
            <w:tcBorders>
              <w:top w:val="nil"/>
              <w:left w:val="nil"/>
              <w:bottom w:val="single" w:sz="6" w:space="0" w:color="auto"/>
              <w:right w:val="single" w:sz="6" w:space="0" w:color="auto"/>
            </w:tcBorders>
            <w:shd w:val="clear" w:color="auto" w:fill="auto"/>
            <w:hideMark/>
          </w:tcPr>
          <w:p w14:paraId="2E0C0143" w14:textId="77777777" w:rsidR="004E4AEC" w:rsidRPr="004E4AEC" w:rsidRDefault="004E4AEC" w:rsidP="004E4AEC">
            <w:pPr>
              <w:jc w:val="left"/>
              <w:textAlignment w:val="baseline"/>
            </w:pPr>
            <w:r w:rsidRPr="004E4AEC">
              <w:t>8:00 am </w:t>
            </w:r>
          </w:p>
        </w:tc>
      </w:tr>
      <w:tr w:rsidR="004E4AEC" w:rsidRPr="004E4AEC" w14:paraId="68B64F8C"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18F96F52" w14:textId="77777777" w:rsidR="004E4AEC" w:rsidRPr="004E4AEC" w:rsidRDefault="004E4AEC" w:rsidP="004E4AEC">
            <w:pPr>
              <w:jc w:val="left"/>
              <w:textAlignment w:val="baseline"/>
            </w:pPr>
            <w:r w:rsidRPr="004E4AEC">
              <w:t>February 4, 2026 </w:t>
            </w:r>
          </w:p>
        </w:tc>
        <w:tc>
          <w:tcPr>
            <w:tcW w:w="1710" w:type="dxa"/>
            <w:tcBorders>
              <w:top w:val="nil"/>
              <w:left w:val="nil"/>
              <w:bottom w:val="single" w:sz="6" w:space="0" w:color="auto"/>
              <w:right w:val="single" w:sz="6" w:space="0" w:color="auto"/>
            </w:tcBorders>
            <w:shd w:val="clear" w:color="auto" w:fill="auto"/>
            <w:hideMark/>
          </w:tcPr>
          <w:p w14:paraId="3430579C" w14:textId="77777777" w:rsidR="004E4AEC" w:rsidRPr="004E4AEC" w:rsidRDefault="004E4AEC" w:rsidP="004E4AEC">
            <w:pPr>
              <w:jc w:val="left"/>
              <w:textAlignment w:val="baseline"/>
            </w:pPr>
            <w:r w:rsidRPr="004E4AEC">
              <w:t>CRCC </w:t>
            </w:r>
          </w:p>
        </w:tc>
        <w:tc>
          <w:tcPr>
            <w:tcW w:w="1890" w:type="dxa"/>
            <w:tcBorders>
              <w:top w:val="nil"/>
              <w:left w:val="nil"/>
              <w:bottom w:val="single" w:sz="6" w:space="0" w:color="auto"/>
              <w:right w:val="single" w:sz="6" w:space="0" w:color="auto"/>
            </w:tcBorders>
            <w:shd w:val="clear" w:color="auto" w:fill="auto"/>
            <w:hideMark/>
          </w:tcPr>
          <w:p w14:paraId="3D9DC5B4" w14:textId="77777777" w:rsidR="004E4AEC" w:rsidRPr="004E4AEC" w:rsidRDefault="004E4AEC" w:rsidP="004E4AEC">
            <w:pPr>
              <w:jc w:val="left"/>
              <w:textAlignment w:val="baseline"/>
            </w:pPr>
            <w:r w:rsidRPr="004E4AEC">
              <w:t>10:30 am </w:t>
            </w:r>
          </w:p>
        </w:tc>
      </w:tr>
      <w:tr w:rsidR="004E4AEC" w:rsidRPr="004E4AEC" w14:paraId="0707AE07"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3516A0CD" w14:textId="77777777" w:rsidR="004E4AEC" w:rsidRPr="004E4AEC" w:rsidRDefault="004E4AEC" w:rsidP="004E4AEC">
            <w:pPr>
              <w:jc w:val="left"/>
              <w:textAlignment w:val="baseline"/>
            </w:pPr>
            <w:r w:rsidRPr="004E4AEC">
              <w:t>February 4, 2026 </w:t>
            </w:r>
          </w:p>
        </w:tc>
        <w:tc>
          <w:tcPr>
            <w:tcW w:w="1710" w:type="dxa"/>
            <w:tcBorders>
              <w:top w:val="nil"/>
              <w:left w:val="nil"/>
              <w:bottom w:val="single" w:sz="6" w:space="0" w:color="auto"/>
              <w:right w:val="single" w:sz="6" w:space="0" w:color="auto"/>
            </w:tcBorders>
            <w:shd w:val="clear" w:color="auto" w:fill="auto"/>
            <w:hideMark/>
          </w:tcPr>
          <w:p w14:paraId="4023A460" w14:textId="77777777" w:rsidR="004E4AEC" w:rsidRPr="004E4AEC" w:rsidRDefault="004E4AEC" w:rsidP="004E4AEC">
            <w:pPr>
              <w:jc w:val="left"/>
              <w:textAlignment w:val="baseline"/>
            </w:pPr>
            <w:r w:rsidRPr="004E4AEC">
              <w:t>WRDCC </w:t>
            </w:r>
          </w:p>
        </w:tc>
        <w:tc>
          <w:tcPr>
            <w:tcW w:w="1890" w:type="dxa"/>
            <w:tcBorders>
              <w:top w:val="nil"/>
              <w:left w:val="nil"/>
              <w:bottom w:val="single" w:sz="6" w:space="0" w:color="auto"/>
              <w:right w:val="single" w:sz="6" w:space="0" w:color="auto"/>
            </w:tcBorders>
            <w:shd w:val="clear" w:color="auto" w:fill="auto"/>
            <w:hideMark/>
          </w:tcPr>
          <w:p w14:paraId="3265D0CA" w14:textId="77777777" w:rsidR="004E4AEC" w:rsidRPr="004E4AEC" w:rsidRDefault="004E4AEC" w:rsidP="004E4AEC">
            <w:pPr>
              <w:jc w:val="left"/>
              <w:textAlignment w:val="baseline"/>
            </w:pPr>
            <w:r w:rsidRPr="004E4AEC">
              <w:t>2:00 pm </w:t>
            </w:r>
          </w:p>
        </w:tc>
      </w:tr>
      <w:tr w:rsidR="004E4AEC" w:rsidRPr="004E4AEC" w14:paraId="66ACD554"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4CABF173" w14:textId="77777777" w:rsidR="004E4AEC" w:rsidRPr="004E4AEC" w:rsidRDefault="004E4AEC" w:rsidP="004E4AEC">
            <w:pPr>
              <w:jc w:val="left"/>
              <w:textAlignment w:val="baseline"/>
            </w:pPr>
            <w:r w:rsidRPr="004E4AEC">
              <w:t>February 5, 2026 </w:t>
            </w:r>
          </w:p>
        </w:tc>
        <w:tc>
          <w:tcPr>
            <w:tcW w:w="1710" w:type="dxa"/>
            <w:tcBorders>
              <w:top w:val="nil"/>
              <w:left w:val="nil"/>
              <w:bottom w:val="single" w:sz="6" w:space="0" w:color="auto"/>
              <w:right w:val="single" w:sz="6" w:space="0" w:color="auto"/>
            </w:tcBorders>
            <w:shd w:val="clear" w:color="auto" w:fill="auto"/>
            <w:hideMark/>
          </w:tcPr>
          <w:p w14:paraId="7B5A9760" w14:textId="77777777" w:rsidR="004E4AEC" w:rsidRPr="004E4AEC" w:rsidRDefault="004E4AEC" w:rsidP="004E4AEC">
            <w:pPr>
              <w:jc w:val="left"/>
              <w:textAlignment w:val="baseline"/>
            </w:pPr>
            <w:r w:rsidRPr="004E4AEC">
              <w:t>MTC </w:t>
            </w:r>
          </w:p>
        </w:tc>
        <w:tc>
          <w:tcPr>
            <w:tcW w:w="1890" w:type="dxa"/>
            <w:tcBorders>
              <w:top w:val="nil"/>
              <w:left w:val="nil"/>
              <w:bottom w:val="single" w:sz="6" w:space="0" w:color="auto"/>
              <w:right w:val="single" w:sz="6" w:space="0" w:color="auto"/>
            </w:tcBorders>
            <w:shd w:val="clear" w:color="auto" w:fill="auto"/>
            <w:hideMark/>
          </w:tcPr>
          <w:p w14:paraId="5D6E2C78" w14:textId="77777777" w:rsidR="004E4AEC" w:rsidRPr="004E4AEC" w:rsidRDefault="004E4AEC" w:rsidP="004E4AEC">
            <w:pPr>
              <w:jc w:val="left"/>
              <w:textAlignment w:val="baseline"/>
            </w:pPr>
            <w:r w:rsidRPr="004E4AEC">
              <w:t>8:30 am </w:t>
            </w:r>
          </w:p>
        </w:tc>
      </w:tr>
      <w:tr w:rsidR="004E4AEC" w:rsidRPr="004E4AEC" w14:paraId="21BAB282" w14:textId="77777777" w:rsidTr="004E4AEC">
        <w:trPr>
          <w:trHeight w:val="300"/>
        </w:trPr>
        <w:tc>
          <w:tcPr>
            <w:tcW w:w="1965" w:type="dxa"/>
            <w:tcBorders>
              <w:top w:val="nil"/>
              <w:left w:val="single" w:sz="6" w:space="0" w:color="auto"/>
              <w:bottom w:val="single" w:sz="6" w:space="0" w:color="auto"/>
              <w:right w:val="single" w:sz="6" w:space="0" w:color="auto"/>
            </w:tcBorders>
            <w:shd w:val="clear" w:color="auto" w:fill="auto"/>
            <w:hideMark/>
          </w:tcPr>
          <w:p w14:paraId="0F80DA46" w14:textId="77777777" w:rsidR="004E4AEC" w:rsidRPr="004E4AEC" w:rsidRDefault="004E4AEC" w:rsidP="004E4AEC">
            <w:pPr>
              <w:jc w:val="left"/>
              <w:textAlignment w:val="baseline"/>
            </w:pPr>
            <w:r w:rsidRPr="004E4AEC">
              <w:t>February 5, 2026 </w:t>
            </w:r>
          </w:p>
        </w:tc>
        <w:tc>
          <w:tcPr>
            <w:tcW w:w="1710" w:type="dxa"/>
            <w:tcBorders>
              <w:top w:val="nil"/>
              <w:left w:val="nil"/>
              <w:bottom w:val="single" w:sz="6" w:space="0" w:color="auto"/>
              <w:right w:val="single" w:sz="6" w:space="0" w:color="auto"/>
            </w:tcBorders>
            <w:shd w:val="clear" w:color="auto" w:fill="auto"/>
            <w:hideMark/>
          </w:tcPr>
          <w:p w14:paraId="5D427257" w14:textId="77777777" w:rsidR="004E4AEC" w:rsidRPr="004E4AEC" w:rsidRDefault="004E4AEC" w:rsidP="004E4AEC">
            <w:pPr>
              <w:jc w:val="left"/>
              <w:textAlignment w:val="baseline"/>
            </w:pPr>
            <w:r w:rsidRPr="004E4AEC">
              <w:t>TCKC </w:t>
            </w:r>
          </w:p>
        </w:tc>
        <w:tc>
          <w:tcPr>
            <w:tcW w:w="1890" w:type="dxa"/>
            <w:tcBorders>
              <w:top w:val="nil"/>
              <w:left w:val="nil"/>
              <w:bottom w:val="single" w:sz="6" w:space="0" w:color="auto"/>
              <w:right w:val="single" w:sz="6" w:space="0" w:color="auto"/>
            </w:tcBorders>
            <w:shd w:val="clear" w:color="auto" w:fill="auto"/>
            <w:hideMark/>
          </w:tcPr>
          <w:p w14:paraId="59295550" w14:textId="77777777" w:rsidR="004E4AEC" w:rsidRPr="004E4AEC" w:rsidRDefault="004E4AEC" w:rsidP="004E4AEC">
            <w:pPr>
              <w:jc w:val="left"/>
              <w:textAlignment w:val="baseline"/>
            </w:pPr>
            <w:r w:rsidRPr="004E4AEC">
              <w:t>11:30 am </w:t>
            </w:r>
          </w:p>
        </w:tc>
      </w:tr>
    </w:tbl>
    <w:p w14:paraId="4A59C9AF" w14:textId="77777777" w:rsidR="00EA7829" w:rsidRPr="00EA7829" w:rsidRDefault="00EA7829" w:rsidP="00710528">
      <w:pPr>
        <w:ind w:left="720"/>
        <w:outlineLvl w:val="2"/>
        <w:rPr>
          <w:rFonts w:eastAsiaTheme="minorHAnsi"/>
          <w:kern w:val="2"/>
          <w14:ligatures w14:val="standardContextual"/>
        </w:rPr>
      </w:pPr>
    </w:p>
    <w:p w14:paraId="719B25E6" w14:textId="77777777" w:rsidR="00EA7829" w:rsidRPr="00EA7829" w:rsidRDefault="00EA7829" w:rsidP="00710528">
      <w:pPr>
        <w:numPr>
          <w:ilvl w:val="2"/>
          <w:numId w:val="1"/>
        </w:numPr>
        <w:spacing w:after="160"/>
        <w:ind w:left="720" w:hanging="720"/>
        <w:outlineLvl w:val="2"/>
        <w:rPr>
          <w:rFonts w:eastAsiaTheme="minorHAnsi"/>
          <w:kern w:val="2"/>
          <w14:ligatures w14:val="standardContextual"/>
        </w:rPr>
      </w:pPr>
      <w:r w:rsidRPr="00EA7829">
        <w:rPr>
          <w:rFonts w:eastAsiaTheme="minorHAnsi"/>
          <w:kern w:val="2"/>
          <w14:ligatures w14:val="standardContextual"/>
        </w:rPr>
        <w:t>Vendors shall NOT be permitted to schedule a facility tour at any of the facilities for a different time or date, nor shall the vendors be allowed to communicate with the Department of Corrections other than during the facility tour dates and times specified herein.</w:t>
      </w:r>
    </w:p>
    <w:p w14:paraId="5C396E91" w14:textId="77777777" w:rsidR="00EA7829" w:rsidRPr="00EA7829" w:rsidRDefault="00EA7829" w:rsidP="00710528">
      <w:pPr>
        <w:numPr>
          <w:ilvl w:val="2"/>
          <w:numId w:val="1"/>
        </w:numPr>
        <w:spacing w:after="160"/>
        <w:ind w:left="720" w:hanging="720"/>
        <w:outlineLvl w:val="2"/>
        <w:rPr>
          <w:rFonts w:eastAsiaTheme="minorHAnsi"/>
          <w:kern w:val="2"/>
          <w14:ligatures w14:val="standardContextual"/>
        </w:rPr>
      </w:pPr>
      <w:r w:rsidRPr="00EA7829">
        <w:rPr>
          <w:rFonts w:eastAsiaTheme="minorHAnsi"/>
          <w:kern w:val="2"/>
          <w14:ligatures w14:val="standardContextual"/>
        </w:rPr>
        <w:lastRenderedPageBreak/>
        <w:t>Vendors shall NOT communicate with offenders at any time during the facility tour.</w:t>
      </w:r>
    </w:p>
    <w:p w14:paraId="7EAA256F" w14:textId="343780A4" w:rsidR="00EA7829" w:rsidRPr="00EA7829" w:rsidRDefault="00EA7829" w:rsidP="00710528">
      <w:pPr>
        <w:numPr>
          <w:ilvl w:val="2"/>
          <w:numId w:val="1"/>
        </w:numPr>
        <w:spacing w:after="160"/>
        <w:ind w:left="720" w:hanging="720"/>
        <w:outlineLvl w:val="2"/>
        <w:rPr>
          <w:rFonts w:eastAsiaTheme="minorHAnsi"/>
          <w:kern w:val="2"/>
          <w14:ligatures w14:val="standardContextual"/>
        </w:rPr>
      </w:pPr>
      <w:r w:rsidRPr="00EA7829">
        <w:rPr>
          <w:rFonts w:eastAsiaTheme="minorHAnsi"/>
          <w:kern w:val="2"/>
          <w14:ligatures w14:val="standardContextual"/>
        </w:rPr>
        <w:t xml:space="preserve">Any questions resulting from tours of the facility must be directed to </w:t>
      </w:r>
      <w:r w:rsidR="003B771F" w:rsidRPr="00710528">
        <w:rPr>
          <w:rFonts w:eastAsiaTheme="minorHAnsi"/>
          <w:kern w:val="2"/>
          <w14:ligatures w14:val="standardContextual"/>
        </w:rPr>
        <w:t>the</w:t>
      </w:r>
      <w:r w:rsidRPr="00EA7829">
        <w:rPr>
          <w:rFonts w:eastAsiaTheme="minorHAnsi"/>
          <w:kern w:val="2"/>
          <w14:ligatures w14:val="standardContextual"/>
        </w:rPr>
        <w:t xml:space="preserve"> Buyer, at the contact information stated on page one.</w:t>
      </w:r>
    </w:p>
    <w:p w14:paraId="7BEE886A" w14:textId="77777777" w:rsidR="00040757" w:rsidRDefault="004620F3" w:rsidP="00161D7A">
      <w:pPr>
        <w:pStyle w:val="Heading2"/>
      </w:pPr>
      <w:r w:rsidRPr="004620F3">
        <w:t xml:space="preserve">Glossary of Terms and Acronyms:  </w:t>
      </w:r>
    </w:p>
    <w:p w14:paraId="08F45128" w14:textId="77777777" w:rsidR="00040757" w:rsidRDefault="00040757" w:rsidP="00161D7A">
      <w:pPr>
        <w:pStyle w:val="Heading2"/>
        <w:numPr>
          <w:ilvl w:val="0"/>
          <w:numId w:val="0"/>
        </w:numPr>
        <w:ind w:left="720"/>
      </w:pPr>
    </w:p>
    <w:p w14:paraId="1FDA2EBF" w14:textId="77777777" w:rsidR="004620F3" w:rsidRPr="004620F3" w:rsidRDefault="004620F3" w:rsidP="009F5BFF">
      <w:pPr>
        <w:pStyle w:val="Heading3"/>
      </w:pPr>
      <w:r w:rsidRPr="00432B1B">
        <w:t xml:space="preserve">Whenever the following terms and acronyms appear in the RFP document or any </w:t>
      </w:r>
      <w:r w:rsidR="00721ED8">
        <w:t>amendment</w:t>
      </w:r>
      <w:r w:rsidRPr="00432B1B">
        <w:t xml:space="preserve"> thereto, the definitions or meanings described below shall apply.</w:t>
      </w:r>
    </w:p>
    <w:p w14:paraId="1040063E" w14:textId="77777777" w:rsidR="004620F3" w:rsidRPr="004620F3" w:rsidRDefault="004620F3" w:rsidP="004620F3">
      <w:pPr>
        <w:ind w:left="720"/>
      </w:pPr>
    </w:p>
    <w:p w14:paraId="033C3C7D" w14:textId="77777777" w:rsidR="004620F3" w:rsidRPr="004620F3" w:rsidRDefault="004620F3" w:rsidP="009F5BFF">
      <w:pPr>
        <w:pStyle w:val="Heading3"/>
      </w:pPr>
      <w:r w:rsidRPr="004620F3">
        <w:t xml:space="preserve">General Glossary, Acronyms, and Abbreviations:  </w:t>
      </w:r>
    </w:p>
    <w:p w14:paraId="38E93139" w14:textId="77777777" w:rsidR="004620F3" w:rsidRPr="004620F3" w:rsidRDefault="004620F3" w:rsidP="004620F3"/>
    <w:p w14:paraId="651218D2" w14:textId="77777777" w:rsidR="004620F3" w:rsidRPr="004620F3" w:rsidRDefault="004620F3" w:rsidP="0048043C">
      <w:pPr>
        <w:pStyle w:val="Heading4"/>
      </w:pPr>
      <w:r w:rsidRPr="00A44570">
        <w:t>Agency and/or State Agency</w:t>
      </w:r>
      <w:r w:rsidRPr="004620F3">
        <w:t xml:space="preserve"> means the statutory unit of state government in the State of Missouri for which the equipment, supplies, and/or services are being purchased by the </w:t>
      </w:r>
      <w:r w:rsidRPr="00A44570">
        <w:t>Division of Purchasing (Purchasing)</w:t>
      </w:r>
      <w:r w:rsidRPr="004620F3">
        <w:t>.  The agency is also responsible for payment, unless otherwise specified herein.</w:t>
      </w:r>
    </w:p>
    <w:p w14:paraId="024F1B37" w14:textId="77777777" w:rsidR="004620F3" w:rsidRPr="004620F3" w:rsidRDefault="004620F3" w:rsidP="0048043C">
      <w:pPr>
        <w:pStyle w:val="Heading4"/>
      </w:pPr>
      <w:r w:rsidRPr="00A44570">
        <w:t>Amendment</w:t>
      </w:r>
      <w:r w:rsidRPr="004620F3">
        <w:t xml:space="preserve"> means a written, official modification to a</w:t>
      </w:r>
      <w:r w:rsidR="00721ED8">
        <w:t xml:space="preserve"> solicitation or</w:t>
      </w:r>
      <w:r w:rsidRPr="004620F3">
        <w:t xml:space="preserve"> contract.</w:t>
      </w:r>
    </w:p>
    <w:p w14:paraId="2FD3C82D" w14:textId="77777777" w:rsidR="004620F3" w:rsidRPr="004620F3" w:rsidRDefault="004620F3" w:rsidP="0048043C">
      <w:pPr>
        <w:pStyle w:val="Heading4"/>
      </w:pPr>
      <w:r w:rsidRPr="00A44570">
        <w:t>Attachment</w:t>
      </w:r>
      <w:r w:rsidRPr="004620F3">
        <w:t xml:space="preserve"> applies to all documents which are included with an RFP to incorporate any informational data or requirements related to the performance requirements and/or specifications.</w:t>
      </w:r>
    </w:p>
    <w:p w14:paraId="6AB32CDB" w14:textId="77777777" w:rsidR="004620F3" w:rsidRPr="004620F3" w:rsidRDefault="004620F3" w:rsidP="0048043C">
      <w:pPr>
        <w:pStyle w:val="Heading4"/>
      </w:pPr>
      <w:r w:rsidRPr="00A44570">
        <w:t>Buyer</w:t>
      </w:r>
      <w:r w:rsidRPr="004620F3">
        <w:t xml:space="preserve"> means the procurement staff member of Purchasing.  </w:t>
      </w:r>
    </w:p>
    <w:p w14:paraId="76CCBB7A" w14:textId="77777777" w:rsidR="004620F3" w:rsidRPr="004620F3" w:rsidRDefault="004620F3" w:rsidP="0048043C">
      <w:pPr>
        <w:pStyle w:val="Heading4"/>
      </w:pPr>
      <w:r w:rsidRPr="00A44570">
        <w:t>Code of State Regulation (CSR)</w:t>
      </w:r>
      <w:r w:rsidRPr="004620F3">
        <w:t xml:space="preserve"> contains the current administrative rules of executive agencies of Missouri government. The regulations are arranged by agency rather than by subject.</w:t>
      </w:r>
    </w:p>
    <w:p w14:paraId="27412312" w14:textId="77777777" w:rsidR="004620F3" w:rsidRPr="004620F3" w:rsidRDefault="004620F3" w:rsidP="0048043C">
      <w:pPr>
        <w:pStyle w:val="Heading4"/>
      </w:pPr>
      <w:r w:rsidRPr="00A44570">
        <w:t>Contract</w:t>
      </w:r>
      <w:r w:rsidRPr="004620F3">
        <w:t xml:space="preserve"> means a legal and binding agreement between two or more competent parties, for a consideration for the procurement of equipment, supplies, and/or services.</w:t>
      </w:r>
    </w:p>
    <w:p w14:paraId="08EB24D0" w14:textId="77777777" w:rsidR="004620F3" w:rsidRPr="004620F3" w:rsidRDefault="004620F3" w:rsidP="0048043C">
      <w:pPr>
        <w:pStyle w:val="Heading4"/>
      </w:pPr>
      <w:r w:rsidRPr="00A44570">
        <w:t>Contractor</w:t>
      </w:r>
      <w:r w:rsidRPr="004620F3">
        <w:t xml:space="preserve"> means a supplier, offeror, person, or organization who is a successful vendor as a result of an RFP and who enters into a contract.</w:t>
      </w:r>
    </w:p>
    <w:p w14:paraId="3FEFE6AD" w14:textId="77777777" w:rsidR="004620F3" w:rsidRPr="004620F3" w:rsidRDefault="004620F3" w:rsidP="0048043C">
      <w:pPr>
        <w:pStyle w:val="Heading4"/>
      </w:pPr>
      <w:r w:rsidRPr="00A44570">
        <w:t>Exhibit</w:t>
      </w:r>
      <w:r w:rsidRPr="004620F3">
        <w:t xml:space="preserve"> applies to forms which are included with an RFP for the vendor to complete and submit with their proposal prior to the specified end date and time.</w:t>
      </w:r>
    </w:p>
    <w:p w14:paraId="71714DA4" w14:textId="77777777" w:rsidR="004620F3" w:rsidRPr="004620F3" w:rsidRDefault="004620F3" w:rsidP="0048043C">
      <w:pPr>
        <w:pStyle w:val="Heading4"/>
      </w:pPr>
      <w:r w:rsidRPr="00A44570">
        <w:t>May</w:t>
      </w:r>
      <w:r w:rsidRPr="004620F3">
        <w:t xml:space="preserve"> means that a certain feature, component, or action is permissible, but not required.</w:t>
      </w:r>
    </w:p>
    <w:p w14:paraId="22BC81C5" w14:textId="77777777" w:rsidR="004620F3" w:rsidRPr="004620F3" w:rsidRDefault="004620F3" w:rsidP="0048043C">
      <w:pPr>
        <w:pStyle w:val="Heading4"/>
      </w:pPr>
      <w:r w:rsidRPr="00A44570">
        <w:t>Must</w:t>
      </w:r>
      <w:r w:rsidRPr="004620F3">
        <w:t xml:space="preserve"> means that a certain feature, component, or action is a mandatory condition. </w:t>
      </w:r>
    </w:p>
    <w:p w14:paraId="34CB1957" w14:textId="77777777" w:rsidR="004620F3" w:rsidRPr="004620F3" w:rsidRDefault="004620F3" w:rsidP="0048043C">
      <w:pPr>
        <w:pStyle w:val="Heading4"/>
      </w:pPr>
      <w:r w:rsidRPr="00A44570">
        <w:t>Party</w:t>
      </w:r>
      <w:r w:rsidRPr="004620F3">
        <w:t xml:space="preserve"> refers to either the State of Missouri or the contractor as an entity that may enter into a contract pursuant to the terms herein.  </w:t>
      </w:r>
    </w:p>
    <w:p w14:paraId="6E97EFFA" w14:textId="77777777" w:rsidR="004620F3" w:rsidRPr="004620F3" w:rsidRDefault="004620F3" w:rsidP="0048043C">
      <w:pPr>
        <w:pStyle w:val="Heading4"/>
      </w:pPr>
      <w:r w:rsidRPr="00A44570">
        <w:t>Pricing Page(s)</w:t>
      </w:r>
      <w:r w:rsidRPr="004620F3">
        <w:t xml:space="preserve"> applies to the form(s) on which the vendor must state the price(s) applicable for the equipment, supplies, and/or services required in the RFP.  The pricing pages must be completed and submitted by the vendor with the proposal prior to the specified proposal end date and time.</w:t>
      </w:r>
    </w:p>
    <w:p w14:paraId="55DE2DB3" w14:textId="77777777" w:rsidR="004620F3" w:rsidRPr="004620F3" w:rsidRDefault="004620F3" w:rsidP="0048043C">
      <w:pPr>
        <w:pStyle w:val="Heading4"/>
      </w:pPr>
      <w:r w:rsidRPr="00A44570">
        <w:t>Proposal End Date and Time</w:t>
      </w:r>
      <w:r w:rsidRPr="004620F3">
        <w:t xml:space="preserve"> and similar expressions mean the exact deadline required by the RFP for the receipt of sealed proposals. </w:t>
      </w:r>
    </w:p>
    <w:p w14:paraId="478C0AD0" w14:textId="77777777" w:rsidR="004620F3" w:rsidRPr="004620F3" w:rsidRDefault="004620F3" w:rsidP="0048043C">
      <w:pPr>
        <w:pStyle w:val="Heading4"/>
      </w:pPr>
      <w:r w:rsidRPr="00A44570">
        <w:t>Purchase Order</w:t>
      </w:r>
      <w:r w:rsidRPr="004620F3">
        <w:t xml:space="preserve"> means the authorized document issued by the state agency to the contractor indicating descriptions, quantities, and agreed prices for products and/or services.</w:t>
      </w:r>
    </w:p>
    <w:p w14:paraId="62879EC8" w14:textId="77777777" w:rsidR="004620F3" w:rsidRPr="004620F3" w:rsidRDefault="004620F3" w:rsidP="0048043C">
      <w:pPr>
        <w:pStyle w:val="Heading4"/>
        <w:rPr>
          <w:rFonts w:eastAsia="Lucida Sans Unicode"/>
        </w:rPr>
      </w:pPr>
      <w:r w:rsidRPr="00A44570">
        <w:rPr>
          <w:rFonts w:eastAsia="Lucida Sans Unicode"/>
        </w:rPr>
        <w:t>Reasonable, Necessary or Proper</w:t>
      </w:r>
      <w:r w:rsidRPr="004620F3">
        <w:rPr>
          <w:rFonts w:eastAsia="Lucida Sans Unicode"/>
        </w:rPr>
        <w:t xml:space="preserve"> as used herein shall be interpreted solely by the State of Missouri.</w:t>
      </w:r>
    </w:p>
    <w:p w14:paraId="07E35AF7" w14:textId="77777777" w:rsidR="004620F3" w:rsidRPr="004620F3" w:rsidRDefault="004620F3" w:rsidP="0048043C">
      <w:pPr>
        <w:pStyle w:val="Heading4"/>
      </w:pPr>
      <w:r w:rsidRPr="00A44570">
        <w:t>Request for Proposal (RFP)</w:t>
      </w:r>
      <w:r w:rsidRPr="004620F3">
        <w:t xml:space="preserve"> means the solicitation document issued by Purchasing to potential vendors for the purchase of equipment, supplies, and/or services as described in the document.  The definition includes the following sections: Introduction and Background </w:t>
      </w:r>
      <w:r w:rsidR="00217081">
        <w:t>Information; Scope of Work</w:t>
      </w:r>
      <w:r w:rsidRPr="004620F3">
        <w:t xml:space="preserve">; Terms and Conditions (“terms and conditions” and “Terms and Conditions” are used interchangeably throughout the RFP); General Contractual Requirements; and </w:t>
      </w:r>
      <w:r w:rsidR="008C1184">
        <w:t>Vendor</w:t>
      </w:r>
      <w:r w:rsidRPr="004620F3">
        <w:t xml:space="preserve"> Submission, Evaluation, and Award Information; and the RFP Vendor Response Exhibits, Attachments, and </w:t>
      </w:r>
      <w:r w:rsidR="00721ED8">
        <w:t>Amendment</w:t>
      </w:r>
      <w:r w:rsidRPr="004620F3">
        <w:t xml:space="preserve">s of the RFP. </w:t>
      </w:r>
    </w:p>
    <w:p w14:paraId="38257652" w14:textId="77777777" w:rsidR="004620F3" w:rsidRPr="004620F3" w:rsidRDefault="004620F3" w:rsidP="0048043C">
      <w:pPr>
        <w:pStyle w:val="Heading4"/>
      </w:pPr>
      <w:r w:rsidRPr="00A44570">
        <w:t>RSMo (Revised Statutes of Missouri)</w:t>
      </w:r>
      <w:r w:rsidRPr="004620F3">
        <w:t xml:space="preserve"> refers to the body of laws enacted by the Legislature which govern the operations of all agencies of the State of Missouri.  Chapter 34 of the statutes is the primary chapter governing the operations of Purchasing.</w:t>
      </w:r>
    </w:p>
    <w:p w14:paraId="1038F14C" w14:textId="77777777" w:rsidR="004620F3" w:rsidRPr="004620F3" w:rsidRDefault="004620F3" w:rsidP="0048043C">
      <w:pPr>
        <w:pStyle w:val="Heading4"/>
      </w:pPr>
      <w:r w:rsidRPr="00A44570">
        <w:t>Shall</w:t>
      </w:r>
      <w:r w:rsidRPr="004620F3">
        <w:t xml:space="preserve"> has the same meaning as the word must.</w:t>
      </w:r>
    </w:p>
    <w:p w14:paraId="738DAB5A" w14:textId="77777777" w:rsidR="004620F3" w:rsidRPr="004620F3" w:rsidRDefault="004620F3" w:rsidP="0048043C">
      <w:pPr>
        <w:pStyle w:val="Heading4"/>
      </w:pPr>
      <w:r w:rsidRPr="00A44570">
        <w:t>Should</w:t>
      </w:r>
      <w:r w:rsidRPr="004620F3">
        <w:t xml:space="preserve"> means that a certain feature, component and/or action is desirable but not mandatory.</w:t>
      </w:r>
    </w:p>
    <w:p w14:paraId="1CF3851F" w14:textId="77777777" w:rsidR="00042EF6" w:rsidRDefault="004620F3" w:rsidP="00042EF6">
      <w:pPr>
        <w:pStyle w:val="Heading4"/>
      </w:pPr>
      <w:r w:rsidRPr="00A44570">
        <w:rPr>
          <w:rFonts w:eastAsia="Lucida Sans Unicode"/>
        </w:rPr>
        <w:t>State</w:t>
      </w:r>
      <w:r w:rsidRPr="004620F3">
        <w:rPr>
          <w:rFonts w:eastAsia="Lucida Sans Unicode"/>
        </w:rPr>
        <w:t xml:space="preserve"> collectively referring to the state government and/or the agencies thereof.</w:t>
      </w:r>
    </w:p>
    <w:p w14:paraId="4546BF9E" w14:textId="77777777" w:rsidR="00042EF6" w:rsidRPr="00042EF6" w:rsidRDefault="00042EF6" w:rsidP="00042EF6">
      <w:pPr>
        <w:pStyle w:val="Heading4"/>
      </w:pPr>
      <w:r w:rsidRPr="00042EF6">
        <w:t>Supplier has the same meaning as the word, vendor.</w:t>
      </w:r>
    </w:p>
    <w:p w14:paraId="4631E392" w14:textId="77777777" w:rsidR="004620F3" w:rsidRPr="004620F3" w:rsidRDefault="004620F3" w:rsidP="0048043C">
      <w:pPr>
        <w:pStyle w:val="Heading4"/>
      </w:pPr>
      <w:r w:rsidRPr="00A44570">
        <w:t>Vendor</w:t>
      </w:r>
      <w:r w:rsidRPr="004620F3">
        <w:t xml:space="preserve"> means the supplier, offeror, person, or organization that responds to an RFP by submitting a proposal with prices to provide the equipment, supplies, and/or services as required in the RFP document.</w:t>
      </w:r>
    </w:p>
    <w:p w14:paraId="02F42359" w14:textId="77777777" w:rsidR="004620F3" w:rsidRPr="004620F3" w:rsidRDefault="004620F3" w:rsidP="0048043C">
      <w:pPr>
        <w:pStyle w:val="Heading4"/>
        <w:numPr>
          <w:ilvl w:val="0"/>
          <w:numId w:val="0"/>
        </w:numPr>
        <w:ind w:left="1152"/>
      </w:pPr>
    </w:p>
    <w:p w14:paraId="6AFCAF7F" w14:textId="77777777" w:rsidR="004620F3" w:rsidRDefault="004620F3" w:rsidP="009F5BFF">
      <w:pPr>
        <w:pStyle w:val="Heading3"/>
      </w:pPr>
      <w:r w:rsidRPr="004620F3">
        <w:t xml:space="preserve">Technical Glossary:   </w:t>
      </w:r>
    </w:p>
    <w:p w14:paraId="7AE594BF" w14:textId="77777777" w:rsidR="00432B1B" w:rsidRPr="00432B1B" w:rsidRDefault="00432B1B" w:rsidP="00432B1B">
      <w:pPr>
        <w:ind w:left="720"/>
        <w:outlineLvl w:val="2"/>
        <w:rPr>
          <w:rFonts w:eastAsia="Lucida Sans Unicode"/>
        </w:rPr>
      </w:pPr>
    </w:p>
    <w:tbl>
      <w:tblPr>
        <w:tblStyle w:val="TableGrid10"/>
        <w:tblW w:w="0" w:type="auto"/>
        <w:tblInd w:w="720" w:type="dxa"/>
        <w:tblLook w:val="04A0" w:firstRow="1" w:lastRow="0" w:firstColumn="1" w:lastColumn="0" w:noHBand="0" w:noVBand="1"/>
      </w:tblPr>
      <w:tblGrid>
        <w:gridCol w:w="3461"/>
        <w:gridCol w:w="5889"/>
      </w:tblGrid>
      <w:tr w:rsidR="00ED7FEF" w:rsidRPr="00ED7FEF" w14:paraId="16363DA3" w14:textId="77777777" w:rsidTr="00575676">
        <w:tc>
          <w:tcPr>
            <w:tcW w:w="3461" w:type="dxa"/>
            <w:tcBorders>
              <w:top w:val="double" w:sz="4" w:space="0" w:color="auto"/>
            </w:tcBorders>
            <w:shd w:val="clear" w:color="auto" w:fill="D9D9D9"/>
          </w:tcPr>
          <w:p w14:paraId="09FD4C79" w14:textId="77777777" w:rsidR="00ED7FEF" w:rsidRPr="00ED7FEF" w:rsidRDefault="00ED7FEF" w:rsidP="00ED7FEF">
            <w:pPr>
              <w:jc w:val="center"/>
              <w:rPr>
                <w:rFonts w:ascii="Times New Roman" w:eastAsiaTheme="minorHAnsi" w:hAnsi="Times New Roman"/>
                <w:b/>
                <w:kern w:val="2"/>
                <w:sz w:val="22"/>
                <w:szCs w:val="22"/>
                <w14:ligatures w14:val="standardContextual"/>
              </w:rPr>
            </w:pPr>
            <w:r w:rsidRPr="00ED7FEF">
              <w:rPr>
                <w:rFonts w:ascii="Times New Roman" w:eastAsiaTheme="minorHAnsi" w:hAnsi="Times New Roman"/>
                <w:b/>
                <w:kern w:val="2"/>
                <w:sz w:val="22"/>
                <w:szCs w:val="22"/>
                <w14:ligatures w14:val="standardContextual"/>
              </w:rPr>
              <w:t>Terms/Acronyms</w:t>
            </w:r>
          </w:p>
        </w:tc>
        <w:tc>
          <w:tcPr>
            <w:tcW w:w="5889" w:type="dxa"/>
            <w:tcBorders>
              <w:top w:val="double" w:sz="4" w:space="0" w:color="auto"/>
            </w:tcBorders>
            <w:shd w:val="clear" w:color="auto" w:fill="D9D9D9"/>
          </w:tcPr>
          <w:p w14:paraId="556B7361" w14:textId="77777777" w:rsidR="00ED7FEF" w:rsidRPr="00ED7FEF" w:rsidRDefault="00ED7FEF" w:rsidP="00ED7FEF">
            <w:pPr>
              <w:jc w:val="center"/>
              <w:rPr>
                <w:rFonts w:ascii="Times New Roman" w:eastAsiaTheme="minorHAnsi" w:hAnsi="Times New Roman"/>
                <w:b/>
                <w:kern w:val="2"/>
                <w:sz w:val="22"/>
                <w:szCs w:val="22"/>
                <w14:ligatures w14:val="standardContextual"/>
              </w:rPr>
            </w:pPr>
            <w:r w:rsidRPr="00ED7FEF">
              <w:rPr>
                <w:rFonts w:ascii="Times New Roman" w:eastAsiaTheme="minorHAnsi" w:hAnsi="Times New Roman"/>
                <w:b/>
                <w:kern w:val="2"/>
                <w:sz w:val="22"/>
                <w:szCs w:val="22"/>
                <w14:ligatures w14:val="standardContextual"/>
              </w:rPr>
              <w:t>Definition</w:t>
            </w:r>
          </w:p>
        </w:tc>
      </w:tr>
      <w:tr w:rsidR="00ED7FEF" w:rsidRPr="00ED7FEF" w14:paraId="3244AFF9" w14:textId="77777777" w:rsidTr="00575676">
        <w:tc>
          <w:tcPr>
            <w:tcW w:w="3461" w:type="dxa"/>
          </w:tcPr>
          <w:p w14:paraId="39E7512F" w14:textId="77777777" w:rsidR="00ED7FEF" w:rsidRPr="00ED7FEF" w:rsidRDefault="00ED7FEF" w:rsidP="00ED7FEF">
            <w:pPr>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Web Application</w:t>
            </w:r>
          </w:p>
        </w:tc>
        <w:tc>
          <w:tcPr>
            <w:tcW w:w="5889" w:type="dxa"/>
          </w:tcPr>
          <w:p w14:paraId="7A225009" w14:textId="77777777" w:rsidR="00ED7FEF" w:rsidRPr="00ED7FEF" w:rsidRDefault="00ED7FEF" w:rsidP="00ED7FEF">
            <w:pPr>
              <w:tabs>
                <w:tab w:val="left" w:pos="27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Web apps are almost exclusively designed to be used from a web browser. The web browser (thin client) relies on the web server components installed on backend infrastructure systems for the heavy lifting in providing its core functional web services.</w:t>
            </w:r>
          </w:p>
          <w:p w14:paraId="116572EA" w14:textId="77777777" w:rsidR="00ED7FEF" w:rsidRPr="00ED7FEF" w:rsidRDefault="00ED7FEF" w:rsidP="00ED7FEF">
            <w:pPr>
              <w:tabs>
                <w:tab w:val="left" w:pos="27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 xml:space="preserve">The obvious benefit that this computing model provides over the traditional desktop app is that it is accessible from anywhere via the web browser. </w:t>
            </w:r>
          </w:p>
          <w:p w14:paraId="7BF64868" w14:textId="77777777" w:rsidR="00ED7FEF" w:rsidRPr="00ED7FEF" w:rsidRDefault="00ED7FEF" w:rsidP="00ED7FEF">
            <w:pPr>
              <w:tabs>
                <w:tab w:val="left" w:pos="27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 xml:space="preserve">Web application – </w:t>
            </w:r>
            <w:r w:rsidRPr="00ED7FEF">
              <w:rPr>
                <w:rFonts w:ascii="Times New Roman" w:eastAsiaTheme="minorHAnsi" w:hAnsi="Times New Roman"/>
                <w:kern w:val="2"/>
                <w:sz w:val="22"/>
                <w:szCs w:val="22"/>
                <w:shd w:val="clear" w:color="auto" w:fill="FFFFFF"/>
                <w14:ligatures w14:val="standardContextual"/>
              </w:rPr>
              <w:t xml:space="preserve">an application program that is stored on a remote server and delivered over the internet through a browser interface </w:t>
            </w:r>
          </w:p>
        </w:tc>
      </w:tr>
      <w:tr w:rsidR="00ED7FEF" w:rsidRPr="00ED7FEF" w14:paraId="58E67B6E" w14:textId="77777777" w:rsidTr="00575676">
        <w:tc>
          <w:tcPr>
            <w:tcW w:w="3461" w:type="dxa"/>
          </w:tcPr>
          <w:p w14:paraId="101FB668" w14:textId="77777777" w:rsidR="00ED7FEF" w:rsidRPr="00ED7FEF" w:rsidRDefault="00ED7FEF" w:rsidP="00ED7FEF">
            <w:pPr>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Web Enabled Application</w:t>
            </w:r>
          </w:p>
        </w:tc>
        <w:tc>
          <w:tcPr>
            <w:tcW w:w="5889" w:type="dxa"/>
          </w:tcPr>
          <w:p w14:paraId="2BA56A2E" w14:textId="77777777" w:rsidR="00ED7FEF" w:rsidRPr="00ED7FEF" w:rsidRDefault="00ED7FEF" w:rsidP="00ED7FEF">
            <w:pPr>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 xml:space="preserve">Web enabled refers to a product or service that can be used through, or in conjunction with, the World Wide Web. A Web enabled product may be accessed through a Web browser or be able to connect to other Web-based applications in order to synchronize data. </w:t>
            </w:r>
          </w:p>
          <w:p w14:paraId="03E73B9C" w14:textId="77777777" w:rsidR="00ED7FEF" w:rsidRPr="00ED7FEF" w:rsidRDefault="00ED7FEF" w:rsidP="00ED7FEF">
            <w:pPr>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Web enabled, if it is used at all, usually refers to a program that does some (or all) of its processing on the user’s computer before uploading the output to the Web. A content management system, for example, may still use the term Web enabled to highlight the fact that it can publish content to the Web in HTML format.</w:t>
            </w:r>
          </w:p>
        </w:tc>
      </w:tr>
      <w:tr w:rsidR="00ED7FEF" w:rsidRPr="00ED7FEF" w14:paraId="35C13675" w14:textId="77777777" w:rsidTr="00575676">
        <w:tc>
          <w:tcPr>
            <w:tcW w:w="3461" w:type="dxa"/>
          </w:tcPr>
          <w:p w14:paraId="1D1A07CD" w14:textId="77777777" w:rsidR="00ED7FEF" w:rsidRPr="00ED7FEF" w:rsidRDefault="00ED7FEF" w:rsidP="00ED7FEF">
            <w:pPr>
              <w:tabs>
                <w:tab w:val="left" w:pos="1095"/>
              </w:tabs>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Browser Based Application</w:t>
            </w:r>
          </w:p>
        </w:tc>
        <w:tc>
          <w:tcPr>
            <w:tcW w:w="5889" w:type="dxa"/>
          </w:tcPr>
          <w:p w14:paraId="0AA9F8FA" w14:textId="77777777" w:rsidR="00ED7FEF" w:rsidRPr="00ED7FEF" w:rsidRDefault="00ED7FEF" w:rsidP="00ED7FEF">
            <w:pPr>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Tools that are described as browser-based run on your web browser (such as Firefox, Internet Explorer or Chrome). This means that it doesn't matter which operating system you are using on your computer, as browser-based applications only require on an Internet connection and a web browser in order to run properly.</w:t>
            </w:r>
          </w:p>
        </w:tc>
      </w:tr>
      <w:tr w:rsidR="00ED7FEF" w:rsidRPr="00ED7FEF" w14:paraId="649357CA" w14:textId="77777777" w:rsidTr="00575676">
        <w:tc>
          <w:tcPr>
            <w:tcW w:w="3461" w:type="dxa"/>
          </w:tcPr>
          <w:p w14:paraId="505303B7" w14:textId="77777777" w:rsidR="00ED7FEF" w:rsidRPr="00ED7FEF" w:rsidRDefault="00ED7FEF" w:rsidP="00ED7FEF">
            <w:pPr>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Cloud Based Application</w:t>
            </w:r>
          </w:p>
        </w:tc>
        <w:tc>
          <w:tcPr>
            <w:tcW w:w="5889" w:type="dxa"/>
          </w:tcPr>
          <w:p w14:paraId="1BC25BD3" w14:textId="77777777" w:rsidR="00ED7FEF" w:rsidRPr="00ED7FEF" w:rsidRDefault="00ED7FEF" w:rsidP="00ED7FEF">
            <w:pPr>
              <w:tabs>
                <w:tab w:val="left" w:pos="24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Data is stored in a cloud / cloud-like infrastructure</w:t>
            </w:r>
          </w:p>
          <w:p w14:paraId="0A49670D" w14:textId="77777777" w:rsidR="00ED7FEF" w:rsidRPr="00ED7FEF" w:rsidRDefault="00ED7FEF" w:rsidP="00ED7FEF">
            <w:pPr>
              <w:tabs>
                <w:tab w:val="left" w:pos="24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Data can be cached locally for full-offline mode</w:t>
            </w:r>
          </w:p>
          <w:p w14:paraId="3D031672" w14:textId="77777777" w:rsidR="00ED7FEF" w:rsidRPr="00ED7FEF" w:rsidRDefault="00ED7FEF" w:rsidP="00ED7FEF">
            <w:pPr>
              <w:tabs>
                <w:tab w:val="left" w:pos="24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Support for different user requirements, e.g., data backup cloud app with different features such as data compression, security, backup schedule</w:t>
            </w:r>
          </w:p>
          <w:p w14:paraId="3A80DA26" w14:textId="77777777" w:rsidR="00ED7FEF" w:rsidRPr="00ED7FEF" w:rsidRDefault="00ED7FEF" w:rsidP="00ED7FEF">
            <w:pPr>
              <w:tabs>
                <w:tab w:val="left" w:pos="24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Can be used from web browser and/or custom-built apps installed on Internet connected devices such as desktops, mobile phones</w:t>
            </w:r>
          </w:p>
          <w:p w14:paraId="7C3DA943" w14:textId="77777777" w:rsidR="00ED7FEF" w:rsidRPr="00ED7FEF" w:rsidRDefault="00ED7FEF" w:rsidP="00ED7FEF">
            <w:pPr>
              <w:tabs>
                <w:tab w:val="left" w:pos="240"/>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Can be used to access a wider range of services such as on-demand computing cycle, storage, application development platforms</w:t>
            </w:r>
          </w:p>
        </w:tc>
      </w:tr>
      <w:tr w:rsidR="00ED7FEF" w:rsidRPr="00ED7FEF" w14:paraId="1EE13C9D" w14:textId="77777777" w:rsidTr="00575676">
        <w:tc>
          <w:tcPr>
            <w:tcW w:w="3461" w:type="dxa"/>
          </w:tcPr>
          <w:p w14:paraId="039BC251" w14:textId="77777777" w:rsidR="00ED7FEF" w:rsidRPr="00ED7FEF" w:rsidRDefault="00ED7FEF" w:rsidP="00ED7FEF">
            <w:pPr>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Commercial Off The Shelf (COTS) Application</w:t>
            </w:r>
          </w:p>
        </w:tc>
        <w:tc>
          <w:tcPr>
            <w:tcW w:w="5889" w:type="dxa"/>
          </w:tcPr>
          <w:p w14:paraId="097A606A" w14:textId="77777777" w:rsidR="00ED7FEF" w:rsidRPr="00ED7FEF" w:rsidRDefault="00ED7FEF" w:rsidP="00ED7FEF">
            <w:pPr>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Preprogrammed software purchased as is, without modification or changes needing to be made (MO customizes many of these systems)</w:t>
            </w:r>
          </w:p>
          <w:p w14:paraId="36D184D2" w14:textId="77777777" w:rsidR="00ED7FEF" w:rsidRPr="00ED7FEF" w:rsidRDefault="00ED7FEF" w:rsidP="00ED7FEF">
            <w:pPr>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Software or hardware products that are ready-made and available for sale</w:t>
            </w:r>
          </w:p>
        </w:tc>
      </w:tr>
      <w:tr w:rsidR="00ED7FEF" w:rsidRPr="00ED7FEF" w14:paraId="25B4987F" w14:textId="77777777" w:rsidTr="00575676">
        <w:tc>
          <w:tcPr>
            <w:tcW w:w="3461" w:type="dxa"/>
            <w:tcBorders>
              <w:bottom w:val="double" w:sz="4" w:space="0" w:color="auto"/>
            </w:tcBorders>
          </w:tcPr>
          <w:p w14:paraId="41DF2216" w14:textId="77777777" w:rsidR="00ED7FEF" w:rsidRPr="00ED7FEF" w:rsidRDefault="00ED7FEF" w:rsidP="00ED7FEF">
            <w:pPr>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Software as a Service (SaaS)</w:t>
            </w:r>
          </w:p>
        </w:tc>
        <w:tc>
          <w:tcPr>
            <w:tcW w:w="5889" w:type="dxa"/>
            <w:tcBorders>
              <w:bottom w:val="double" w:sz="4" w:space="0" w:color="auto"/>
            </w:tcBorders>
          </w:tcPr>
          <w:p w14:paraId="282B71AC" w14:textId="77777777" w:rsidR="00ED7FEF" w:rsidRPr="00ED7FEF" w:rsidRDefault="00ED7FEF" w:rsidP="00ED7FEF">
            <w:pPr>
              <w:tabs>
                <w:tab w:val="left" w:pos="345"/>
              </w:tabs>
              <w:ind w:left="252" w:hanging="252"/>
              <w:jc w:val="left"/>
              <w:rPr>
                <w:rFonts w:ascii="Times New Roman" w:eastAsiaTheme="minorHAnsi" w:hAnsi="Times New Roman"/>
                <w:kern w:val="2"/>
                <w:sz w:val="22"/>
                <w:szCs w:val="22"/>
                <w14:ligatures w14:val="standardContextual"/>
              </w:rPr>
            </w:pPr>
            <w:r w:rsidRPr="00ED7FEF">
              <w:rPr>
                <w:rFonts w:ascii="Times New Roman" w:eastAsiaTheme="minorHAnsi" w:hAnsi="Times New Roman"/>
                <w:kern w:val="2"/>
                <w:sz w:val="22"/>
                <w:szCs w:val="22"/>
                <w14:ligatures w14:val="standardContextual"/>
              </w:rPr>
              <w:t>•</w:t>
            </w:r>
            <w:r w:rsidRPr="00ED7FEF">
              <w:rPr>
                <w:rFonts w:ascii="Times New Roman" w:eastAsiaTheme="minorHAnsi" w:hAnsi="Times New Roman"/>
                <w:kern w:val="2"/>
                <w:sz w:val="22"/>
                <w:szCs w:val="22"/>
                <w14:ligatures w14:val="standardContextual"/>
              </w:rPr>
              <w:tab/>
              <w:t>Software that is owned, delivered and managed remotely by one or more providers. The provider delivers software based on one set of common code and data definitions that is consumed in a one-to-many model by all contracted customers at any time on a pay-for-use basis or as a subscription based on use metrics.</w:t>
            </w:r>
          </w:p>
        </w:tc>
      </w:tr>
    </w:tbl>
    <w:p w14:paraId="791B05A2" w14:textId="3CB1BF1B" w:rsidR="004620F3" w:rsidRPr="004620F3" w:rsidRDefault="004620F3" w:rsidP="00ED7FEF">
      <w:pPr>
        <w:pStyle w:val="Heading4"/>
        <w:numPr>
          <w:ilvl w:val="0"/>
          <w:numId w:val="0"/>
        </w:numPr>
        <w:ind w:left="1260"/>
        <w:rPr>
          <w:rFonts w:eastAsia="Lucida Sans Unicode"/>
        </w:rPr>
      </w:pPr>
    </w:p>
    <w:p w14:paraId="1CB40AF2" w14:textId="77777777" w:rsidR="004620F3" w:rsidRPr="004620F3" w:rsidRDefault="004620F3" w:rsidP="004620F3">
      <w:pPr>
        <w:outlineLvl w:val="3"/>
        <w:rPr>
          <w:rFonts w:eastAsia="Lucida Sans Unicode"/>
        </w:rPr>
      </w:pPr>
    </w:p>
    <w:p w14:paraId="42149964" w14:textId="77777777" w:rsidR="004620F3" w:rsidRPr="004620F3" w:rsidRDefault="004620F3" w:rsidP="004620F3">
      <w:r w:rsidRPr="00272652">
        <w:rPr>
          <w:rFonts w:eastAsia="Lucida Sans Unicode"/>
        </w:rPr>
        <w:t>Note: The terms “solution” and “system” are both used in the RFP to reference the overall solution required by the state.  For the purposes of this RFP, the terms should be considered</w:t>
      </w:r>
      <w:r w:rsidR="00FD285D" w:rsidRPr="00272652">
        <w:rPr>
          <w:rFonts w:eastAsia="Lucida Sans Unicode"/>
        </w:rPr>
        <w:t xml:space="preserve"> to be interchangeable.</w:t>
      </w:r>
    </w:p>
    <w:p w14:paraId="11B650D0" w14:textId="77777777" w:rsidR="004620F3" w:rsidRPr="004620F3" w:rsidRDefault="004620F3" w:rsidP="00ED7FEF">
      <w:pPr>
        <w:tabs>
          <w:tab w:val="left" w:pos="480"/>
          <w:tab w:val="left" w:pos="1350"/>
          <w:tab w:val="left" w:pos="2404"/>
          <w:tab w:val="left" w:pos="3686"/>
          <w:tab w:val="left" w:pos="5310"/>
        </w:tabs>
        <w:spacing w:line="-240" w:lineRule="auto"/>
      </w:pPr>
    </w:p>
    <w:p w14:paraId="1A46F363" w14:textId="77777777" w:rsidR="00040757" w:rsidRDefault="004620F3" w:rsidP="00161D7A">
      <w:pPr>
        <w:pStyle w:val="Heading2"/>
      </w:pPr>
      <w:r w:rsidRPr="004620F3">
        <w:t xml:space="preserve">Accuracy of Background Information:  </w:t>
      </w:r>
    </w:p>
    <w:p w14:paraId="2EF3DCCE" w14:textId="77777777" w:rsidR="00040757" w:rsidRDefault="00040757" w:rsidP="00161D7A">
      <w:pPr>
        <w:pStyle w:val="Heading2"/>
        <w:numPr>
          <w:ilvl w:val="0"/>
          <w:numId w:val="0"/>
        </w:numPr>
        <w:ind w:left="720"/>
      </w:pPr>
    </w:p>
    <w:p w14:paraId="5C6A9B62" w14:textId="77777777" w:rsidR="004620F3" w:rsidRPr="004620F3" w:rsidRDefault="004620F3" w:rsidP="009F5BFF">
      <w:pPr>
        <w:pStyle w:val="Heading3"/>
      </w:pPr>
      <w:r w:rsidRPr="00432B1B">
        <w:t>Although an attempt has been made to provide accurate and up-to-date information, the State of Missouri does not warrant or represent that the background information provided herein reflects all relationships or existing conditions related to this RFP.</w:t>
      </w:r>
    </w:p>
    <w:p w14:paraId="00D7E28F" w14:textId="77777777" w:rsidR="004620F3" w:rsidRPr="004620F3" w:rsidRDefault="004620F3" w:rsidP="004620F3"/>
    <w:p w14:paraId="751B4743" w14:textId="7F85098B" w:rsidR="004620F3" w:rsidRPr="004620F3" w:rsidRDefault="004620F3" w:rsidP="00674815">
      <w:pPr>
        <w:jc w:val="center"/>
        <w:rPr>
          <w:b/>
        </w:rPr>
      </w:pPr>
      <w:r w:rsidRPr="004620F3">
        <w:rPr>
          <w:b/>
        </w:rPr>
        <w:t>****END OF INTRODUCTION AND BACKGROUND INFORMATION SECTION****</w:t>
      </w:r>
    </w:p>
    <w:p w14:paraId="0071BF6E" w14:textId="77777777" w:rsidR="00C42007" w:rsidRPr="004620F3" w:rsidRDefault="004620F3" w:rsidP="00C42007">
      <w:pPr>
        <w:pStyle w:val="Heading1"/>
      </w:pPr>
      <w:r w:rsidRPr="004620F3">
        <w:br w:type="page"/>
      </w:r>
      <w:r w:rsidR="00C42007" w:rsidRPr="004620F3">
        <w:lastRenderedPageBreak/>
        <w:t>SCOPE OF WORK SECTION</w:t>
      </w:r>
    </w:p>
    <w:p w14:paraId="26C990F1" w14:textId="77777777" w:rsidR="00C42007" w:rsidRPr="004620F3" w:rsidRDefault="00C42007" w:rsidP="00C42007">
      <w:pPr>
        <w:tabs>
          <w:tab w:val="left" w:pos="480"/>
          <w:tab w:val="left" w:pos="1318"/>
          <w:tab w:val="left" w:pos="2404"/>
          <w:tab w:val="left" w:pos="3960"/>
          <w:tab w:val="left" w:pos="4410"/>
          <w:tab w:val="left" w:pos="5310"/>
        </w:tabs>
        <w:spacing w:line="-240" w:lineRule="auto"/>
        <w:rPr>
          <w:u w:val="single"/>
        </w:rPr>
      </w:pPr>
    </w:p>
    <w:p w14:paraId="1DCA26F3" w14:textId="77777777" w:rsidR="00C42007" w:rsidRPr="004620F3" w:rsidRDefault="00C42007" w:rsidP="00161D7A">
      <w:pPr>
        <w:pStyle w:val="Heading2"/>
      </w:pPr>
      <w:r w:rsidRPr="004620F3">
        <w:t xml:space="preserve">General Requirements:  </w:t>
      </w:r>
    </w:p>
    <w:p w14:paraId="6F44FC7F" w14:textId="77777777" w:rsidR="00C42007" w:rsidRPr="004620F3" w:rsidRDefault="00C42007" w:rsidP="00C42007"/>
    <w:p w14:paraId="44978FE1" w14:textId="77777777" w:rsidR="00C42007" w:rsidRPr="004620F3" w:rsidRDefault="00C42007" w:rsidP="009F5BFF">
      <w:pPr>
        <w:pStyle w:val="Heading3"/>
      </w:pPr>
      <w:r w:rsidRPr="00511883">
        <w:t>The contractor shall</w:t>
      </w:r>
      <w:r w:rsidRPr="004620F3">
        <w:t xml:space="preserve"> provide</w:t>
      </w:r>
      <w:r>
        <w:t xml:space="preserve"> offender communication services</w:t>
      </w:r>
      <w:r w:rsidRPr="004620F3">
        <w:t xml:space="preserve"> for the Department of </w:t>
      </w:r>
      <w:r>
        <w:t>Corrections (hereinafter referred to as state agency)</w:t>
      </w:r>
      <w:r w:rsidRPr="004620F3">
        <w:t xml:space="preserve"> in accordance with the provisions and requirements stated herein and to the sole satisfaction of the state agency.</w:t>
      </w:r>
    </w:p>
    <w:p w14:paraId="05779703" w14:textId="77777777" w:rsidR="00C42007" w:rsidRDefault="00C42007" w:rsidP="00C42007">
      <w:pPr>
        <w:rPr>
          <w:b/>
          <w:highlight w:val="yellow"/>
        </w:rPr>
      </w:pPr>
    </w:p>
    <w:p w14:paraId="57E9139F" w14:textId="77777777" w:rsidR="00C42007" w:rsidRDefault="00C42007" w:rsidP="00C42007">
      <w:pPr>
        <w:pStyle w:val="Heading4"/>
      </w:pPr>
      <w:r>
        <w:t xml:space="preserve">For the services required herein a separate </w:t>
      </w:r>
      <w:r w:rsidRPr="00511883">
        <w:t xml:space="preserve">contract shall be awarded </w:t>
      </w:r>
      <w:r>
        <w:t>for each of</w:t>
      </w:r>
      <w:r w:rsidRPr="00511883">
        <w:t xml:space="preserve"> the following categories.</w:t>
      </w:r>
    </w:p>
    <w:p w14:paraId="23A2AA2F" w14:textId="77777777" w:rsidR="00C42007" w:rsidRDefault="00C42007" w:rsidP="009F5BFF">
      <w:pPr>
        <w:pStyle w:val="Heading3"/>
        <w:numPr>
          <w:ilvl w:val="0"/>
          <w:numId w:val="0"/>
        </w:numPr>
        <w:ind w:left="720"/>
      </w:pPr>
    </w:p>
    <w:p w14:paraId="3267845F" w14:textId="1CB0ADB8" w:rsidR="00C42007" w:rsidRPr="00F70F87" w:rsidRDefault="00C42007" w:rsidP="000F76A5">
      <w:pPr>
        <w:pStyle w:val="Heading5"/>
      </w:pPr>
      <w:r w:rsidRPr="00F70F87">
        <w:t>Category One</w:t>
      </w:r>
      <w:r w:rsidR="00161D7A">
        <w:t xml:space="preserve"> (1)</w:t>
      </w:r>
      <w:r w:rsidRPr="00F70F87">
        <w:t xml:space="preserve"> – Offender Communication System </w:t>
      </w:r>
    </w:p>
    <w:p w14:paraId="484E0C4C" w14:textId="10E0720E" w:rsidR="00C42007" w:rsidRPr="00F70F87" w:rsidRDefault="00C42007" w:rsidP="000F76A5">
      <w:pPr>
        <w:pStyle w:val="Heading5"/>
      </w:pPr>
      <w:r w:rsidRPr="00F70F87">
        <w:t>Category Two</w:t>
      </w:r>
      <w:r w:rsidR="00161D7A">
        <w:t xml:space="preserve"> (2)</w:t>
      </w:r>
      <w:r w:rsidRPr="00F70F87">
        <w:t xml:space="preserve"> – Offender Financial Services </w:t>
      </w:r>
    </w:p>
    <w:p w14:paraId="753AAD00" w14:textId="59B0DFE1" w:rsidR="00C42007" w:rsidRPr="00F70F87" w:rsidRDefault="00C42007" w:rsidP="000F76A5">
      <w:pPr>
        <w:pStyle w:val="Heading5"/>
      </w:pPr>
      <w:r w:rsidRPr="00F70F87">
        <w:t xml:space="preserve">Category Three </w:t>
      </w:r>
      <w:r w:rsidR="00161D7A">
        <w:t xml:space="preserve">(3) </w:t>
      </w:r>
      <w:r w:rsidRPr="00F70F87">
        <w:t xml:space="preserve">– AI Powered Text Messaging </w:t>
      </w:r>
      <w:r>
        <w:t>Application</w:t>
      </w:r>
    </w:p>
    <w:p w14:paraId="1AC13429" w14:textId="77777777" w:rsidR="00C42007" w:rsidRPr="00C8598E" w:rsidRDefault="00C42007" w:rsidP="00C42007">
      <w:pPr>
        <w:rPr>
          <w:b/>
          <w:highlight w:val="yellow"/>
        </w:rPr>
      </w:pPr>
    </w:p>
    <w:p w14:paraId="00FAD0AE" w14:textId="77777777" w:rsidR="00C42007" w:rsidRPr="00DD5884" w:rsidRDefault="00C42007" w:rsidP="009F5BFF">
      <w:pPr>
        <w:pStyle w:val="Heading3"/>
      </w:pPr>
      <w:r w:rsidRPr="004620F3">
        <w:t xml:space="preserve">Contractor’s Obligation: Unless </w:t>
      </w:r>
      <w:r w:rsidRPr="00DD5884">
        <w:t xml:space="preserve">otherwise specified herein, the contractor shall furnish </w:t>
      </w:r>
      <w:r>
        <w:t xml:space="preserve">and maintain </w:t>
      </w:r>
      <w:r w:rsidRPr="00DD5884">
        <w:t>all material, labor, facilities, equipment, and supplies necessary to perform the services required herein.</w:t>
      </w:r>
    </w:p>
    <w:p w14:paraId="31245723" w14:textId="77777777" w:rsidR="00C42007" w:rsidRPr="004620F3" w:rsidRDefault="00C42007" w:rsidP="00C42007"/>
    <w:p w14:paraId="5A2FAED5" w14:textId="77777777" w:rsidR="00C42007" w:rsidRPr="004620F3" w:rsidRDefault="00C42007" w:rsidP="00161D7A">
      <w:pPr>
        <w:pStyle w:val="Heading2"/>
      </w:pPr>
      <w:r w:rsidRPr="004620F3">
        <w:t xml:space="preserve">Minimum Experience Requirements:  </w:t>
      </w:r>
    </w:p>
    <w:p w14:paraId="52DEDEE7" w14:textId="77777777" w:rsidR="00C42007" w:rsidRPr="00DD5884" w:rsidRDefault="00C42007" w:rsidP="00AD7A3B">
      <w:pPr>
        <w:outlineLvl w:val="2"/>
      </w:pPr>
      <w:bookmarkStart w:id="0" w:name="_Hlk205466422"/>
    </w:p>
    <w:p w14:paraId="4B1A1344" w14:textId="25F5D766" w:rsidR="00C42007" w:rsidRDefault="00C40F60" w:rsidP="009F5BFF">
      <w:pPr>
        <w:pStyle w:val="Heading3"/>
      </w:pPr>
      <w:r w:rsidRPr="00C40F60">
        <w:rPr>
          <w:b/>
          <w:bCs/>
        </w:rPr>
        <w:t>Category One (1)</w:t>
      </w:r>
      <w:r w:rsidR="00161D7A">
        <w:rPr>
          <w:b/>
          <w:bCs/>
        </w:rPr>
        <w:t xml:space="preserve"> - </w:t>
      </w:r>
      <w:r w:rsidR="00161D7A" w:rsidRPr="00161D7A">
        <w:rPr>
          <w:b/>
          <w:bCs/>
        </w:rPr>
        <w:t>Offender Communication System</w:t>
      </w:r>
      <w:r w:rsidR="004E4AEC">
        <w:rPr>
          <w:b/>
          <w:bCs/>
        </w:rPr>
        <w:t>:</w:t>
      </w:r>
      <w:r>
        <w:t xml:space="preserve"> </w:t>
      </w:r>
      <w:r w:rsidR="00AD7A3B">
        <w:t>The</w:t>
      </w:r>
      <w:r w:rsidR="00C42007" w:rsidRPr="00DD5884">
        <w:t xml:space="preserve"> contractor </w:t>
      </w:r>
      <w:r w:rsidR="00AD7A3B">
        <w:t>must have designed,</w:t>
      </w:r>
      <w:r w:rsidR="00C42007" w:rsidRPr="00DD5884">
        <w:t xml:space="preserve"> implemented</w:t>
      </w:r>
      <w:r w:rsidR="00AD7A3B">
        <w:t>, and managed</w:t>
      </w:r>
      <w:r w:rsidR="00C42007" w:rsidRPr="00DD5884">
        <w:t xml:space="preserve"> at least one (1)</w:t>
      </w:r>
      <w:r w:rsidR="00AD7A3B">
        <w:t xml:space="preserve"> multi-</w:t>
      </w:r>
      <w:r w:rsidR="0058043B">
        <w:t>institutional</w:t>
      </w:r>
      <w:r w:rsidR="00AD7A3B">
        <w:t xml:space="preserve"> networked</w:t>
      </w:r>
      <w:r w:rsidR="00C42007" w:rsidRPr="00DD5884">
        <w:t xml:space="preserve"> offender communication system with similar volumes of phone calls, digital mail, and tablet services as required herein.</w:t>
      </w:r>
    </w:p>
    <w:p w14:paraId="10B40FC4" w14:textId="77777777" w:rsidR="00D9094D" w:rsidRPr="00D9094D" w:rsidRDefault="00D9094D" w:rsidP="00D9094D"/>
    <w:p w14:paraId="448A3B80" w14:textId="4470C1D5" w:rsidR="00C42007" w:rsidRDefault="00D9094D" w:rsidP="009F5BFF">
      <w:pPr>
        <w:pStyle w:val="Heading3"/>
      </w:pPr>
      <w:r w:rsidRPr="00D9094D">
        <w:rPr>
          <w:b/>
          <w:bCs/>
        </w:rPr>
        <w:t>Category Two (2)</w:t>
      </w:r>
      <w:r w:rsidR="00161D7A">
        <w:rPr>
          <w:b/>
          <w:bCs/>
        </w:rPr>
        <w:t xml:space="preserve"> -</w:t>
      </w:r>
      <w:r w:rsidR="00161D7A" w:rsidRPr="00161D7A">
        <w:rPr>
          <w:b/>
          <w:bCs/>
        </w:rPr>
        <w:t xml:space="preserve"> Offender Financial Services</w:t>
      </w:r>
      <w:r w:rsidRPr="00D9094D">
        <w:rPr>
          <w:b/>
          <w:bCs/>
        </w:rPr>
        <w:t>:</w:t>
      </w:r>
      <w:r>
        <w:t xml:space="preserve"> The</w:t>
      </w:r>
      <w:r w:rsidR="00C42007" w:rsidRPr="00DD5884">
        <w:t xml:space="preserve"> </w:t>
      </w:r>
      <w:r w:rsidR="00C42007">
        <w:t>contractor</w:t>
      </w:r>
      <w:r w:rsidR="00C42007" w:rsidRPr="00DD5884">
        <w:t xml:space="preserve"> </w:t>
      </w:r>
      <w:r>
        <w:t>must</w:t>
      </w:r>
      <w:r w:rsidR="00C42007" w:rsidRPr="00DD5884">
        <w:t xml:space="preserve"> have </w:t>
      </w:r>
      <w:r>
        <w:t xml:space="preserve">designed, </w:t>
      </w:r>
      <w:r w:rsidR="00C42007" w:rsidRPr="00DD5884">
        <w:t>implemented</w:t>
      </w:r>
      <w:r>
        <w:t>, and managed</w:t>
      </w:r>
      <w:r w:rsidR="00C42007" w:rsidRPr="00DD5884">
        <w:t xml:space="preserve"> at least one (1) </w:t>
      </w:r>
      <w:r>
        <w:t xml:space="preserve">multi-institutional networked </w:t>
      </w:r>
      <w:r w:rsidR="00C42007" w:rsidRPr="00DD5884">
        <w:t>offender financial system with similar volumes of deposits and offender releases as required herein.</w:t>
      </w:r>
    </w:p>
    <w:p w14:paraId="06198401" w14:textId="77777777" w:rsidR="00C42007" w:rsidRPr="00DD5884" w:rsidRDefault="00C42007" w:rsidP="00C42007">
      <w:pPr>
        <w:pStyle w:val="Heading4"/>
        <w:numPr>
          <w:ilvl w:val="0"/>
          <w:numId w:val="0"/>
        </w:numPr>
        <w:ind w:left="1260"/>
      </w:pPr>
    </w:p>
    <w:p w14:paraId="1BE9E06C" w14:textId="3AD00C4B" w:rsidR="00C42007" w:rsidRPr="00D369AE" w:rsidRDefault="00D9094D" w:rsidP="009F5BFF">
      <w:pPr>
        <w:pStyle w:val="Heading3"/>
      </w:pPr>
      <w:r w:rsidRPr="00D9094D">
        <w:rPr>
          <w:b/>
          <w:bCs/>
        </w:rPr>
        <w:t>Category Three (3)</w:t>
      </w:r>
      <w:r w:rsidR="00161D7A">
        <w:rPr>
          <w:b/>
          <w:bCs/>
        </w:rPr>
        <w:t xml:space="preserve"> - </w:t>
      </w:r>
      <w:r w:rsidR="00161D7A" w:rsidRPr="00161D7A">
        <w:rPr>
          <w:b/>
          <w:bCs/>
        </w:rPr>
        <w:t>AI Powered Text Messaging Application</w:t>
      </w:r>
      <w:r w:rsidRPr="00D9094D">
        <w:rPr>
          <w:b/>
          <w:bCs/>
        </w:rPr>
        <w:t>:</w:t>
      </w:r>
      <w:r>
        <w:t xml:space="preserve"> </w:t>
      </w:r>
      <w:r w:rsidRPr="00D9094D">
        <w:t>The contractor must have designed, implemented, and managed at least one (1) multi-institutional networked system as the prime contractor</w:t>
      </w:r>
      <w:r>
        <w:t>.</w:t>
      </w:r>
    </w:p>
    <w:bookmarkEnd w:id="0"/>
    <w:p w14:paraId="765362B4" w14:textId="77777777" w:rsidR="00C42007" w:rsidRPr="00DD5884" w:rsidRDefault="00C42007" w:rsidP="00C42007">
      <w:pPr>
        <w:pStyle w:val="Heading4"/>
        <w:numPr>
          <w:ilvl w:val="0"/>
          <w:numId w:val="0"/>
        </w:numPr>
      </w:pPr>
    </w:p>
    <w:p w14:paraId="77FE7A90" w14:textId="77777777" w:rsidR="00C42007" w:rsidRPr="004620F3" w:rsidRDefault="00C42007" w:rsidP="00161D7A">
      <w:pPr>
        <w:pStyle w:val="Heading2"/>
      </w:pPr>
      <w:r>
        <w:t xml:space="preserve">Key </w:t>
      </w:r>
      <w:r w:rsidRPr="004620F3">
        <w:t>Personnel Qualifications</w:t>
      </w:r>
      <w:r>
        <w:t xml:space="preserve"> and Personnel Requirements</w:t>
      </w:r>
      <w:r w:rsidRPr="004620F3">
        <w:t xml:space="preserve">: </w:t>
      </w:r>
    </w:p>
    <w:p w14:paraId="78B0EB28" w14:textId="77777777" w:rsidR="00C42007" w:rsidRPr="00DD5884" w:rsidRDefault="00C42007" w:rsidP="00C42007"/>
    <w:p w14:paraId="363A5FAF" w14:textId="22BB568A" w:rsidR="00C42007" w:rsidRPr="00DD5884" w:rsidRDefault="00C42007" w:rsidP="009F5BFF">
      <w:pPr>
        <w:pStyle w:val="Heading3"/>
      </w:pPr>
      <w:r w:rsidRPr="00DD5884">
        <w:t xml:space="preserve">The </w:t>
      </w:r>
      <w:r>
        <w:t>contractor</w:t>
      </w:r>
      <w:r w:rsidRPr="00DD5884">
        <w:t xml:space="preserve"> shall include the following dedicated key personnel to administer contract requirements</w:t>
      </w:r>
      <w:r w:rsidR="00D9094D">
        <w:t xml:space="preserve"> </w:t>
      </w:r>
      <w:r w:rsidR="00D9094D" w:rsidRPr="00D9094D">
        <w:rPr>
          <w:b/>
          <w:bCs/>
        </w:rPr>
        <w:t>for All Categories</w:t>
      </w:r>
      <w:r w:rsidRPr="00DD5884">
        <w:t>:</w:t>
      </w:r>
    </w:p>
    <w:p w14:paraId="787583AE" w14:textId="77777777" w:rsidR="00C42007" w:rsidRPr="00DD5884" w:rsidRDefault="00C42007" w:rsidP="00C42007">
      <w:pPr>
        <w:outlineLvl w:val="2"/>
      </w:pPr>
    </w:p>
    <w:p w14:paraId="4F499283" w14:textId="77777777" w:rsidR="00C42007" w:rsidRPr="00DD5884" w:rsidRDefault="00C42007" w:rsidP="00C42007">
      <w:pPr>
        <w:pStyle w:val="Heading4"/>
      </w:pPr>
      <w:r w:rsidRPr="00DD5884">
        <w:rPr>
          <w:u w:val="single"/>
        </w:rPr>
        <w:t>Implementation Manager</w:t>
      </w:r>
      <w:r w:rsidRPr="00DD5884">
        <w:t xml:space="preserve"> – The Implementation Manager must have a minimum of two (2) years of experience with the company and </w:t>
      </w:r>
      <w:r>
        <w:t>must have</w:t>
      </w:r>
      <w:r w:rsidRPr="00DD5884">
        <w:t xml:space="preserve"> implemented at least one (1) multi-institutional networked system.  The Implementation Manager </w:t>
      </w:r>
      <w:r>
        <w:t>shall</w:t>
      </w:r>
      <w:r w:rsidRPr="00DD5884">
        <w:t xml:space="preserve"> </w:t>
      </w:r>
      <w:r>
        <w:t xml:space="preserve">be </w:t>
      </w:r>
      <w:r w:rsidRPr="00DD5884">
        <w:t>responsible for day-to-day management and oversight of the project implementation.</w:t>
      </w:r>
    </w:p>
    <w:p w14:paraId="54867F6F" w14:textId="77777777" w:rsidR="00C42007" w:rsidRPr="00DD5884" w:rsidRDefault="00C42007" w:rsidP="00C42007">
      <w:pPr>
        <w:ind w:left="1152"/>
        <w:contextualSpacing/>
        <w:outlineLvl w:val="3"/>
      </w:pPr>
    </w:p>
    <w:p w14:paraId="46D3A8FB" w14:textId="77777777" w:rsidR="00C42007" w:rsidRPr="00DD5884" w:rsidRDefault="00C42007" w:rsidP="00C42007">
      <w:pPr>
        <w:pStyle w:val="Heading4"/>
      </w:pPr>
      <w:r w:rsidRPr="00DD5884">
        <w:rPr>
          <w:u w:val="single"/>
        </w:rPr>
        <w:t>Project Manager</w:t>
      </w:r>
      <w:r w:rsidRPr="00DD5884">
        <w:t xml:space="preserve"> – The Project Manager must be certified by a recognized project management organization and must have a minimum of two (2) years of experience managing large scale communication projects. The </w:t>
      </w:r>
      <w:r>
        <w:t>contractor</w:t>
      </w:r>
      <w:r w:rsidRPr="00DD5884">
        <w:t xml:space="preserve"> must provide a Project Manager for implementation of initial services stated herein and any future services added by the state agency.</w:t>
      </w:r>
    </w:p>
    <w:p w14:paraId="41066EFD" w14:textId="77777777" w:rsidR="00C42007" w:rsidRPr="00DD5884" w:rsidRDefault="00C42007" w:rsidP="00C42007">
      <w:pPr>
        <w:ind w:left="1152"/>
        <w:contextualSpacing/>
        <w:outlineLvl w:val="3"/>
      </w:pPr>
    </w:p>
    <w:p w14:paraId="2EDCB687" w14:textId="77777777" w:rsidR="00C42007" w:rsidRPr="00A017E1" w:rsidRDefault="00C42007" w:rsidP="00C42007">
      <w:pPr>
        <w:pStyle w:val="Heading4"/>
      </w:pPr>
      <w:r w:rsidRPr="00DD5884">
        <w:rPr>
          <w:u w:val="single"/>
        </w:rPr>
        <w:t>Account Manager</w:t>
      </w:r>
      <w:r w:rsidRPr="00DD5884">
        <w:t xml:space="preserve"> – The Account Manager must have a </w:t>
      </w:r>
      <w:r w:rsidRPr="00A017E1">
        <w:t>minimum of two (2) years of experience with the company.</w:t>
      </w:r>
    </w:p>
    <w:p w14:paraId="645331FB" w14:textId="77777777" w:rsidR="00C42007" w:rsidRPr="00A017E1" w:rsidRDefault="00C42007" w:rsidP="00C42007">
      <w:pPr>
        <w:ind w:left="720"/>
        <w:contextualSpacing/>
      </w:pPr>
    </w:p>
    <w:p w14:paraId="66B15B53" w14:textId="0B49F768" w:rsidR="00C42007" w:rsidRPr="00A017E1" w:rsidRDefault="00C42007" w:rsidP="00C42007">
      <w:pPr>
        <w:pStyle w:val="Heading4"/>
      </w:pPr>
      <w:r w:rsidRPr="00A017E1">
        <w:rPr>
          <w:u w:val="single"/>
        </w:rPr>
        <w:t>Technical Lead</w:t>
      </w:r>
      <w:r w:rsidRPr="00A017E1">
        <w:t xml:space="preserve"> -   The Technical Lead shall have two (2) years of experience with the company and shall be a subject matter </w:t>
      </w:r>
      <w:r w:rsidR="00181ACA" w:rsidRPr="00A017E1">
        <w:t xml:space="preserve">expert </w:t>
      </w:r>
      <w:r w:rsidRPr="00A017E1">
        <w:t>in the field of service.</w:t>
      </w:r>
    </w:p>
    <w:p w14:paraId="0020FFD3" w14:textId="77777777" w:rsidR="00D9094D" w:rsidRDefault="00D9094D" w:rsidP="00D9094D">
      <w:pPr>
        <w:pStyle w:val="ListParagraph"/>
      </w:pPr>
    </w:p>
    <w:p w14:paraId="2B2D3397" w14:textId="589244CC" w:rsidR="00D9094D" w:rsidRPr="00DD5884" w:rsidRDefault="00D9094D" w:rsidP="00D9094D">
      <w:pPr>
        <w:pStyle w:val="Heading3"/>
      </w:pPr>
      <w:r w:rsidRPr="00D9094D">
        <w:t xml:space="preserve">The contractor shall include the following dedicated key personnel to administer contract requirements </w:t>
      </w:r>
      <w:r w:rsidRPr="00F92CD6">
        <w:rPr>
          <w:b/>
          <w:bCs/>
        </w:rPr>
        <w:t>for Categor</w:t>
      </w:r>
      <w:r w:rsidR="00F92CD6" w:rsidRPr="00F92CD6">
        <w:rPr>
          <w:b/>
          <w:bCs/>
        </w:rPr>
        <w:t>y 1</w:t>
      </w:r>
      <w:r w:rsidRPr="00D9094D">
        <w:t>:</w:t>
      </w:r>
    </w:p>
    <w:p w14:paraId="3D0963A2" w14:textId="77777777" w:rsidR="00C42007" w:rsidRPr="00DD5884" w:rsidRDefault="00C42007" w:rsidP="00C42007">
      <w:pPr>
        <w:ind w:left="720"/>
        <w:outlineLvl w:val="3"/>
      </w:pPr>
    </w:p>
    <w:p w14:paraId="2C400795" w14:textId="16379E09" w:rsidR="00C42007" w:rsidRPr="00DD5884" w:rsidRDefault="00C42007" w:rsidP="00C42007">
      <w:pPr>
        <w:pStyle w:val="Heading4"/>
      </w:pPr>
      <w:r w:rsidRPr="00DD5884">
        <w:rPr>
          <w:u w:val="single"/>
        </w:rPr>
        <w:lastRenderedPageBreak/>
        <w:t>Contract Liaison</w:t>
      </w:r>
      <w:r w:rsidRPr="00DD5884">
        <w:t xml:space="preserve"> – The offender communication system’s Contract Liaison shall only be assigned duties related to the state agency and must be located in Missouri.  The Contract Liaison must have a minimum of two (2) years of experience in the correction’s industry providing services to agencies similar in size to the state agency.  </w:t>
      </w:r>
      <w:r w:rsidRPr="000911C9">
        <w:t>The contractor shall understand and agree state agency will assist in the hiring/selection process of the Contract Liaison.  The</w:t>
      </w:r>
      <w:r w:rsidRPr="00DD5884">
        <w:t xml:space="preserve"> Contract Liaison </w:t>
      </w:r>
      <w:r w:rsidR="00F92CD6">
        <w:t>responsibilities may include managing the Field Service Technicians, responding to offender grievances, and handling priority staff and offender tickets.</w:t>
      </w:r>
    </w:p>
    <w:p w14:paraId="2F6FAEC7" w14:textId="77777777" w:rsidR="00C42007" w:rsidRPr="00DD5884" w:rsidRDefault="00C42007" w:rsidP="00C42007">
      <w:pPr>
        <w:ind w:left="720"/>
        <w:contextualSpacing/>
        <w:rPr>
          <w:u w:val="single"/>
        </w:rPr>
      </w:pPr>
    </w:p>
    <w:p w14:paraId="6A90E55A" w14:textId="4F6F5658" w:rsidR="00C42007" w:rsidRPr="00DD5884" w:rsidRDefault="00C42007" w:rsidP="00C42007">
      <w:pPr>
        <w:pStyle w:val="Heading4"/>
      </w:pPr>
      <w:r w:rsidRPr="00DD5884">
        <w:rPr>
          <w:u w:val="single"/>
        </w:rPr>
        <w:t>Field Service Technicians</w:t>
      </w:r>
      <w:r w:rsidRPr="00DD5884">
        <w:t xml:space="preserve"> – The offender communication system’s contractor shall have </w:t>
      </w:r>
      <w:r w:rsidR="00F92CD6">
        <w:t>ten (10</w:t>
      </w:r>
      <w:r w:rsidRPr="00DD5884">
        <w:t xml:space="preserve">) Field Service Technicians to </w:t>
      </w:r>
      <w:r w:rsidR="00F92CD6">
        <w:t>resolve phone, kiosk, and tablet issues</w:t>
      </w:r>
      <w:r w:rsidRPr="00DD5884">
        <w:t>.  Each Field Service Technician must be located in Missouri.</w:t>
      </w:r>
    </w:p>
    <w:p w14:paraId="53BB9E76" w14:textId="77777777" w:rsidR="00C42007" w:rsidRDefault="00C42007" w:rsidP="00C42007">
      <w:pPr>
        <w:ind w:left="1260" w:hanging="540"/>
        <w:outlineLvl w:val="3"/>
      </w:pPr>
    </w:p>
    <w:p w14:paraId="5FBAFCDE" w14:textId="5AAF864A" w:rsidR="00C42007" w:rsidRDefault="00C42007" w:rsidP="00F92CD6">
      <w:pPr>
        <w:pStyle w:val="Heading4"/>
      </w:pPr>
      <w:r w:rsidRPr="00C814C9">
        <w:rPr>
          <w:u w:val="single"/>
        </w:rPr>
        <w:t>Canine Handlers</w:t>
      </w:r>
      <w:r>
        <w:t xml:space="preserve"> – </w:t>
      </w:r>
      <w:r w:rsidR="00F92CD6" w:rsidRPr="00F92CD6">
        <w:t>Canine handlers shall have valid and current certification in at least one (1) of the following or comparable as approved by the state agency</w:t>
      </w:r>
      <w:r>
        <w:t>:</w:t>
      </w:r>
    </w:p>
    <w:p w14:paraId="5D24308F" w14:textId="77777777" w:rsidR="00F92CD6" w:rsidRDefault="00F92CD6" w:rsidP="00F92CD6">
      <w:pPr>
        <w:pStyle w:val="Heading4"/>
        <w:numPr>
          <w:ilvl w:val="0"/>
          <w:numId w:val="0"/>
        </w:numPr>
      </w:pPr>
    </w:p>
    <w:p w14:paraId="2383AEFC" w14:textId="77777777" w:rsidR="00C42007" w:rsidRDefault="00C42007" w:rsidP="00C42007">
      <w:pPr>
        <w:ind w:left="1152"/>
        <w:outlineLvl w:val="3"/>
      </w:pPr>
      <w:r>
        <w:t xml:space="preserve"> 1)</w:t>
      </w:r>
      <w:r>
        <w:tab/>
        <w:t>Missouri Police Canine Association (MPCA);</w:t>
      </w:r>
    </w:p>
    <w:p w14:paraId="0DDCC753" w14:textId="77777777" w:rsidR="00C42007" w:rsidRDefault="00C42007" w:rsidP="00C42007">
      <w:pPr>
        <w:ind w:left="1152"/>
        <w:outlineLvl w:val="3"/>
      </w:pPr>
      <w:r>
        <w:t xml:space="preserve"> 2)</w:t>
      </w:r>
      <w:r>
        <w:tab/>
        <w:t>United States Detection Dog Association (USADDA);</w:t>
      </w:r>
    </w:p>
    <w:p w14:paraId="69D78375" w14:textId="77777777" w:rsidR="00C42007" w:rsidRDefault="00C42007" w:rsidP="00C42007">
      <w:pPr>
        <w:ind w:left="1152"/>
        <w:outlineLvl w:val="3"/>
      </w:pPr>
      <w:r>
        <w:t xml:space="preserve"> 3)</w:t>
      </w:r>
      <w:r>
        <w:tab/>
        <w:t>American Detection Canine Association (ADCA); or</w:t>
      </w:r>
    </w:p>
    <w:p w14:paraId="0BDB0436" w14:textId="77777777" w:rsidR="00C42007" w:rsidRDefault="00C42007" w:rsidP="00C42007">
      <w:pPr>
        <w:ind w:left="1152"/>
        <w:outlineLvl w:val="3"/>
      </w:pPr>
      <w:r>
        <w:t xml:space="preserve"> 4)</w:t>
      </w:r>
      <w:r>
        <w:tab/>
        <w:t>International Police Work Dog Association (IPWDA).</w:t>
      </w:r>
    </w:p>
    <w:p w14:paraId="6C3D43E3" w14:textId="77777777" w:rsidR="00C42007" w:rsidRPr="00DD5884" w:rsidRDefault="00C42007" w:rsidP="00C42007">
      <w:pPr>
        <w:ind w:left="1152"/>
        <w:outlineLvl w:val="3"/>
      </w:pPr>
    </w:p>
    <w:p w14:paraId="0562451E" w14:textId="77777777" w:rsidR="00C42007" w:rsidRPr="00DD5884" w:rsidRDefault="00C42007" w:rsidP="009F5BFF">
      <w:pPr>
        <w:pStyle w:val="Heading3"/>
      </w:pPr>
      <w:r w:rsidRPr="00DD5884">
        <w:t xml:space="preserve">The </w:t>
      </w:r>
      <w:r>
        <w:t>contractor</w:t>
      </w:r>
      <w:r w:rsidRPr="00DD5884">
        <w:t xml:space="preserve"> staff must coordinate all communication and activities related to the contract and scope of work through the state agency program manager.  The </w:t>
      </w:r>
      <w:r>
        <w:t>contractor</w:t>
      </w:r>
      <w:r w:rsidRPr="00DD5884">
        <w:t xml:space="preserve"> shall conduct quarterly business meetings with the state agency.  Meeting topics shall include outstanding areas of concern, items on the roadmap and review of quarterly statistics.</w:t>
      </w:r>
    </w:p>
    <w:p w14:paraId="260247DF" w14:textId="77777777" w:rsidR="00C42007" w:rsidRPr="00DD5884" w:rsidRDefault="00C42007" w:rsidP="00C42007">
      <w:pPr>
        <w:ind w:left="720"/>
        <w:outlineLvl w:val="2"/>
      </w:pPr>
    </w:p>
    <w:p w14:paraId="408C03CA" w14:textId="35C41882" w:rsidR="00C42007" w:rsidRPr="00C814C9" w:rsidRDefault="00C42007" w:rsidP="00C42007">
      <w:pPr>
        <w:numPr>
          <w:ilvl w:val="2"/>
          <w:numId w:val="1"/>
        </w:numPr>
        <w:ind w:left="720" w:hanging="720"/>
        <w:outlineLvl w:val="2"/>
      </w:pPr>
      <w:r w:rsidRPr="00DD5884">
        <w:t xml:space="preserve">The </w:t>
      </w:r>
      <w:r>
        <w:t>contractor</w:t>
      </w:r>
      <w:r w:rsidRPr="00DD5884">
        <w:t xml:space="preserve"> shall provide written</w:t>
      </w:r>
      <w:r w:rsidRPr="00DD5884">
        <w:rPr>
          <w:iCs/>
        </w:rPr>
        <w:t xml:space="preserve"> responses to the state agency on offender grievances regarding services </w:t>
      </w:r>
      <w:r w:rsidR="00AD51CE">
        <w:rPr>
          <w:iCs/>
        </w:rPr>
        <w:t>covered by the contract within 15 calendar days of a request</w:t>
      </w:r>
      <w:r w:rsidRPr="00DD5884">
        <w:rPr>
          <w:iCs/>
        </w:rPr>
        <w:t>.</w:t>
      </w:r>
    </w:p>
    <w:p w14:paraId="567A24B0" w14:textId="77777777" w:rsidR="00C42007" w:rsidRPr="00DD5884" w:rsidRDefault="00C42007" w:rsidP="00C42007">
      <w:pPr>
        <w:ind w:left="720"/>
        <w:outlineLvl w:val="2"/>
      </w:pPr>
    </w:p>
    <w:p w14:paraId="26DE58A5" w14:textId="77777777" w:rsidR="00C42007" w:rsidRDefault="00C42007" w:rsidP="00C42007">
      <w:pPr>
        <w:numPr>
          <w:ilvl w:val="2"/>
          <w:numId w:val="1"/>
        </w:numPr>
        <w:ind w:left="720" w:hanging="720"/>
        <w:outlineLvl w:val="2"/>
      </w:pPr>
      <w:r w:rsidRPr="000911C9">
        <w:t xml:space="preserve">The contractor shall provide sufficient, qualified personnel to support the implementation and operation of the system who must have excellent English communication skills. The contractor’s personnel should be located on-site through the implementation of the system if required by the state agency.  </w:t>
      </w:r>
    </w:p>
    <w:p w14:paraId="3AFB6A37" w14:textId="77777777" w:rsidR="00C42007" w:rsidRDefault="00C42007" w:rsidP="00C42007">
      <w:pPr>
        <w:pStyle w:val="ListParagraph"/>
      </w:pPr>
    </w:p>
    <w:p w14:paraId="5A268344" w14:textId="77777777" w:rsidR="00C42007" w:rsidRDefault="00C42007" w:rsidP="00C42007">
      <w:pPr>
        <w:numPr>
          <w:ilvl w:val="2"/>
          <w:numId w:val="1"/>
        </w:numPr>
        <w:ind w:left="720" w:hanging="720"/>
        <w:outlineLvl w:val="2"/>
      </w:pPr>
      <w:r w:rsidRPr="00DD5884">
        <w:t xml:space="preserve">The state reserves the right to approve any staff and subcontractors assigned by the </w:t>
      </w:r>
      <w:r>
        <w:t>contractor</w:t>
      </w:r>
      <w:r w:rsidRPr="00DD5884">
        <w:t>.</w:t>
      </w:r>
    </w:p>
    <w:p w14:paraId="1286A5E4" w14:textId="77777777" w:rsidR="00C42007" w:rsidRDefault="00C42007" w:rsidP="00C42007">
      <w:pPr>
        <w:pStyle w:val="ListParagraph"/>
      </w:pPr>
    </w:p>
    <w:p w14:paraId="5296DBAB" w14:textId="77777777" w:rsidR="00C42007" w:rsidRDefault="00C42007" w:rsidP="00C42007">
      <w:pPr>
        <w:numPr>
          <w:ilvl w:val="2"/>
          <w:numId w:val="1"/>
        </w:numPr>
        <w:ind w:left="720" w:hanging="720"/>
        <w:outlineLvl w:val="2"/>
      </w:pPr>
      <w:r w:rsidRPr="00DD5884">
        <w:t xml:space="preserve">Upon receiving written notification from the state agency of contractor personnel performance-related issues, the </w:t>
      </w:r>
      <w:r>
        <w:t>contractor</w:t>
      </w:r>
      <w:r w:rsidRPr="00DD5884">
        <w:t xml:space="preserve"> shall either immediately cure any performance-related issues by such staff, including possible misconduct, or provide prompt replacement of applicable staff providing services under the contract, pursuant to the substitution of personnel requirements herein.  However, if required by the state agency, due to the severity of the circumstance, the </w:t>
      </w:r>
      <w:r>
        <w:t>contractor</w:t>
      </w:r>
      <w:r w:rsidRPr="00DD5884">
        <w:t xml:space="preserve"> must provide prompt replacement of applicable staff members without being given an opportunity to cure staff misconduct.</w:t>
      </w:r>
    </w:p>
    <w:p w14:paraId="0075FFAC" w14:textId="77777777" w:rsidR="00C42007" w:rsidRDefault="00C42007" w:rsidP="00C42007">
      <w:pPr>
        <w:pStyle w:val="ListParagraph"/>
      </w:pPr>
    </w:p>
    <w:p w14:paraId="49DE2713" w14:textId="2A8D1522" w:rsidR="00C42007" w:rsidRDefault="00C42007" w:rsidP="00C42007">
      <w:pPr>
        <w:numPr>
          <w:ilvl w:val="2"/>
          <w:numId w:val="1"/>
        </w:numPr>
        <w:ind w:left="720" w:hanging="720"/>
        <w:outlineLvl w:val="2"/>
      </w:pPr>
      <w:r w:rsidRPr="00DD5884">
        <w:t xml:space="preserve">Once contractor staff is approved by the state agency and is meeting contract requirements, the </w:t>
      </w:r>
      <w:r>
        <w:t>contractor</w:t>
      </w:r>
      <w:r w:rsidRPr="00DD5884">
        <w:t xml:space="preserve"> shall make reasonable efforts to </w:t>
      </w:r>
      <w:r w:rsidR="00AD51CE">
        <w:t>keep</w:t>
      </w:r>
      <w:r w:rsidRPr="00DD5884">
        <w:t xml:space="preserve"> staff changes to a minimum.  If the </w:t>
      </w:r>
      <w:r>
        <w:t>contractor</w:t>
      </w:r>
      <w:r w:rsidRPr="00DD5884">
        <w:t xml:space="preserve"> makes a staff substitution, the </w:t>
      </w:r>
      <w:r>
        <w:t>contractor</w:t>
      </w:r>
      <w:r w:rsidRPr="00DD5884">
        <w:t xml:space="preserve"> must assume responsibility to fully train the staff substitute on all aspects of the project, including business and technical requirements, such that the staff substitute has a reasonable understanding of the project prior to beginning work.</w:t>
      </w:r>
    </w:p>
    <w:p w14:paraId="6A8DE994" w14:textId="77777777" w:rsidR="00C42007" w:rsidRDefault="00C42007" w:rsidP="00C42007">
      <w:pPr>
        <w:pStyle w:val="ListParagraph"/>
      </w:pPr>
    </w:p>
    <w:p w14:paraId="6146CAB9" w14:textId="71E14FEE" w:rsidR="00C42007" w:rsidRDefault="00C42007" w:rsidP="00C42007">
      <w:pPr>
        <w:numPr>
          <w:ilvl w:val="2"/>
          <w:numId w:val="1"/>
        </w:numPr>
        <w:ind w:left="720" w:hanging="720"/>
        <w:outlineLvl w:val="2"/>
      </w:pPr>
      <w:r w:rsidRPr="00F92CD6">
        <w:rPr>
          <w:u w:val="single"/>
        </w:rPr>
        <w:t>Key Personnel Changes</w:t>
      </w:r>
      <w:r w:rsidR="00F92CD6">
        <w:t xml:space="preserve"> - </w:t>
      </w:r>
      <w:r w:rsidRPr="00DD5884">
        <w:t xml:space="preserve">The </w:t>
      </w:r>
      <w:r>
        <w:t>contractor</w:t>
      </w:r>
      <w:r w:rsidRPr="00DD5884">
        <w:t xml:space="preserve"> shall notify the state agency program manager within ten (10) days of any contractor or sub-contractor staff changes and shall submit their resumes for state agency review. The proposed key personnel replacements must meet the same mandatory qualifications as required in the original solicitation. The key personnel responsible for implementation, support, training, and maintenance and operations must be approved by the state agency prior to working on the contracted services.</w:t>
      </w:r>
    </w:p>
    <w:p w14:paraId="73DC13FD" w14:textId="77777777" w:rsidR="00C42007" w:rsidRDefault="00C42007" w:rsidP="00C42007">
      <w:pPr>
        <w:pStyle w:val="ListParagraph"/>
      </w:pPr>
    </w:p>
    <w:p w14:paraId="5CF7C99E" w14:textId="29DB783F" w:rsidR="00C42007" w:rsidRDefault="00C42007" w:rsidP="009F5BFF">
      <w:pPr>
        <w:pStyle w:val="Heading3"/>
      </w:pPr>
      <w:r w:rsidRPr="00A96CC1">
        <w:t xml:space="preserve">Background Checks: Prior to providing services under the contract, the contractor must ensure personnel (including any third-party personnel) pass standard background checks equal to those required by the </w:t>
      </w:r>
      <w:r>
        <w:t xml:space="preserve">state </w:t>
      </w:r>
      <w:r>
        <w:lastRenderedPageBreak/>
        <w:t>agency</w:t>
      </w:r>
      <w:r w:rsidRPr="00A96CC1">
        <w:t xml:space="preserve"> for employees, and if required by the state to address an audit, the contractor must attest whether all applicable employees passed background checks performed in accordance with the contractor’s standard background check process. The contractor shall be responsible for all costs associated with background checks. The state agency reserves the right to require the contractor to provide evidence of employees and all sub-contractors and their employees passing a background check. Link to MSHP Criminal Record Check website: </w:t>
      </w:r>
      <w:hyperlink r:id="rId19" w:history="1">
        <w:r w:rsidR="00AD51CE" w:rsidRPr="00941079">
          <w:rPr>
            <w:rStyle w:val="Hyperlink"/>
          </w:rPr>
          <w:t>http://www.mshp.dps.missouri.gov/MSHPWeb/PatrolDivisions/CRID/crimRecChk.html</w:t>
        </w:r>
      </w:hyperlink>
      <w:r w:rsidR="00AD51CE">
        <w:t xml:space="preserve">. </w:t>
      </w:r>
      <w:r w:rsidRPr="00A96CC1">
        <w:t xml:space="preserve"> The standard background check shall be a nationwide fingerprint check through Missouri State Highway Patrol completed at a frequency determined by the state.</w:t>
      </w:r>
    </w:p>
    <w:p w14:paraId="2938E405" w14:textId="77777777" w:rsidR="00AD51CE" w:rsidRDefault="00AD51CE" w:rsidP="00AD51CE"/>
    <w:p w14:paraId="68E37037" w14:textId="45D6CD65" w:rsidR="00AD51CE" w:rsidRDefault="00AD51CE" w:rsidP="00AD51CE">
      <w:pPr>
        <w:pStyle w:val="Heading3"/>
      </w:pPr>
      <w:r>
        <w:t xml:space="preserve">The contractor’s </w:t>
      </w:r>
      <w:r w:rsidRPr="00AD51CE">
        <w:t xml:space="preserve">Field Service Technicians shall be required to attend and complete state and facility orientation training.  </w:t>
      </w:r>
      <w:r>
        <w:t>The contractor shall understand and agree s</w:t>
      </w:r>
      <w:r w:rsidRPr="00AD51CE">
        <w:t xml:space="preserve">uch orientation and training </w:t>
      </w:r>
      <w:r>
        <w:t>shall</w:t>
      </w:r>
      <w:r w:rsidRPr="00AD51CE">
        <w:t xml:space="preserve"> be conducted at a correctional facility where the staff </w:t>
      </w:r>
      <w:r>
        <w:t>are</w:t>
      </w:r>
      <w:r w:rsidRPr="00AD51CE">
        <w:t xml:space="preserve"> working.</w:t>
      </w:r>
    </w:p>
    <w:p w14:paraId="3BC39056" w14:textId="77777777" w:rsidR="00AD51CE" w:rsidRDefault="00AD51CE" w:rsidP="00AD51CE"/>
    <w:p w14:paraId="030EB369" w14:textId="5C92833E" w:rsidR="00AD51CE" w:rsidRPr="00AD51CE" w:rsidRDefault="00AD51CE" w:rsidP="00AD51CE">
      <w:pPr>
        <w:pStyle w:val="Heading3"/>
      </w:pPr>
      <w:r w:rsidRPr="00AD51CE">
        <w:t>The contractor shall ensure all contract staff who perform duties in facilities under the contract are tested for tuberculosis (TB) prior to the start of service delivery, as appropriate, and screened/tested annually thereafter as required by state agency policies and procedures.</w:t>
      </w:r>
    </w:p>
    <w:p w14:paraId="28FEA437" w14:textId="77777777" w:rsidR="00C42007" w:rsidRPr="00316B40" w:rsidRDefault="00C42007" w:rsidP="00C42007"/>
    <w:p w14:paraId="4BEEA873" w14:textId="7BC1CACB" w:rsidR="00C42007" w:rsidRPr="004620F3" w:rsidRDefault="00C42007" w:rsidP="00161D7A">
      <w:pPr>
        <w:pStyle w:val="Heading2"/>
      </w:pPr>
      <w:r>
        <w:t>General Requirements</w:t>
      </w:r>
      <w:r w:rsidRPr="004620F3">
        <w:t xml:space="preserve">: </w:t>
      </w:r>
    </w:p>
    <w:p w14:paraId="1DC10EC8" w14:textId="77777777" w:rsidR="00C42007" w:rsidRPr="004620F3" w:rsidRDefault="00C42007" w:rsidP="00C42007"/>
    <w:p w14:paraId="1260E1AE" w14:textId="548DD5D1" w:rsidR="00C42007" w:rsidRPr="0005616A" w:rsidRDefault="00C42007" w:rsidP="009F5BFF">
      <w:pPr>
        <w:pStyle w:val="Heading3"/>
      </w:pPr>
      <w:r w:rsidRPr="0005616A">
        <w:t xml:space="preserve">The </w:t>
      </w:r>
      <w:r>
        <w:t>offender communication system</w:t>
      </w:r>
      <w:r w:rsidRPr="0005616A">
        <w:t xml:space="preserve"> shall be capable of the following:</w:t>
      </w:r>
    </w:p>
    <w:p w14:paraId="29BE8D94" w14:textId="77777777" w:rsidR="00C42007" w:rsidRPr="0005616A" w:rsidRDefault="00C42007" w:rsidP="00C42007"/>
    <w:p w14:paraId="0E4A378B" w14:textId="77777777" w:rsidR="00C42007" w:rsidRPr="0005616A" w:rsidRDefault="00C42007" w:rsidP="00C42007">
      <w:pPr>
        <w:pStyle w:val="Heading4"/>
      </w:pPr>
      <w:r w:rsidRPr="0005616A">
        <w:t>Allow offenders to place calls</w:t>
      </w:r>
      <w:r>
        <w:t>;</w:t>
      </w:r>
      <w:r w:rsidRPr="0005616A">
        <w:t xml:space="preserve"> </w:t>
      </w:r>
    </w:p>
    <w:p w14:paraId="50417BA1" w14:textId="77777777" w:rsidR="00C42007" w:rsidRPr="0005616A" w:rsidRDefault="00C42007" w:rsidP="00C42007">
      <w:pPr>
        <w:pStyle w:val="Heading4"/>
      </w:pPr>
      <w:r w:rsidRPr="0005616A">
        <w:t>Allow digital and scanned mail communication between outside parties and offenders</w:t>
      </w:r>
      <w:r>
        <w:t>;</w:t>
      </w:r>
    </w:p>
    <w:p w14:paraId="7B30A8CD" w14:textId="2A892777" w:rsidR="00C42007" w:rsidRPr="0005616A" w:rsidRDefault="00C42007" w:rsidP="00C42007">
      <w:pPr>
        <w:pStyle w:val="Heading4"/>
      </w:pPr>
      <w:r w:rsidRPr="0005616A">
        <w:t xml:space="preserve">Allow offenders to </w:t>
      </w:r>
      <w:r w:rsidR="00F92CD6">
        <w:t>participate in</w:t>
      </w:r>
      <w:r w:rsidRPr="0005616A">
        <w:t xml:space="preserve"> video visits from </w:t>
      </w:r>
      <w:r>
        <w:t xml:space="preserve">authorized </w:t>
      </w:r>
      <w:r w:rsidRPr="0005616A">
        <w:t>outside parties</w:t>
      </w:r>
      <w:r>
        <w:t>;</w:t>
      </w:r>
    </w:p>
    <w:p w14:paraId="14C8AE19" w14:textId="77777777" w:rsidR="00C42007" w:rsidRPr="0005616A" w:rsidRDefault="00C42007" w:rsidP="00C42007">
      <w:pPr>
        <w:pStyle w:val="Heading4"/>
      </w:pPr>
      <w:r w:rsidRPr="0005616A">
        <w:t>Allow offenders to access tablets and tablet applications</w:t>
      </w:r>
      <w:r>
        <w:t>;</w:t>
      </w:r>
    </w:p>
    <w:p w14:paraId="71CB9EAA" w14:textId="77777777" w:rsidR="00C42007" w:rsidRPr="0005616A" w:rsidRDefault="00C42007" w:rsidP="00C42007">
      <w:pPr>
        <w:pStyle w:val="Heading4"/>
      </w:pPr>
      <w:r w:rsidRPr="0005616A">
        <w:t>Provide administrative and technical support for the provided products and services</w:t>
      </w:r>
      <w:r>
        <w:t>; and</w:t>
      </w:r>
    </w:p>
    <w:p w14:paraId="2B92D8B2" w14:textId="77777777" w:rsidR="00C42007" w:rsidRPr="0005616A" w:rsidRDefault="00C42007" w:rsidP="00C42007">
      <w:pPr>
        <w:pStyle w:val="Heading4"/>
      </w:pPr>
      <w:r w:rsidRPr="0005616A">
        <w:t xml:space="preserve">Allow international customers to utilize all services provided in the </w:t>
      </w:r>
      <w:r>
        <w:t>offender communication system.</w:t>
      </w:r>
    </w:p>
    <w:p w14:paraId="05406944" w14:textId="77777777" w:rsidR="00C42007" w:rsidRDefault="00C42007" w:rsidP="00F92CD6">
      <w:pPr>
        <w:outlineLvl w:val="2"/>
      </w:pPr>
    </w:p>
    <w:p w14:paraId="13130A9B" w14:textId="6050875E" w:rsidR="00C42007" w:rsidRPr="00EC6146" w:rsidRDefault="00C42007" w:rsidP="009F5BFF">
      <w:pPr>
        <w:pStyle w:val="Heading3"/>
      </w:pPr>
      <w:r w:rsidRPr="0005616A">
        <w:t xml:space="preserve">The </w:t>
      </w:r>
      <w:r>
        <w:t>contractor</w:t>
      </w:r>
      <w:r w:rsidRPr="0005616A">
        <w:t xml:space="preserve"> shall provide, install, and maintain hardware and software for the state agency </w:t>
      </w:r>
      <w:r>
        <w:t xml:space="preserve">facilities </w:t>
      </w:r>
      <w:r w:rsidRPr="0005616A">
        <w:t xml:space="preserve">identified in </w:t>
      </w:r>
      <w:r w:rsidRPr="00EC6146">
        <w:t xml:space="preserve">Attachment 1 and Attachment 2.  </w:t>
      </w:r>
    </w:p>
    <w:p w14:paraId="5C8A98ED" w14:textId="77777777" w:rsidR="00C42007" w:rsidRPr="0005616A" w:rsidRDefault="00C42007" w:rsidP="00C42007"/>
    <w:p w14:paraId="4C1993EA" w14:textId="77777777" w:rsidR="00C42007" w:rsidRDefault="00C42007" w:rsidP="00C42007">
      <w:pPr>
        <w:pStyle w:val="Heading4"/>
      </w:pPr>
      <w:r w:rsidRPr="0005616A">
        <w:t>The state agency reserves the right to modify Attachment 1 if a business need occurs without any additional cost to the agency.</w:t>
      </w:r>
    </w:p>
    <w:p w14:paraId="0C4C4D5B" w14:textId="77777777" w:rsidR="00C42007" w:rsidRPr="0005616A" w:rsidRDefault="00C42007" w:rsidP="00C42007">
      <w:pPr>
        <w:pStyle w:val="Heading4"/>
        <w:numPr>
          <w:ilvl w:val="0"/>
          <w:numId w:val="0"/>
        </w:numPr>
        <w:ind w:left="1152"/>
      </w:pPr>
    </w:p>
    <w:p w14:paraId="66404B43" w14:textId="77777777" w:rsidR="00C42007" w:rsidRPr="00A75144" w:rsidRDefault="00C42007" w:rsidP="00C42007">
      <w:pPr>
        <w:pStyle w:val="Heading4"/>
      </w:pPr>
      <w:r w:rsidRPr="0005616A">
        <w:t xml:space="preserve">The state agency may require the </w:t>
      </w:r>
      <w:r>
        <w:t>contractor</w:t>
      </w:r>
      <w:r w:rsidRPr="0005616A">
        <w:t xml:space="preserve"> to add or delete equipment at the </w:t>
      </w:r>
      <w:r>
        <w:t>facilities</w:t>
      </w:r>
      <w:r w:rsidRPr="0005616A">
        <w:t xml:space="preserve"> indicated in </w:t>
      </w:r>
      <w:r w:rsidRPr="00A75144">
        <w:t>Attachment 2 without additional cost to the state agency.</w:t>
      </w:r>
    </w:p>
    <w:p w14:paraId="4B9433D0" w14:textId="77777777" w:rsidR="00C42007" w:rsidRPr="00A75144" w:rsidRDefault="00C42007" w:rsidP="00C42007"/>
    <w:p w14:paraId="0F9490AD" w14:textId="45D908BD" w:rsidR="00C42007" w:rsidRPr="00A75144" w:rsidRDefault="00C42007" w:rsidP="00C42007">
      <w:pPr>
        <w:pStyle w:val="Heading4"/>
      </w:pPr>
      <w:r w:rsidRPr="00A75144">
        <w:t xml:space="preserve">The </w:t>
      </w:r>
      <w:r>
        <w:t>contractor</w:t>
      </w:r>
      <w:r w:rsidRPr="00A75144">
        <w:t xml:space="preserve"> </w:t>
      </w:r>
      <w:r w:rsidR="00F92CD6">
        <w:t>must</w:t>
      </w:r>
      <w:r w:rsidRPr="00A75144">
        <w:t xml:space="preserve"> utilize new</w:t>
      </w:r>
      <w:r w:rsidR="00F92CD6">
        <w:t xml:space="preserve"> </w:t>
      </w:r>
      <w:r w:rsidRPr="00A75144">
        <w:t xml:space="preserve">equipment.    </w:t>
      </w:r>
    </w:p>
    <w:p w14:paraId="7AA74D2B" w14:textId="77777777" w:rsidR="00C42007" w:rsidRDefault="00C42007" w:rsidP="00F92CD6"/>
    <w:p w14:paraId="7F4853D1" w14:textId="41EFDFE2" w:rsidR="00C42007" w:rsidRPr="003A02BA" w:rsidRDefault="00F92CD6" w:rsidP="00C42007">
      <w:pPr>
        <w:pStyle w:val="Heading4"/>
      </w:pPr>
      <w:r>
        <w:t>At minimum,</w:t>
      </w:r>
      <w:r w:rsidR="00C42007">
        <w:t xml:space="preserve"> </w:t>
      </w:r>
      <w:r w:rsidR="00C42007" w:rsidRPr="003A02BA">
        <w:t>field service technician</w:t>
      </w:r>
      <w:r>
        <w:t>s</w:t>
      </w:r>
      <w:r w:rsidR="00C42007" w:rsidRPr="003A02BA">
        <w:t xml:space="preserve"> </w:t>
      </w:r>
      <w:r>
        <w:t>shall</w:t>
      </w:r>
      <w:r w:rsidR="000D02C4">
        <w:t xml:space="preserve"> visit each facility once a week to provide support for phones, tablets, kiosks, and infrastructure</w:t>
      </w:r>
      <w:r w:rsidR="00C42007" w:rsidRPr="003A02BA">
        <w:t>.</w:t>
      </w:r>
    </w:p>
    <w:p w14:paraId="14C47A08" w14:textId="77777777" w:rsidR="00C42007" w:rsidRDefault="00C42007" w:rsidP="00C42007">
      <w:pPr>
        <w:pStyle w:val="ListParagraph"/>
      </w:pPr>
    </w:p>
    <w:p w14:paraId="508A372F" w14:textId="24F4EC19" w:rsidR="00C42007" w:rsidRDefault="00C42007" w:rsidP="009F5BFF">
      <w:pPr>
        <w:pStyle w:val="Heading3"/>
      </w:pPr>
      <w:r w:rsidRPr="0005616A">
        <w:t xml:space="preserve">All </w:t>
      </w:r>
      <w:r w:rsidR="000D02C4">
        <w:t xml:space="preserve">software </w:t>
      </w:r>
      <w:r w:rsidRPr="0005616A">
        <w:t xml:space="preserve">components must be accessible to all </w:t>
      </w:r>
      <w:r w:rsidR="000D02C4">
        <w:t xml:space="preserve">state agency </w:t>
      </w:r>
      <w:r w:rsidRPr="0005616A">
        <w:t>end users for a minimum of the hours of 6:00 a.m.-6:00 p.m. Central Time, 7 days a week with a 99.9% uptime guarantee.</w:t>
      </w:r>
    </w:p>
    <w:p w14:paraId="6173DB57" w14:textId="77777777" w:rsidR="00C42007" w:rsidRPr="00A321A7" w:rsidRDefault="00C42007" w:rsidP="00C42007"/>
    <w:p w14:paraId="34B28D92" w14:textId="73C38527" w:rsidR="00C42007" w:rsidRPr="0005616A" w:rsidRDefault="00C42007" w:rsidP="009F5BFF">
      <w:pPr>
        <w:pStyle w:val="Heading3"/>
      </w:pPr>
      <w:r w:rsidRPr="0005616A">
        <w:t xml:space="preserve">All public facing </w:t>
      </w:r>
      <w:r w:rsidR="000D02C4">
        <w:t xml:space="preserve">software </w:t>
      </w:r>
      <w:r w:rsidRPr="0005616A">
        <w:t xml:space="preserve">components must be accessible 24 hours a day, seven days a week and with a 99.9% uptime guarantee, except for scheduled maintenance that has been mutually agreed upon between the </w:t>
      </w:r>
      <w:r>
        <w:t>contractor</w:t>
      </w:r>
      <w:r w:rsidRPr="0005616A">
        <w:t xml:space="preserve"> and the state.</w:t>
      </w:r>
    </w:p>
    <w:p w14:paraId="40EDE245" w14:textId="77777777" w:rsidR="00C42007" w:rsidRPr="0005616A" w:rsidRDefault="00C42007" w:rsidP="00C42007">
      <w:pPr>
        <w:ind w:left="720"/>
        <w:outlineLvl w:val="2"/>
      </w:pPr>
    </w:p>
    <w:p w14:paraId="010E4ECE" w14:textId="77777777" w:rsidR="00C42007" w:rsidRDefault="00C42007" w:rsidP="009F5BFF">
      <w:pPr>
        <w:pStyle w:val="Heading3"/>
      </w:pPr>
      <w:r w:rsidRPr="0005616A">
        <w:t xml:space="preserve">The </w:t>
      </w:r>
      <w:r>
        <w:t>contractor</w:t>
      </w:r>
      <w:r w:rsidRPr="0005616A">
        <w:t xml:space="preserve"> must provide any system modifications or additions necessary to enable the system to operate according to all technical and performance specifications presented herein at no additional cost to the state agency.</w:t>
      </w:r>
    </w:p>
    <w:p w14:paraId="1CF1F13B" w14:textId="77777777" w:rsidR="00C42007" w:rsidRDefault="00C42007" w:rsidP="00C42007">
      <w:pPr>
        <w:pStyle w:val="ListParagraph"/>
      </w:pPr>
    </w:p>
    <w:p w14:paraId="2887C971" w14:textId="5E569CE2" w:rsidR="00C42007" w:rsidRPr="0005616A" w:rsidRDefault="00C42007" w:rsidP="00AD51CE">
      <w:pPr>
        <w:pStyle w:val="Heading3"/>
      </w:pPr>
      <w:r w:rsidRPr="0005616A">
        <w:t xml:space="preserve">At no additional charge to the state, the </w:t>
      </w:r>
      <w:r>
        <w:t>contractor</w:t>
      </w:r>
      <w:r w:rsidRPr="0005616A">
        <w:t xml:space="preserve"> must provide online connectivity in order to proactively monitor and maintain the </w:t>
      </w:r>
      <w:r w:rsidR="00AD51CE">
        <w:t xml:space="preserve">offender communication </w:t>
      </w:r>
      <w:r w:rsidRPr="0005616A">
        <w:t xml:space="preserve">system at each </w:t>
      </w:r>
      <w:r>
        <w:t>state agency facility</w:t>
      </w:r>
      <w:r w:rsidRPr="0005616A">
        <w:t xml:space="preserve"> identified in </w:t>
      </w:r>
      <w:r w:rsidRPr="0005616A">
        <w:lastRenderedPageBreak/>
        <w:t xml:space="preserve">Attachment 1.  The </w:t>
      </w:r>
      <w:r>
        <w:t>contractor</w:t>
      </w:r>
      <w:r w:rsidRPr="0005616A">
        <w:t xml:space="preserve"> must not utilize dial-up connectivity in order to monitor and maintain the system.</w:t>
      </w:r>
      <w:r w:rsidR="00AD51CE">
        <w:t xml:space="preserve"> </w:t>
      </w:r>
      <w:r w:rsidRPr="0005616A">
        <w:t xml:space="preserve">The </w:t>
      </w:r>
      <w:r>
        <w:t>contractor</w:t>
      </w:r>
      <w:r w:rsidRPr="0005616A">
        <w:t xml:space="preserve"> must be able </w:t>
      </w:r>
      <w:r>
        <w:t>to</w:t>
      </w:r>
      <w:r w:rsidRPr="0005616A">
        <w:t xml:space="preserve"> perform remote diagnostics to determine if a problem is with the equipment or infrastructure.</w:t>
      </w:r>
    </w:p>
    <w:p w14:paraId="7C47C32C" w14:textId="77777777" w:rsidR="00C42007" w:rsidRPr="0005616A" w:rsidRDefault="00C42007" w:rsidP="00C42007"/>
    <w:p w14:paraId="681767FE" w14:textId="77777777" w:rsidR="00C42007" w:rsidRPr="0005616A" w:rsidRDefault="00C42007" w:rsidP="009F5BFF">
      <w:pPr>
        <w:pStyle w:val="Heading3"/>
      </w:pPr>
      <w:r w:rsidRPr="0005616A">
        <w:t xml:space="preserve">Single Point of Contact: The </w:t>
      </w:r>
      <w:r>
        <w:t>contractor</w:t>
      </w:r>
      <w:r w:rsidRPr="0005616A">
        <w:t xml:space="preserve"> must function as the single point of contact for the state, regardless of any subcontract arrangements for all products and services. This shall include assuming responsibility and liabilities for all issues relating to all hardware, software and services provided.</w:t>
      </w:r>
    </w:p>
    <w:p w14:paraId="64FD6299" w14:textId="77777777" w:rsidR="00C42007" w:rsidRPr="0005616A" w:rsidRDefault="00C42007" w:rsidP="00C42007"/>
    <w:p w14:paraId="67BC73ED" w14:textId="616AD593" w:rsidR="00C42007" w:rsidRPr="0005616A" w:rsidRDefault="00C42007" w:rsidP="009F5BFF">
      <w:pPr>
        <w:pStyle w:val="Heading3"/>
      </w:pPr>
      <w:r w:rsidRPr="0005616A">
        <w:t>Any contracting arrangements established with third</w:t>
      </w:r>
      <w:r>
        <w:t>-p</w:t>
      </w:r>
      <w:r w:rsidRPr="0005616A">
        <w:t xml:space="preserve">arty providers shall be independent of the services provided through the contract.  The </w:t>
      </w:r>
      <w:r>
        <w:t>contractor</w:t>
      </w:r>
      <w:r w:rsidRPr="0005616A">
        <w:t xml:space="preserve"> shall manage all third</w:t>
      </w:r>
      <w:r>
        <w:t>-</w:t>
      </w:r>
      <w:r w:rsidRPr="0005616A">
        <w:t>party relationships without interaction by the state</w:t>
      </w:r>
      <w:r>
        <w:t xml:space="preserve"> agency</w:t>
      </w:r>
      <w:r w:rsidR="000D02C4">
        <w:t>, except when necessary</w:t>
      </w:r>
      <w:r w:rsidRPr="0005616A">
        <w:t>.</w:t>
      </w:r>
    </w:p>
    <w:p w14:paraId="43B83DF6" w14:textId="77777777" w:rsidR="00C42007" w:rsidRPr="0005616A" w:rsidRDefault="00C42007" w:rsidP="00C42007"/>
    <w:p w14:paraId="0E2DF1AB" w14:textId="77777777" w:rsidR="00C42007" w:rsidRPr="0005616A" w:rsidRDefault="00C42007" w:rsidP="009F5BFF">
      <w:pPr>
        <w:pStyle w:val="Heading3"/>
      </w:pPr>
      <w:r w:rsidRPr="0005616A">
        <w:t xml:space="preserve">All </w:t>
      </w:r>
      <w:r>
        <w:t>contractor</w:t>
      </w:r>
      <w:r w:rsidRPr="0005616A">
        <w:t xml:space="preserve"> and subcontractor staff providing services to the state must be authorized to work in the United States in accordance with applicable federal and state laws and regulations. </w:t>
      </w:r>
    </w:p>
    <w:p w14:paraId="139CE4CC" w14:textId="77777777" w:rsidR="00C42007" w:rsidRPr="0005616A" w:rsidRDefault="00C42007" w:rsidP="00C42007"/>
    <w:p w14:paraId="05021804" w14:textId="77777777" w:rsidR="00C42007" w:rsidRPr="0005616A" w:rsidRDefault="00C42007" w:rsidP="009F5BFF">
      <w:pPr>
        <w:pStyle w:val="Heading3"/>
      </w:pPr>
      <w:r w:rsidRPr="0005616A">
        <w:t>No offshore services should be performed under the resulting contract(s).  If offshore services are proposed, they must comply with conditions of Executive Order 04-09.</w:t>
      </w:r>
    </w:p>
    <w:p w14:paraId="3C6003E1" w14:textId="77777777" w:rsidR="00C42007" w:rsidRPr="0005616A" w:rsidRDefault="00C42007" w:rsidP="009F5BFF">
      <w:pPr>
        <w:pStyle w:val="Heading3"/>
        <w:numPr>
          <w:ilvl w:val="0"/>
          <w:numId w:val="0"/>
        </w:numPr>
        <w:ind w:left="720"/>
      </w:pPr>
    </w:p>
    <w:p w14:paraId="4A81B1F1" w14:textId="77777777" w:rsidR="00C42007" w:rsidRPr="0005616A" w:rsidRDefault="00C42007" w:rsidP="009F5BFF">
      <w:pPr>
        <w:pStyle w:val="Heading3"/>
      </w:pPr>
      <w:r w:rsidRPr="0005616A">
        <w:t>No state data shall be stored, transmitted or accessed outside the Continental United States under the resulting contract(s).</w:t>
      </w:r>
    </w:p>
    <w:p w14:paraId="6C945745" w14:textId="77777777" w:rsidR="00C42007" w:rsidRPr="0005616A" w:rsidRDefault="00C42007" w:rsidP="00C42007"/>
    <w:p w14:paraId="11E4E16A" w14:textId="77777777" w:rsidR="00C42007" w:rsidRPr="00A321A7" w:rsidRDefault="00C42007" w:rsidP="009F5BFF">
      <w:pPr>
        <w:pStyle w:val="Heading3"/>
      </w:pPr>
      <w:r w:rsidRPr="00A321A7">
        <w:t xml:space="preserve">All pricing must be firm, fixed for the duration of the contract, and in compliance with FCC and State of Missouri Public Service Commission regulations. No additional fees or discretionary fees may be charged to the offenders and customers in excess of the pricing identified </w:t>
      </w:r>
      <w:r w:rsidRPr="006E4E00">
        <w:t>in Exhibit C, except</w:t>
      </w:r>
      <w:r w:rsidRPr="00A321A7">
        <w:t xml:space="preserve"> local, state, and federal fees/taxes. </w:t>
      </w:r>
    </w:p>
    <w:p w14:paraId="14A84FFD" w14:textId="77777777" w:rsidR="00C42007" w:rsidRPr="00A321A7" w:rsidRDefault="00C42007" w:rsidP="009F5BFF">
      <w:pPr>
        <w:pStyle w:val="Heading3"/>
        <w:numPr>
          <w:ilvl w:val="0"/>
          <w:numId w:val="0"/>
        </w:numPr>
        <w:ind w:left="720"/>
      </w:pPr>
    </w:p>
    <w:p w14:paraId="18116465" w14:textId="77777777" w:rsidR="00C42007" w:rsidRPr="00A321A7" w:rsidRDefault="00C42007" w:rsidP="009F5BFF">
      <w:pPr>
        <w:pStyle w:val="Heading3"/>
      </w:pPr>
      <w:r>
        <w:t>C</w:t>
      </w:r>
      <w:r w:rsidRPr="00A321A7">
        <w:t>ontractor website</w:t>
      </w:r>
      <w:r>
        <w:t>(s)</w:t>
      </w:r>
      <w:r w:rsidRPr="00A321A7">
        <w:t xml:space="preserve"> must notify customers of all possible charges that may be assessed (i.e. setup fee, per minute rate for each call type, automated payment fee, live agency fee, etc.).</w:t>
      </w:r>
    </w:p>
    <w:p w14:paraId="6E45351B" w14:textId="77777777" w:rsidR="00C42007" w:rsidRPr="00A321A7" w:rsidRDefault="00C42007" w:rsidP="009F5BFF">
      <w:pPr>
        <w:pStyle w:val="Heading3"/>
        <w:numPr>
          <w:ilvl w:val="0"/>
          <w:numId w:val="0"/>
        </w:numPr>
        <w:ind w:left="720"/>
      </w:pPr>
    </w:p>
    <w:p w14:paraId="70133269" w14:textId="77777777" w:rsidR="00C42007" w:rsidRPr="00A321A7" w:rsidRDefault="00C42007" w:rsidP="009F5BFF">
      <w:pPr>
        <w:pStyle w:val="Heading3"/>
      </w:pPr>
      <w:r w:rsidRPr="00A321A7">
        <w:t xml:space="preserve">The </w:t>
      </w:r>
      <w:r>
        <w:t>contractor</w:t>
      </w:r>
      <w:r w:rsidRPr="00A321A7">
        <w:t xml:space="preserve"> shall notify the state agency in writing if its intellectual property, business, or all of its assets are acquired by a third</w:t>
      </w:r>
      <w:r>
        <w:t>-</w:t>
      </w:r>
      <w:r w:rsidRPr="00A321A7">
        <w:t>party and identify the third</w:t>
      </w:r>
      <w:r>
        <w:t>-</w:t>
      </w:r>
      <w:r w:rsidRPr="00A321A7">
        <w:t>party.</w:t>
      </w:r>
    </w:p>
    <w:p w14:paraId="2B81CBAD" w14:textId="77777777" w:rsidR="00C42007" w:rsidRPr="0005616A" w:rsidRDefault="00C42007" w:rsidP="00C42007"/>
    <w:p w14:paraId="2D6F641F" w14:textId="77777777" w:rsidR="00C42007" w:rsidRPr="0005616A" w:rsidRDefault="00C42007" w:rsidP="009F5BFF">
      <w:pPr>
        <w:pStyle w:val="Heading3"/>
      </w:pPr>
      <w:r w:rsidRPr="0005616A">
        <w:t>Fiscal Requirements:</w:t>
      </w:r>
    </w:p>
    <w:p w14:paraId="2560BC8D" w14:textId="77777777" w:rsidR="00C42007" w:rsidRPr="0005616A" w:rsidRDefault="00C42007" w:rsidP="00C42007"/>
    <w:p w14:paraId="0B2E250C" w14:textId="173E7DB9" w:rsidR="00C42007" w:rsidRDefault="00C42007" w:rsidP="00C42007">
      <w:pPr>
        <w:pStyle w:val="Heading4"/>
      </w:pPr>
      <w:r w:rsidRPr="0005616A">
        <w:t xml:space="preserve">The </w:t>
      </w:r>
      <w:r>
        <w:t>contractor</w:t>
      </w:r>
      <w:r w:rsidRPr="0005616A">
        <w:t xml:space="preserve"> shall maintain an accurate, verifiable recording system and tracking system for substantiating payments to the state.</w:t>
      </w:r>
    </w:p>
    <w:p w14:paraId="044FFD34" w14:textId="77777777" w:rsidR="00C42007" w:rsidRPr="0005616A" w:rsidRDefault="00C42007" w:rsidP="00C42007">
      <w:pPr>
        <w:pStyle w:val="Heading4"/>
        <w:numPr>
          <w:ilvl w:val="0"/>
          <w:numId w:val="0"/>
        </w:numPr>
        <w:ind w:left="1152"/>
      </w:pPr>
    </w:p>
    <w:p w14:paraId="0BB15E14" w14:textId="220CAB87" w:rsidR="00C42007" w:rsidRPr="00DB0AD9" w:rsidRDefault="00C42007" w:rsidP="000F76A5">
      <w:pPr>
        <w:pStyle w:val="Heading5"/>
      </w:pPr>
      <w:r w:rsidRPr="0005616A">
        <w:t xml:space="preserve">The </w:t>
      </w:r>
      <w:r>
        <w:t>contractor</w:t>
      </w:r>
      <w:r w:rsidRPr="0005616A">
        <w:t xml:space="preserve"> shall be responsible for continuation of payments, so long as the contract is in </w:t>
      </w:r>
      <w:r w:rsidRPr="00DB0AD9">
        <w:t xml:space="preserve">effect, during the contract period. </w:t>
      </w:r>
    </w:p>
    <w:p w14:paraId="2E72E2DC" w14:textId="77777777" w:rsidR="00C42007" w:rsidRPr="00DB0AD9" w:rsidRDefault="00C42007" w:rsidP="00C42007">
      <w:pPr>
        <w:ind w:left="1152"/>
        <w:outlineLvl w:val="3"/>
      </w:pPr>
    </w:p>
    <w:p w14:paraId="0875D13D" w14:textId="25082547" w:rsidR="00C42007" w:rsidRPr="00DB0AD9" w:rsidRDefault="000D02C4" w:rsidP="00C42007">
      <w:pPr>
        <w:pStyle w:val="Heading4"/>
      </w:pPr>
      <w:r w:rsidRPr="00693FD8">
        <w:rPr>
          <w:u w:val="single"/>
        </w:rPr>
        <w:t>FCC Rate Additive</w:t>
      </w:r>
      <w:r w:rsidRPr="00DB0AD9">
        <w:t>: The contractor shall make the FCC rate additive payment to the Department of Corrections on a monthly basis</w:t>
      </w:r>
      <w:r w:rsidR="00C42007" w:rsidRPr="00DB0AD9">
        <w:t>.</w:t>
      </w:r>
      <w:r w:rsidR="00A017E1" w:rsidRPr="00DB0AD9">
        <w:t xml:space="preserve"> The contractor </w:t>
      </w:r>
      <w:r w:rsidR="00153595" w:rsidRPr="00DB0AD9">
        <w:t xml:space="preserve">shall include the $0.02 FCC rate additive in the applicable pricing </w:t>
      </w:r>
      <w:r w:rsidR="00801150" w:rsidRPr="00DB0AD9">
        <w:t xml:space="preserve">page line items </w:t>
      </w:r>
      <w:r w:rsidR="00153595" w:rsidRPr="00DB0AD9">
        <w:t xml:space="preserve">on contactor’s prices indicated on the Pricing Page. The contractor </w:t>
      </w:r>
      <w:r w:rsidR="00801150" w:rsidRPr="00DB0AD9">
        <w:t xml:space="preserve">shall understand and agree the $0.02 FCC rate additive cannot change without </w:t>
      </w:r>
      <w:r w:rsidR="009D513D" w:rsidRPr="00DB0AD9">
        <w:t>the</w:t>
      </w:r>
      <w:r w:rsidR="00801150" w:rsidRPr="00DB0AD9">
        <w:t xml:space="preserve"> FCC amending the ruling and a subsequent </w:t>
      </w:r>
      <w:r w:rsidR="003F35E7" w:rsidRPr="00DB0AD9">
        <w:t>c</w:t>
      </w:r>
      <w:r w:rsidR="00801150" w:rsidRPr="00DB0AD9">
        <w:t>ontract amendment shall follow.</w:t>
      </w:r>
    </w:p>
    <w:p w14:paraId="2AE8D74B" w14:textId="77777777" w:rsidR="00C42007" w:rsidRPr="0005616A" w:rsidRDefault="00C42007" w:rsidP="00C42007">
      <w:pPr>
        <w:ind w:left="1152"/>
        <w:outlineLvl w:val="3"/>
      </w:pPr>
    </w:p>
    <w:p w14:paraId="419832AF" w14:textId="3BCD67C3" w:rsidR="00C42007" w:rsidRPr="006548B4" w:rsidRDefault="00C42007" w:rsidP="00C42007">
      <w:pPr>
        <w:pStyle w:val="Heading4"/>
      </w:pPr>
      <w:r w:rsidRPr="006548B4">
        <w:rPr>
          <w:u w:val="single"/>
        </w:rPr>
        <w:t>Commissions</w:t>
      </w:r>
      <w:r w:rsidRPr="006548B4">
        <w:t xml:space="preserve">:  The </w:t>
      </w:r>
      <w:r>
        <w:t>contractor</w:t>
      </w:r>
      <w:r w:rsidRPr="006548B4">
        <w:t xml:space="preserve"> shall make a </w:t>
      </w:r>
      <w:r>
        <w:t>twenty</w:t>
      </w:r>
      <w:r w:rsidRPr="006548B4">
        <w:t xml:space="preserve"> percent (</w:t>
      </w:r>
      <w:r>
        <w:t>20</w:t>
      </w:r>
      <w:r w:rsidRPr="006548B4">
        <w:t xml:space="preserve">%) commission payment on </w:t>
      </w:r>
      <w:r w:rsidRPr="00790880">
        <w:t xml:space="preserve">all services, not to include phone minutes, video visits, digital scanned postal mail, EFT deposits and offender release cards.  </w:t>
      </w:r>
      <w:r>
        <w:t>C</w:t>
      </w:r>
      <w:r w:rsidRPr="006548B4">
        <w:t xml:space="preserve">ommission payments shall be paid to the </w:t>
      </w:r>
      <w:r>
        <w:t>Department of Corrections</w:t>
      </w:r>
      <w:r w:rsidR="000D02C4">
        <w:t xml:space="preserve">, </w:t>
      </w:r>
      <w:r w:rsidRPr="006548B4">
        <w:t>on a monthly basis.</w:t>
      </w:r>
      <w:r>
        <w:t xml:space="preserve"> </w:t>
      </w:r>
    </w:p>
    <w:p w14:paraId="06DD46A2" w14:textId="77777777" w:rsidR="00C42007" w:rsidRPr="006548B4" w:rsidRDefault="00C42007" w:rsidP="00C42007">
      <w:pPr>
        <w:pStyle w:val="ListParagraph"/>
      </w:pPr>
    </w:p>
    <w:p w14:paraId="1815FA71" w14:textId="472887E0" w:rsidR="000D02C4" w:rsidRDefault="000D02C4" w:rsidP="00C42007">
      <w:pPr>
        <w:pStyle w:val="Heading4"/>
      </w:pPr>
      <w:r w:rsidRPr="00693FD8">
        <w:rPr>
          <w:u w:val="single"/>
        </w:rPr>
        <w:t>Service Level Agreement</w:t>
      </w:r>
      <w:r w:rsidRPr="000D02C4">
        <w:t>: The contractor shall make SLA payments to the Department of Corrections within</w:t>
      </w:r>
      <w:r w:rsidR="00693FD8">
        <w:t xml:space="preserve"> thirty</w:t>
      </w:r>
      <w:r w:rsidRPr="000D02C4">
        <w:t xml:space="preserve"> </w:t>
      </w:r>
      <w:r w:rsidR="00693FD8">
        <w:t>(</w:t>
      </w:r>
      <w:r w:rsidRPr="000D02C4">
        <w:t>30</w:t>
      </w:r>
      <w:r w:rsidR="00693FD8">
        <w:t>)</w:t>
      </w:r>
      <w:r w:rsidRPr="000D02C4">
        <w:t xml:space="preserve"> days of the assessment</w:t>
      </w:r>
      <w:r>
        <w:t>.</w:t>
      </w:r>
    </w:p>
    <w:p w14:paraId="1E357727" w14:textId="77777777" w:rsidR="000D02C4" w:rsidRDefault="000D02C4" w:rsidP="000D02C4">
      <w:pPr>
        <w:pStyle w:val="ListParagraph"/>
      </w:pPr>
    </w:p>
    <w:p w14:paraId="71EB6D45" w14:textId="13F0CDDB" w:rsidR="00C42007" w:rsidRPr="0005616A" w:rsidRDefault="00C42007" w:rsidP="00C42007">
      <w:pPr>
        <w:pStyle w:val="Heading4"/>
      </w:pPr>
      <w:r w:rsidRPr="0005616A">
        <w:t xml:space="preserve">The </w:t>
      </w:r>
      <w:r>
        <w:t>contractor</w:t>
      </w:r>
      <w:r w:rsidRPr="0005616A">
        <w:t xml:space="preserve"> shall mail payments to:</w:t>
      </w:r>
      <w:r>
        <w:t xml:space="preserve"> </w:t>
      </w:r>
    </w:p>
    <w:p w14:paraId="6FCBE7A6" w14:textId="77777777" w:rsidR="00C42007" w:rsidRPr="0005616A" w:rsidRDefault="00C42007" w:rsidP="00C42007"/>
    <w:p w14:paraId="7C82C79B" w14:textId="77777777" w:rsidR="00C42007" w:rsidRPr="0005616A" w:rsidRDefault="00C42007" w:rsidP="00C42007">
      <w:pPr>
        <w:jc w:val="center"/>
      </w:pPr>
      <w:r w:rsidRPr="0005616A">
        <w:t>Missouri Department of Corrections</w:t>
      </w:r>
    </w:p>
    <w:p w14:paraId="403092B3" w14:textId="77777777" w:rsidR="00C42007" w:rsidRPr="0005616A" w:rsidRDefault="00C42007" w:rsidP="00C42007">
      <w:pPr>
        <w:jc w:val="center"/>
      </w:pPr>
      <w:r w:rsidRPr="0005616A">
        <w:t>Attn:  Gil Long</w:t>
      </w:r>
    </w:p>
    <w:p w14:paraId="2278AD94" w14:textId="29431220" w:rsidR="00C42007" w:rsidRPr="0005616A" w:rsidRDefault="00C42007" w:rsidP="00C42007">
      <w:pPr>
        <w:jc w:val="center"/>
      </w:pPr>
      <w:r w:rsidRPr="0005616A">
        <w:t xml:space="preserve">PO Box </w:t>
      </w:r>
      <w:r w:rsidR="00AD51CE">
        <w:t>1609</w:t>
      </w:r>
    </w:p>
    <w:p w14:paraId="0AA7C45C" w14:textId="77777777" w:rsidR="00C42007" w:rsidRPr="0005616A" w:rsidRDefault="00C42007" w:rsidP="00C42007">
      <w:pPr>
        <w:jc w:val="center"/>
      </w:pPr>
      <w:r w:rsidRPr="0005616A">
        <w:t>Jefferson City, MO 65102</w:t>
      </w:r>
    </w:p>
    <w:p w14:paraId="6124BCBC" w14:textId="77777777" w:rsidR="00C42007" w:rsidRPr="0005616A" w:rsidRDefault="00C42007" w:rsidP="00C42007">
      <w:pPr>
        <w:ind w:left="1152"/>
        <w:outlineLvl w:val="3"/>
      </w:pPr>
    </w:p>
    <w:p w14:paraId="596964CB" w14:textId="6E495CC5" w:rsidR="00C42007" w:rsidRPr="0005616A" w:rsidRDefault="000D02C4" w:rsidP="00C42007">
      <w:pPr>
        <w:pStyle w:val="Heading4"/>
      </w:pPr>
      <w:r w:rsidRPr="000D02C4">
        <w:t>The State of Missouri shall bear no responsibility for fraudulent charges or uncollectible charges</w:t>
      </w:r>
      <w:r>
        <w:t>.</w:t>
      </w:r>
      <w:r w:rsidR="00C42007" w:rsidRPr="0005616A">
        <w:t xml:space="preserve">    </w:t>
      </w:r>
    </w:p>
    <w:p w14:paraId="3B4C9A2F" w14:textId="77777777" w:rsidR="00C42007" w:rsidRPr="0005616A" w:rsidRDefault="00C42007" w:rsidP="00C42007"/>
    <w:p w14:paraId="04C3E022" w14:textId="77777777" w:rsidR="00C42007" w:rsidRPr="0005616A" w:rsidRDefault="00C42007" w:rsidP="009F5BFF">
      <w:pPr>
        <w:pStyle w:val="Heading3"/>
      </w:pPr>
      <w:r w:rsidRPr="0005616A">
        <w:t>Contractor Roles and Responsibilities</w:t>
      </w:r>
      <w:r>
        <w:t>:</w:t>
      </w:r>
    </w:p>
    <w:p w14:paraId="697A30C5" w14:textId="77777777" w:rsidR="00C42007" w:rsidRPr="0005616A" w:rsidRDefault="00C42007" w:rsidP="00C42007"/>
    <w:p w14:paraId="0FADED28" w14:textId="77777777" w:rsidR="00C42007" w:rsidRPr="0005616A" w:rsidRDefault="00C42007" w:rsidP="00C42007">
      <w:pPr>
        <w:pStyle w:val="Heading4"/>
      </w:pPr>
      <w:r w:rsidRPr="0005616A">
        <w:t xml:space="preserve">The </w:t>
      </w:r>
      <w:r>
        <w:t>contractor</w:t>
      </w:r>
      <w:r w:rsidRPr="0005616A">
        <w:t xml:space="preserve"> shall comply with all legislative requirements imposed by the State for all systems and services provided throughout the term of this contract. </w:t>
      </w:r>
    </w:p>
    <w:p w14:paraId="1E6FC71D" w14:textId="77777777" w:rsidR="00C42007" w:rsidRPr="0005616A" w:rsidRDefault="00C42007" w:rsidP="00C42007">
      <w:pPr>
        <w:pStyle w:val="Heading4"/>
        <w:numPr>
          <w:ilvl w:val="0"/>
          <w:numId w:val="0"/>
        </w:numPr>
        <w:ind w:left="1152"/>
      </w:pPr>
    </w:p>
    <w:p w14:paraId="41366420" w14:textId="77777777" w:rsidR="00C42007" w:rsidRPr="0005616A" w:rsidRDefault="00C42007" w:rsidP="00C42007">
      <w:pPr>
        <w:pStyle w:val="Heading4"/>
      </w:pPr>
      <w:r w:rsidRPr="0005616A">
        <w:t xml:space="preserve">The </w:t>
      </w:r>
      <w:r>
        <w:t>contractor</w:t>
      </w:r>
      <w:r w:rsidRPr="0005616A">
        <w:t xml:space="preserve"> shall be responsible for managing subcontractors and ensure the</w:t>
      </w:r>
      <w:r>
        <w:t xml:space="preserve"> subcontractors</w:t>
      </w:r>
      <w:r w:rsidRPr="0005616A">
        <w:t xml:space="preserve"> follow the policies, regulations, and guidelines set forth in the contract and the state agency policies.</w:t>
      </w:r>
    </w:p>
    <w:p w14:paraId="5EABE921" w14:textId="77777777" w:rsidR="00C42007" w:rsidRPr="0005616A" w:rsidRDefault="00C42007" w:rsidP="00C42007">
      <w:pPr>
        <w:pStyle w:val="Heading4"/>
        <w:numPr>
          <w:ilvl w:val="0"/>
          <w:numId w:val="0"/>
        </w:numPr>
        <w:ind w:left="1152"/>
      </w:pPr>
    </w:p>
    <w:p w14:paraId="041B7819" w14:textId="77777777" w:rsidR="00C42007" w:rsidRPr="0005616A" w:rsidRDefault="00C42007" w:rsidP="00C42007">
      <w:pPr>
        <w:pStyle w:val="Heading4"/>
      </w:pPr>
      <w:r w:rsidRPr="0005616A">
        <w:t xml:space="preserve">The </w:t>
      </w:r>
      <w:r>
        <w:t>contractor</w:t>
      </w:r>
      <w:r w:rsidRPr="0005616A">
        <w:t xml:space="preserve"> shall ensure that any </w:t>
      </w:r>
      <w:r>
        <w:t>sub</w:t>
      </w:r>
      <w:r w:rsidRPr="0005616A">
        <w:t>contractor personnel working at a state agency facility have an onsite manager to supervise and report progress to the state agency.</w:t>
      </w:r>
    </w:p>
    <w:p w14:paraId="2CDB1A25" w14:textId="77777777" w:rsidR="00C42007" w:rsidRPr="0005616A" w:rsidRDefault="00C42007" w:rsidP="00C42007">
      <w:pPr>
        <w:pStyle w:val="Heading4"/>
        <w:numPr>
          <w:ilvl w:val="0"/>
          <w:numId w:val="0"/>
        </w:numPr>
        <w:ind w:left="1152"/>
      </w:pPr>
    </w:p>
    <w:p w14:paraId="6C86C6B8" w14:textId="77777777" w:rsidR="00C42007" w:rsidRPr="0005616A" w:rsidRDefault="00C42007" w:rsidP="00C42007">
      <w:pPr>
        <w:pStyle w:val="Heading4"/>
      </w:pPr>
      <w:r w:rsidRPr="0005616A">
        <w:t xml:space="preserve">The </w:t>
      </w:r>
      <w:r>
        <w:t>contractor</w:t>
      </w:r>
      <w:r w:rsidRPr="0005616A">
        <w:t xml:space="preserve"> shall manage, coordinate, monitor, and report on all project activities conducted by contractor and subcontractor personnel.</w:t>
      </w:r>
    </w:p>
    <w:p w14:paraId="0982736A" w14:textId="596249BF" w:rsidR="00C42007" w:rsidRPr="0005616A" w:rsidRDefault="00C42007" w:rsidP="00C42007"/>
    <w:p w14:paraId="6C9252A4" w14:textId="77777777" w:rsidR="00C42007" w:rsidRPr="0005616A" w:rsidRDefault="00C42007" w:rsidP="009F5BFF">
      <w:pPr>
        <w:pStyle w:val="Heading3"/>
      </w:pPr>
      <w:r w:rsidRPr="0005616A">
        <w:t>Technology Refresh Requirements</w:t>
      </w:r>
      <w:r>
        <w:t>:</w:t>
      </w:r>
    </w:p>
    <w:p w14:paraId="44795311" w14:textId="77777777" w:rsidR="00C42007" w:rsidRPr="0005616A" w:rsidRDefault="00C42007" w:rsidP="00C42007"/>
    <w:p w14:paraId="7D7485D1" w14:textId="2B843F79" w:rsidR="00C42007" w:rsidRPr="0005616A" w:rsidRDefault="00C42007" w:rsidP="00C42007">
      <w:pPr>
        <w:pStyle w:val="Heading4"/>
      </w:pPr>
      <w:r w:rsidRPr="0005616A">
        <w:t xml:space="preserve">The </w:t>
      </w:r>
      <w:r>
        <w:t>contractor</w:t>
      </w:r>
      <w:r w:rsidRPr="0005616A">
        <w:t xml:space="preserve"> shall provide an effective Technology Refresh Policy that ensures relevant and timely upgrades and adheres to the manufacture</w:t>
      </w:r>
      <w:r>
        <w:t>r’</w:t>
      </w:r>
      <w:r w:rsidRPr="0005616A">
        <w:t xml:space="preserve">s standards and industry best practices. The Policy shall protect all equipment and infrastructure from obsolescence and the ability to meet expansion requirements. The </w:t>
      </w:r>
      <w:r>
        <w:t>contractor</w:t>
      </w:r>
      <w:r w:rsidRPr="0005616A">
        <w:t xml:space="preserve"> shall provide a plan for equipment and infrastructure upgrade</w:t>
      </w:r>
      <w:r>
        <w:t>s</w:t>
      </w:r>
      <w:r w:rsidRPr="0005616A">
        <w:t xml:space="preserve"> to keep up with future application and user demands and prevent system failures and service interruptions. The </w:t>
      </w:r>
      <w:r>
        <w:t>contractor</w:t>
      </w:r>
      <w:r w:rsidRPr="0005616A">
        <w:t xml:space="preserve"> shall properly dispose of equipment including destruction of data by degaussing, using commercially available erasure tools, or physically destroying media (burn, melt, or securely shred).</w:t>
      </w:r>
    </w:p>
    <w:p w14:paraId="0552C908" w14:textId="77777777" w:rsidR="00C42007" w:rsidRPr="0005616A" w:rsidRDefault="00C42007" w:rsidP="00C42007"/>
    <w:p w14:paraId="53F6FB31" w14:textId="77777777" w:rsidR="00C42007" w:rsidRPr="0005616A" w:rsidRDefault="00C42007" w:rsidP="009F5BFF">
      <w:pPr>
        <w:pStyle w:val="Heading3"/>
      </w:pPr>
      <w:r w:rsidRPr="0005616A">
        <w:t>Availability of Technology and Additional Service Items</w:t>
      </w:r>
      <w:r w:rsidRPr="0045467A">
        <w:t>:</w:t>
      </w:r>
    </w:p>
    <w:p w14:paraId="450F64FC" w14:textId="77777777" w:rsidR="00C42007" w:rsidRPr="0005616A" w:rsidRDefault="00C42007" w:rsidP="00C42007"/>
    <w:p w14:paraId="7AA1FDBF" w14:textId="6DE22791" w:rsidR="00C42007" w:rsidRDefault="00C42007" w:rsidP="00C42007">
      <w:pPr>
        <w:pStyle w:val="Heading4"/>
      </w:pPr>
      <w:r>
        <w:t>The contractor</w:t>
      </w:r>
      <w:r w:rsidRPr="0005616A">
        <w:t xml:space="preserve"> shall evolve, supplement, and enhance the goods and services provided in the normal course of business and that which is in scope of the contract during the </w:t>
      </w:r>
      <w:r w:rsidR="005A3B1D">
        <w:t>t</w:t>
      </w:r>
      <w:r w:rsidRPr="0005616A">
        <w:t>erm</w:t>
      </w:r>
      <w:r w:rsidR="005A3B1D">
        <w:t xml:space="preserve"> of this contract</w:t>
      </w:r>
      <w:r w:rsidRPr="0005616A">
        <w:t xml:space="preserve">, both to keep pace with and utilize technological advancements and improvements in the method of delivering technology and communication-related services and the pricing thereof. </w:t>
      </w:r>
      <w:r>
        <w:t xml:space="preserve"> The contractor</w:t>
      </w:r>
      <w:r w:rsidRPr="0005616A">
        <w:t xml:space="preserve"> </w:t>
      </w:r>
      <w:r>
        <w:t>must</w:t>
      </w:r>
      <w:r w:rsidRPr="0005616A">
        <w:t xml:space="preserve"> acknowledge that this environment is critical to the state agency’s business success, and that the state agency’s needs and requirements with regard to the communications environment may evolve and change over time, and that the need for enhanced or modified functionality may arise. Therefore, during the </w:t>
      </w:r>
      <w:r w:rsidR="005A3B1D">
        <w:t>t</w:t>
      </w:r>
      <w:r w:rsidRPr="0005616A">
        <w:t xml:space="preserve">erm and within contract scope, either party may suggest enhancements or additional required goods or services, modifications, cost saving items, or items that might be considered to keep pace with and/or to take advantage of the latest and most useful technological advancements and improvements in </w:t>
      </w:r>
      <w:r>
        <w:t>c</w:t>
      </w:r>
      <w:r w:rsidRPr="0005616A">
        <w:t>ontractor performance.</w:t>
      </w:r>
    </w:p>
    <w:p w14:paraId="33907F4D" w14:textId="77777777" w:rsidR="00C42007" w:rsidRDefault="00C42007" w:rsidP="00C42007">
      <w:pPr>
        <w:pStyle w:val="Heading4"/>
        <w:numPr>
          <w:ilvl w:val="0"/>
          <w:numId w:val="0"/>
        </w:numPr>
        <w:ind w:left="1152"/>
      </w:pPr>
    </w:p>
    <w:p w14:paraId="49706AA3" w14:textId="77777777" w:rsidR="00C42007" w:rsidRDefault="00C42007" w:rsidP="00C42007">
      <w:pPr>
        <w:pStyle w:val="Heading4"/>
      </w:pPr>
      <w:r w:rsidRPr="0005616A">
        <w:t>The state agency may request software enhancement</w:t>
      </w:r>
      <w:r>
        <w:t>s</w:t>
      </w:r>
      <w:r w:rsidRPr="0005616A">
        <w:t xml:space="preserve">.  </w:t>
      </w:r>
      <w:r>
        <w:t>T</w:t>
      </w:r>
      <w:r w:rsidRPr="0005616A">
        <w:t xml:space="preserve">he </w:t>
      </w:r>
      <w:r>
        <w:t>contractor</w:t>
      </w:r>
      <w:r w:rsidRPr="0005616A">
        <w:t xml:space="preserve"> must present an implementation plan to include a timeline detailing installation </w:t>
      </w:r>
      <w:r>
        <w:t>with</w:t>
      </w:r>
      <w:r w:rsidRPr="0005616A">
        <w:t xml:space="preserve"> start and end date</w:t>
      </w:r>
      <w:r>
        <w:t>s</w:t>
      </w:r>
      <w:r w:rsidRPr="0005616A">
        <w:t xml:space="preserve"> </w:t>
      </w:r>
      <w:r>
        <w:t>within a timeframe mutually agreed to by the contractor and state agency</w:t>
      </w:r>
      <w:r w:rsidRPr="0005616A">
        <w:t xml:space="preserve">.  Software Enhancement shall be fully operational by a </w:t>
      </w:r>
      <w:r>
        <w:t>g</w:t>
      </w:r>
      <w:r w:rsidRPr="0005616A">
        <w:t>o-</w:t>
      </w:r>
      <w:r>
        <w:t>l</w:t>
      </w:r>
      <w:r w:rsidRPr="0005616A">
        <w:t xml:space="preserve">ive </w:t>
      </w:r>
      <w:r>
        <w:t>d</w:t>
      </w:r>
      <w:r w:rsidRPr="0005616A">
        <w:t xml:space="preserve">ate approved by the state agency.  </w:t>
      </w:r>
    </w:p>
    <w:p w14:paraId="78B7DBDC" w14:textId="77777777" w:rsidR="00C42007" w:rsidRDefault="00C42007" w:rsidP="00C42007">
      <w:pPr>
        <w:pStyle w:val="ListParagraph"/>
      </w:pPr>
    </w:p>
    <w:p w14:paraId="407A6F4C" w14:textId="77777777" w:rsidR="00C42007" w:rsidRPr="00355C5E" w:rsidRDefault="00C42007" w:rsidP="00C42007">
      <w:pPr>
        <w:pStyle w:val="Heading4"/>
      </w:pPr>
      <w:r w:rsidRPr="0005616A">
        <w:t xml:space="preserve">If enhancements do not substitute, replace, modify or improve goods or services already being received by the state agency under this </w:t>
      </w:r>
      <w:r>
        <w:t>c</w:t>
      </w:r>
      <w:r w:rsidRPr="0005616A">
        <w:t xml:space="preserve">ontract, but instead add to additional material functionality and features, the </w:t>
      </w:r>
      <w:r w:rsidRPr="005365A2">
        <w:t>contractor m</w:t>
      </w:r>
      <w:r>
        <w:t>ust</w:t>
      </w:r>
      <w:r w:rsidRPr="0005616A">
        <w:t xml:space="preserve"> make such enhancements available to the state agency under the existing </w:t>
      </w:r>
      <w:r>
        <w:t>c</w:t>
      </w:r>
      <w:r w:rsidRPr="0005616A">
        <w:t xml:space="preserve">ontract through a written amendment. </w:t>
      </w:r>
      <w:r w:rsidRPr="00355C5E">
        <w:t xml:space="preserve">Enhancement proposals must provide a 1) business </w:t>
      </w:r>
      <w:r w:rsidRPr="00355C5E">
        <w:lastRenderedPageBreak/>
        <w:t>case that includes potential users and technical requirements, if any, and 2) competitive pricing that includes market analysis that illustrates cost benefits and cost justification.</w:t>
      </w:r>
    </w:p>
    <w:p w14:paraId="340C9180" w14:textId="77777777" w:rsidR="00C42007" w:rsidRPr="00355C5E" w:rsidRDefault="00C42007" w:rsidP="00C42007">
      <w:pPr>
        <w:pStyle w:val="Heading4"/>
        <w:numPr>
          <w:ilvl w:val="0"/>
          <w:numId w:val="0"/>
        </w:numPr>
        <w:ind w:left="1152"/>
      </w:pPr>
    </w:p>
    <w:p w14:paraId="61369BA3" w14:textId="77777777" w:rsidR="00C42007" w:rsidRPr="00355C5E" w:rsidRDefault="00C42007" w:rsidP="00C42007">
      <w:pPr>
        <w:pStyle w:val="Heading4"/>
      </w:pPr>
      <w:r w:rsidRPr="00355C5E">
        <w:t>The contractor shall provide written notification to the state agency upon discovery that parts and equipment are no longer available (end-of-life-new-sales).  The contractor shall work with the state agency to determine acceptable alternatives.</w:t>
      </w:r>
    </w:p>
    <w:p w14:paraId="06FDA8A4" w14:textId="77777777" w:rsidR="00C42007" w:rsidRPr="00355C5E" w:rsidRDefault="00C42007" w:rsidP="00C42007">
      <w:pPr>
        <w:pStyle w:val="Heading4"/>
        <w:numPr>
          <w:ilvl w:val="0"/>
          <w:numId w:val="0"/>
        </w:numPr>
        <w:ind w:left="1152"/>
      </w:pPr>
    </w:p>
    <w:p w14:paraId="4C3B48AF" w14:textId="77777777" w:rsidR="00C42007" w:rsidRDefault="00C42007" w:rsidP="00C42007">
      <w:pPr>
        <w:pStyle w:val="Heading4"/>
      </w:pPr>
      <w:r w:rsidRPr="00355C5E">
        <w:t>The contractor shall update any applicable marketing plans used in connection with the proposed enhancements. The contractor understands that the state agency is solely responsible for approval of the enhancement proposals and agrees,</w:t>
      </w:r>
      <w:r w:rsidRPr="0005616A">
        <w:t xml:space="preserve"> absent an approved amendment from the contract authorized </w:t>
      </w:r>
      <w:r>
        <w:t>s</w:t>
      </w:r>
      <w:r w:rsidRPr="0005616A">
        <w:t>tate agency or State</w:t>
      </w:r>
      <w:r>
        <w:t>’</w:t>
      </w:r>
      <w:r w:rsidRPr="0005616A">
        <w:t xml:space="preserve">s designated authority; enhancements must not be added to this </w:t>
      </w:r>
      <w:r>
        <w:t>c</w:t>
      </w:r>
      <w:r w:rsidRPr="0005616A">
        <w:t>ontract. Nothing in this Section shall prohibit the state agency from pursuing or obtaining the same or similar enhancements with or from other providers or requiring that certain enhancements may only be obtained from certain providers.</w:t>
      </w:r>
    </w:p>
    <w:p w14:paraId="196048C1" w14:textId="77777777" w:rsidR="00C42007" w:rsidRDefault="00C42007" w:rsidP="00C42007">
      <w:pPr>
        <w:pStyle w:val="ListParagraph"/>
      </w:pPr>
    </w:p>
    <w:p w14:paraId="1DD3CC29" w14:textId="0D1B2893" w:rsidR="00C42007" w:rsidRPr="00F70F87" w:rsidRDefault="00C42007" w:rsidP="00C42007">
      <w:pPr>
        <w:pBdr>
          <w:top w:val="single" w:sz="4" w:space="1" w:color="auto"/>
          <w:left w:val="single" w:sz="4" w:space="4" w:color="auto"/>
          <w:bottom w:val="single" w:sz="4" w:space="1" w:color="auto"/>
          <w:right w:val="single" w:sz="4" w:space="4" w:color="auto"/>
        </w:pBdr>
        <w:jc w:val="center"/>
        <w:rPr>
          <w:b/>
          <w:bCs/>
          <w:sz w:val="36"/>
          <w:szCs w:val="36"/>
        </w:rPr>
      </w:pPr>
      <w:r w:rsidRPr="00F70F87">
        <w:rPr>
          <w:b/>
          <w:bCs/>
          <w:sz w:val="36"/>
          <w:szCs w:val="36"/>
        </w:rPr>
        <w:t xml:space="preserve">Category 1 </w:t>
      </w:r>
      <w:r>
        <w:rPr>
          <w:b/>
          <w:bCs/>
          <w:sz w:val="36"/>
          <w:szCs w:val="36"/>
        </w:rPr>
        <w:t xml:space="preserve">- </w:t>
      </w:r>
      <w:r w:rsidRPr="00F70F87">
        <w:rPr>
          <w:b/>
          <w:bCs/>
          <w:sz w:val="36"/>
          <w:szCs w:val="36"/>
        </w:rPr>
        <w:t xml:space="preserve">Offender Communication System </w:t>
      </w:r>
    </w:p>
    <w:p w14:paraId="614C15A3" w14:textId="77777777" w:rsidR="00C42007" w:rsidRPr="004620F3" w:rsidRDefault="00C42007" w:rsidP="00C42007">
      <w:pPr>
        <w:outlineLvl w:val="0"/>
        <w:rPr>
          <w:b/>
          <w:caps/>
          <w:kern w:val="28"/>
        </w:rPr>
      </w:pPr>
    </w:p>
    <w:p w14:paraId="3EE6F8C3" w14:textId="77777777" w:rsidR="00C42007" w:rsidRPr="00AF0BD6" w:rsidRDefault="00C42007" w:rsidP="00161D7A">
      <w:pPr>
        <w:pStyle w:val="Heading2"/>
      </w:pPr>
      <w:r w:rsidRPr="00AF0BD6">
        <w:t xml:space="preserve">Offender Communication System - Phone Requirements: </w:t>
      </w:r>
    </w:p>
    <w:p w14:paraId="3DE235EB" w14:textId="77777777" w:rsidR="00C42007" w:rsidRPr="004620F3" w:rsidRDefault="00C42007" w:rsidP="00C42007"/>
    <w:p w14:paraId="2A3B537C" w14:textId="77777777" w:rsidR="00C42007" w:rsidRPr="00AF0BD6" w:rsidRDefault="00C42007" w:rsidP="00C42007">
      <w:pPr>
        <w:numPr>
          <w:ilvl w:val="2"/>
          <w:numId w:val="1"/>
        </w:numPr>
        <w:ind w:left="720" w:hanging="720"/>
        <w:outlineLvl w:val="2"/>
      </w:pPr>
      <w:r w:rsidRPr="00AF0BD6">
        <w:t>The state agency may, at no additional charge to the state, require the offender communication system contractor to install booth-to-booth telephones in non-contact visiting areas. These telephones shall have the same recording capabilities as described herein.  The state agency estimates there are 120 non-contact booths located in various institutions throughout the state.</w:t>
      </w:r>
    </w:p>
    <w:p w14:paraId="40FE9117" w14:textId="77777777" w:rsidR="00C42007" w:rsidRPr="00AF0BD6" w:rsidRDefault="00C42007" w:rsidP="00C42007">
      <w:pPr>
        <w:tabs>
          <w:tab w:val="left" w:pos="2250"/>
        </w:tabs>
      </w:pPr>
    </w:p>
    <w:p w14:paraId="0110FF6B" w14:textId="77777777" w:rsidR="00C42007" w:rsidRPr="00AF0BD6" w:rsidRDefault="00C42007" w:rsidP="00C42007">
      <w:pPr>
        <w:pStyle w:val="Heading4"/>
      </w:pPr>
      <w:r w:rsidRPr="00AF0BD6">
        <w:t>The offender must input their PIN number (described herein), when using non-contact phones in order to identify the offender.</w:t>
      </w:r>
    </w:p>
    <w:p w14:paraId="04235A1B" w14:textId="77777777" w:rsidR="00C42007" w:rsidRPr="00AF0BD6" w:rsidRDefault="00C42007" w:rsidP="00C42007"/>
    <w:p w14:paraId="5B44740E" w14:textId="77777777" w:rsidR="00C42007" w:rsidRPr="00355C5E" w:rsidRDefault="00C42007" w:rsidP="00C42007">
      <w:pPr>
        <w:numPr>
          <w:ilvl w:val="2"/>
          <w:numId w:val="1"/>
        </w:numPr>
        <w:ind w:left="720" w:hanging="720"/>
        <w:outlineLvl w:val="2"/>
      </w:pPr>
      <w:r w:rsidRPr="00AF0BD6">
        <w:t xml:space="preserve">The offender communication system shall include telephones </w:t>
      </w:r>
      <w:r w:rsidRPr="00355C5E">
        <w:t xml:space="preserve">for the Probation and Parole facilities listed on Attachment 1.  </w:t>
      </w:r>
    </w:p>
    <w:p w14:paraId="6C2535E7" w14:textId="77777777" w:rsidR="00C42007" w:rsidRPr="00355C5E" w:rsidRDefault="00C42007" w:rsidP="00C42007">
      <w:pPr>
        <w:ind w:left="1152"/>
        <w:outlineLvl w:val="3"/>
      </w:pPr>
    </w:p>
    <w:p w14:paraId="6A91C053" w14:textId="77777777" w:rsidR="00C42007" w:rsidRPr="00355C5E" w:rsidRDefault="00C42007" w:rsidP="00C42007">
      <w:pPr>
        <w:pStyle w:val="Heading4"/>
      </w:pPr>
      <w:r w:rsidRPr="00355C5E">
        <w:t>Phones at the Transition Center of St. Louis shall include free calls to area codes 314, 573, 618, 636, and 730.</w:t>
      </w:r>
    </w:p>
    <w:p w14:paraId="748C0F15" w14:textId="77777777" w:rsidR="00C42007" w:rsidRPr="00355C5E" w:rsidRDefault="00C42007" w:rsidP="00C42007">
      <w:pPr>
        <w:pStyle w:val="Heading4"/>
        <w:numPr>
          <w:ilvl w:val="0"/>
          <w:numId w:val="0"/>
        </w:numPr>
        <w:ind w:left="1260"/>
      </w:pPr>
    </w:p>
    <w:p w14:paraId="3C2B9E27" w14:textId="77777777" w:rsidR="00C42007" w:rsidRPr="00355C5E" w:rsidRDefault="00C42007" w:rsidP="00C42007">
      <w:pPr>
        <w:pStyle w:val="Heading4"/>
      </w:pPr>
      <w:r w:rsidRPr="00355C5E">
        <w:t>Phones at the Transition Center of Kansas City shall include free calls to area codes 660, 816, 913, and 975.</w:t>
      </w:r>
    </w:p>
    <w:p w14:paraId="705F0C04" w14:textId="77777777" w:rsidR="00C42007" w:rsidRPr="00355C5E" w:rsidRDefault="00C42007" w:rsidP="00C42007">
      <w:pPr>
        <w:pStyle w:val="Heading4"/>
        <w:numPr>
          <w:ilvl w:val="0"/>
          <w:numId w:val="0"/>
        </w:numPr>
        <w:ind w:left="1260"/>
      </w:pPr>
    </w:p>
    <w:p w14:paraId="095CEB18" w14:textId="77777777" w:rsidR="00C42007" w:rsidRPr="00AF0BD6" w:rsidRDefault="00C42007" w:rsidP="00C42007">
      <w:pPr>
        <w:pStyle w:val="Heading4"/>
      </w:pPr>
      <w:r w:rsidRPr="00355C5E">
        <w:t>All other calls from Probation and Parole facilities listed in Attachment</w:t>
      </w:r>
      <w:r w:rsidRPr="00AF0BD6">
        <w:t xml:space="preserve"> 1 shall be paid by the state agency.  The state agency reserves the right to limit calls.</w:t>
      </w:r>
    </w:p>
    <w:p w14:paraId="4CB3B216" w14:textId="77777777" w:rsidR="00C42007" w:rsidRPr="00AF0BD6" w:rsidRDefault="00C42007" w:rsidP="00C42007">
      <w:pPr>
        <w:pStyle w:val="Heading4"/>
        <w:numPr>
          <w:ilvl w:val="0"/>
          <w:numId w:val="0"/>
        </w:numPr>
        <w:ind w:left="720"/>
      </w:pPr>
    </w:p>
    <w:p w14:paraId="24C3E2F1" w14:textId="77777777" w:rsidR="00C42007" w:rsidRPr="00AF0BD6" w:rsidRDefault="00C42007" w:rsidP="009F5BFF">
      <w:pPr>
        <w:pStyle w:val="Heading3"/>
      </w:pPr>
      <w:r w:rsidRPr="00AF0BD6">
        <w:t>Offender Call Requirements:</w:t>
      </w:r>
    </w:p>
    <w:p w14:paraId="09E5EF14" w14:textId="77777777" w:rsidR="00C42007" w:rsidRPr="00AF0BD6" w:rsidRDefault="00C42007" w:rsidP="00C42007"/>
    <w:p w14:paraId="5511763B" w14:textId="77777777" w:rsidR="00C42007" w:rsidRPr="00AF0BD6" w:rsidRDefault="00C42007" w:rsidP="00C42007">
      <w:pPr>
        <w:pStyle w:val="Heading4"/>
      </w:pPr>
      <w:r w:rsidRPr="00AF0BD6">
        <w:t>The offender communication system must be capable of handling collect, debit and pre-paid calls.  These call types shall hereinafter be referred to as a “call”.</w:t>
      </w:r>
    </w:p>
    <w:p w14:paraId="19F19678" w14:textId="77777777" w:rsidR="00C42007" w:rsidRPr="00AF0BD6" w:rsidRDefault="00C42007" w:rsidP="00C42007">
      <w:pPr>
        <w:ind w:left="1152"/>
        <w:outlineLvl w:val="3"/>
      </w:pPr>
    </w:p>
    <w:p w14:paraId="642635AF" w14:textId="77777777" w:rsidR="00C42007" w:rsidRPr="00AF0BD6" w:rsidRDefault="00C42007" w:rsidP="00C42007">
      <w:pPr>
        <w:pStyle w:val="Heading4"/>
      </w:pPr>
      <w:r w:rsidRPr="00AF0BD6">
        <w:t>Collect Call: A collect call shall consist of the offender placing a call through the offender communication system that is billed to the party accepting the call by either the contractor or third-party carrier.</w:t>
      </w:r>
    </w:p>
    <w:p w14:paraId="28E66E57" w14:textId="77777777" w:rsidR="00C42007" w:rsidRPr="00AF0BD6" w:rsidRDefault="00C42007" w:rsidP="00C42007">
      <w:pPr>
        <w:ind w:left="1152"/>
        <w:outlineLvl w:val="3"/>
      </w:pPr>
    </w:p>
    <w:p w14:paraId="2B23CB6F" w14:textId="77777777" w:rsidR="00C42007" w:rsidRPr="00AF0BD6" w:rsidRDefault="00C42007" w:rsidP="000F76A5">
      <w:pPr>
        <w:pStyle w:val="Heading5"/>
      </w:pPr>
      <w:r w:rsidRPr="00AF0BD6">
        <w:t>If the collect call is billed by the contractor, the contractor may require the called party to submit to a credit or background check before the called party is able to receive collect calls.</w:t>
      </w:r>
    </w:p>
    <w:p w14:paraId="17403446" w14:textId="77777777" w:rsidR="00C42007" w:rsidRPr="00AF0BD6" w:rsidRDefault="00C42007" w:rsidP="00C42007">
      <w:pPr>
        <w:ind w:left="1152"/>
        <w:outlineLvl w:val="3"/>
      </w:pPr>
    </w:p>
    <w:p w14:paraId="152217D5" w14:textId="77777777" w:rsidR="00C42007" w:rsidRPr="00AF0BD6" w:rsidRDefault="00C42007" w:rsidP="000F76A5">
      <w:pPr>
        <w:pStyle w:val="Heading5"/>
      </w:pPr>
      <w:r w:rsidRPr="00AF0BD6">
        <w:t xml:space="preserve">A called party must have the ability to establish a direct bill call account (i.e. public defender’s office or someone who does not want to set up a pre-paid or debit account).  The direct bill call </w:t>
      </w:r>
      <w:r w:rsidRPr="00AF0BD6">
        <w:lastRenderedPageBreak/>
        <w:t xml:space="preserve">account must allow a called party to accept collect calls and receive a monthly bill from the contractor. </w:t>
      </w:r>
    </w:p>
    <w:p w14:paraId="57F8F4E9" w14:textId="77777777" w:rsidR="00C42007" w:rsidRPr="00AF0BD6" w:rsidRDefault="00C42007" w:rsidP="00C42007">
      <w:pPr>
        <w:ind w:left="1152"/>
        <w:outlineLvl w:val="3"/>
      </w:pPr>
    </w:p>
    <w:p w14:paraId="04D860C5" w14:textId="77777777" w:rsidR="00C42007" w:rsidRPr="00AF0BD6" w:rsidRDefault="00C42007" w:rsidP="00C42007">
      <w:pPr>
        <w:pStyle w:val="Heading4"/>
      </w:pPr>
      <w:r w:rsidRPr="00AF0BD6">
        <w:t>Debit Call: A debit call shall consist of the offender purchasing phone time through the offender banking system before placing a call through the offender communication system.</w:t>
      </w:r>
    </w:p>
    <w:p w14:paraId="7C051C09" w14:textId="77777777" w:rsidR="00C42007" w:rsidRPr="00AF0BD6" w:rsidRDefault="00C42007" w:rsidP="00C42007">
      <w:pPr>
        <w:ind w:left="1152"/>
        <w:outlineLvl w:val="3"/>
      </w:pPr>
    </w:p>
    <w:p w14:paraId="6B11877E" w14:textId="77777777" w:rsidR="00C42007" w:rsidRPr="00AF0BD6" w:rsidRDefault="00C42007" w:rsidP="00C42007">
      <w:pPr>
        <w:pStyle w:val="Heading4"/>
      </w:pPr>
      <w:r w:rsidRPr="00AF0BD6">
        <w:t>Pre-paid Call: A pre-paid call shall consist of the called party (offender’s family/friends) establishing a pre-paid account with the contractor to receive telephone calls from an offender.</w:t>
      </w:r>
    </w:p>
    <w:p w14:paraId="1A87E14A" w14:textId="77777777" w:rsidR="00C42007" w:rsidRPr="00AF0BD6" w:rsidRDefault="00C42007" w:rsidP="00C42007">
      <w:pPr>
        <w:ind w:left="1152"/>
        <w:outlineLvl w:val="3"/>
      </w:pPr>
    </w:p>
    <w:p w14:paraId="69DA98BD" w14:textId="173B06B7" w:rsidR="00C42007" w:rsidRPr="00AF0BD6" w:rsidRDefault="00C42007" w:rsidP="00C42007">
      <w:pPr>
        <w:pStyle w:val="Heading4"/>
      </w:pPr>
      <w:r w:rsidRPr="00AF0BD6">
        <w:t>The contractor must make all call types available for use under the contract and not coerce an offender or the called party from utilizing a particular call type.</w:t>
      </w:r>
    </w:p>
    <w:p w14:paraId="02228818" w14:textId="77777777" w:rsidR="00C42007" w:rsidRPr="00AF0BD6" w:rsidRDefault="00C42007" w:rsidP="00C42007">
      <w:pPr>
        <w:ind w:left="1152"/>
        <w:outlineLvl w:val="3"/>
      </w:pPr>
    </w:p>
    <w:p w14:paraId="01CBB6BF" w14:textId="77777777" w:rsidR="00C42007" w:rsidRPr="00AF0BD6" w:rsidRDefault="00C42007" w:rsidP="00C42007">
      <w:pPr>
        <w:pStyle w:val="Heading4"/>
      </w:pPr>
      <w:r w:rsidRPr="00AF0BD6">
        <w:t xml:space="preserve">The features and requirements outlined herein shall be applicable to all calls placed through the offender communication system, including local calls, calls within the Local Access Transport Area {intraLATA}, calls outside the Local Access Transport Area {interLATA}, interstate calls, and international calls. </w:t>
      </w:r>
    </w:p>
    <w:p w14:paraId="7F2E6F70" w14:textId="77777777" w:rsidR="00C42007" w:rsidRPr="00AF0BD6" w:rsidRDefault="00C42007" w:rsidP="00C42007">
      <w:pPr>
        <w:ind w:left="1152"/>
        <w:outlineLvl w:val="3"/>
      </w:pPr>
    </w:p>
    <w:p w14:paraId="3376196A" w14:textId="77777777" w:rsidR="00C42007" w:rsidRPr="00AF0BD6" w:rsidRDefault="00C42007" w:rsidP="00C42007">
      <w:pPr>
        <w:pStyle w:val="Heading4"/>
      </w:pPr>
      <w:r w:rsidRPr="00AF0BD6">
        <w:t>The offender communication system shall allow one-way, out-going service only, preventing any offenders from receiving incoming calls.</w:t>
      </w:r>
    </w:p>
    <w:p w14:paraId="54B9C1E9" w14:textId="77777777" w:rsidR="00C42007" w:rsidRPr="00AF0BD6" w:rsidRDefault="00C42007" w:rsidP="00C42007">
      <w:pPr>
        <w:ind w:left="1152"/>
        <w:outlineLvl w:val="3"/>
      </w:pPr>
    </w:p>
    <w:p w14:paraId="7550EFA4" w14:textId="77777777" w:rsidR="00C42007" w:rsidRPr="00AF0BD6" w:rsidRDefault="00C42007" w:rsidP="00C42007">
      <w:pPr>
        <w:pStyle w:val="Heading4"/>
      </w:pPr>
      <w:r w:rsidRPr="00AF0BD6">
        <w:t>The offender communication system must have the ability to process collect calls utilizing an automated attendant.</w:t>
      </w:r>
    </w:p>
    <w:p w14:paraId="3D066B47" w14:textId="77777777" w:rsidR="00C42007" w:rsidRPr="00AF0BD6" w:rsidRDefault="00C42007" w:rsidP="00C42007">
      <w:pPr>
        <w:ind w:left="1152"/>
        <w:outlineLvl w:val="3"/>
      </w:pPr>
    </w:p>
    <w:p w14:paraId="3A4E50A5" w14:textId="77777777" w:rsidR="00C42007" w:rsidRPr="00AF0BD6" w:rsidRDefault="00C42007" w:rsidP="00C42007">
      <w:pPr>
        <w:pStyle w:val="Heading4"/>
      </w:pPr>
      <w:r w:rsidRPr="00AF0BD6">
        <w:t xml:space="preserve">The offender communication system may have the capability to allow offenders to receive voicemails.  This capability </w:t>
      </w:r>
      <w:r>
        <w:t xml:space="preserve">shall </w:t>
      </w:r>
      <w:r w:rsidRPr="00AF0BD6">
        <w:t>only be allowed upon approval by the state agency.</w:t>
      </w:r>
    </w:p>
    <w:p w14:paraId="69789937" w14:textId="77777777" w:rsidR="00C42007" w:rsidRPr="00AF0BD6" w:rsidRDefault="00C42007" w:rsidP="00C42007">
      <w:pPr>
        <w:ind w:left="1152"/>
        <w:outlineLvl w:val="3"/>
      </w:pPr>
    </w:p>
    <w:p w14:paraId="529AB390" w14:textId="77777777" w:rsidR="00C42007" w:rsidRPr="00AF0BD6" w:rsidRDefault="00C42007" w:rsidP="00C42007">
      <w:pPr>
        <w:pStyle w:val="Heading4"/>
      </w:pPr>
      <w:r w:rsidRPr="00AF0BD6">
        <w:t xml:space="preserve">The offender communication system must, at a minimum, prohibit access to the following: </w:t>
      </w:r>
    </w:p>
    <w:p w14:paraId="13E77A53" w14:textId="77777777" w:rsidR="00C42007" w:rsidRPr="00AF0BD6" w:rsidRDefault="00C42007" w:rsidP="00C42007">
      <w:pPr>
        <w:ind w:left="720"/>
        <w:contextualSpacing/>
      </w:pPr>
    </w:p>
    <w:p w14:paraId="324C81EB" w14:textId="77777777" w:rsidR="00C42007" w:rsidRDefault="00C42007" w:rsidP="000F76A5">
      <w:pPr>
        <w:pStyle w:val="Heading5"/>
      </w:pPr>
      <w:r w:rsidRPr="00AF0BD6">
        <w:t>Direct-dialed calls of any type;</w:t>
      </w:r>
    </w:p>
    <w:p w14:paraId="3C20DDF4" w14:textId="77777777" w:rsidR="00C42007" w:rsidRPr="00AF0BD6" w:rsidRDefault="00C42007" w:rsidP="00C42007"/>
    <w:p w14:paraId="53EF9B5A" w14:textId="77777777" w:rsidR="00C42007" w:rsidRDefault="00C42007" w:rsidP="000F76A5">
      <w:pPr>
        <w:pStyle w:val="Heading5"/>
      </w:pPr>
      <w:r w:rsidRPr="00AF0BD6">
        <w:t>Access to “0”;</w:t>
      </w:r>
    </w:p>
    <w:p w14:paraId="2A27B100" w14:textId="77777777" w:rsidR="00C42007" w:rsidRPr="00AF0BD6" w:rsidRDefault="00C42007" w:rsidP="00C42007"/>
    <w:p w14:paraId="4FBE16A7" w14:textId="77777777" w:rsidR="00C42007" w:rsidRDefault="00C42007" w:rsidP="000F76A5">
      <w:pPr>
        <w:pStyle w:val="Heading5"/>
      </w:pPr>
      <w:r w:rsidRPr="00AF0BD6">
        <w:t>Access to "411" information service;</w:t>
      </w:r>
    </w:p>
    <w:p w14:paraId="4A77F3B6" w14:textId="77777777" w:rsidR="00C42007" w:rsidRPr="00AF0BD6" w:rsidRDefault="00C42007" w:rsidP="00C42007"/>
    <w:p w14:paraId="76CD6E4C" w14:textId="77777777" w:rsidR="00C42007" w:rsidRDefault="00C42007" w:rsidP="000F76A5">
      <w:pPr>
        <w:pStyle w:val="Heading5"/>
      </w:pPr>
      <w:r w:rsidRPr="00AF0BD6">
        <w:t xml:space="preserve">Access to “611” customer service; </w:t>
      </w:r>
    </w:p>
    <w:p w14:paraId="420D4A01" w14:textId="77777777" w:rsidR="00C42007" w:rsidRPr="00AF0BD6" w:rsidRDefault="00C42007" w:rsidP="00C42007"/>
    <w:p w14:paraId="12DCCD86" w14:textId="77777777" w:rsidR="00C42007" w:rsidRDefault="00C42007" w:rsidP="000F76A5">
      <w:pPr>
        <w:pStyle w:val="Heading5"/>
      </w:pPr>
      <w:r w:rsidRPr="00AF0BD6">
        <w:t>Access to toll free (i.e. 800, 855, 866, 877, 888) type calls;</w:t>
      </w:r>
    </w:p>
    <w:p w14:paraId="3BC55A42" w14:textId="77777777" w:rsidR="00C42007" w:rsidRPr="00AF0BD6" w:rsidRDefault="00C42007" w:rsidP="00C42007"/>
    <w:p w14:paraId="1D2461E2" w14:textId="77777777" w:rsidR="00C42007" w:rsidRDefault="00C42007" w:rsidP="000F76A5">
      <w:pPr>
        <w:pStyle w:val="Heading5"/>
      </w:pPr>
      <w:r w:rsidRPr="00AF0BD6">
        <w:t>Access to 900 and 911 type services; and</w:t>
      </w:r>
    </w:p>
    <w:p w14:paraId="17CBCEA8" w14:textId="77777777" w:rsidR="00C42007" w:rsidRPr="00AF0BD6" w:rsidRDefault="00C42007" w:rsidP="00C42007"/>
    <w:p w14:paraId="00C3B550" w14:textId="77777777" w:rsidR="00C42007" w:rsidRPr="00AF0BD6" w:rsidRDefault="00C42007" w:rsidP="000F76A5">
      <w:pPr>
        <w:pStyle w:val="Heading5"/>
      </w:pPr>
      <w:r w:rsidRPr="00AF0BD6">
        <w:t>Access to multiple long distance carriers via 950, toll free (i.e. 800, 855, 866, 877, 888) and 10 10-XXX numbers; and</w:t>
      </w:r>
    </w:p>
    <w:p w14:paraId="6F0F6CF7" w14:textId="77777777" w:rsidR="00C42007" w:rsidRDefault="00C42007" w:rsidP="00C42007">
      <w:pPr>
        <w:ind w:left="1642"/>
        <w:outlineLvl w:val="4"/>
      </w:pPr>
    </w:p>
    <w:p w14:paraId="3DD434B2" w14:textId="77777777" w:rsidR="00C42007" w:rsidRPr="00AF0BD6" w:rsidRDefault="00C42007" w:rsidP="000F76A5">
      <w:pPr>
        <w:pStyle w:val="Heading5"/>
      </w:pPr>
      <w:r w:rsidRPr="00AF0BD6">
        <w:t>Access to "988" suicide and crisis lifeline.</w:t>
      </w:r>
    </w:p>
    <w:p w14:paraId="10F66483" w14:textId="77777777" w:rsidR="00C42007" w:rsidRPr="00AF0BD6" w:rsidRDefault="00C42007" w:rsidP="00C42007"/>
    <w:p w14:paraId="577AB2E1" w14:textId="529F561B" w:rsidR="00C42007" w:rsidRPr="00AF0BD6" w:rsidRDefault="00C42007" w:rsidP="00C42007">
      <w:pPr>
        <w:pStyle w:val="Heading4"/>
      </w:pPr>
      <w:r w:rsidRPr="00AF0BD6">
        <w:t xml:space="preserve">The offender communication system must provide a pre-recorded announcement identifying that the call is coming from a Missouri Correctional </w:t>
      </w:r>
      <w:r>
        <w:t>Facility</w:t>
      </w:r>
      <w:r w:rsidRPr="00AF0BD6">
        <w:t xml:space="preserve"> before call acceptance.  The pre-recorded announcement must identify the specific offender’s name </w:t>
      </w:r>
      <w:r w:rsidR="00EC793C">
        <w:t>who</w:t>
      </w:r>
      <w:r w:rsidRPr="00AF0BD6">
        <w:t xml:space="preserve"> is placing the call. This recording must be heard by the answering party.  The pre-recorded announcement shall include a statement that indicates that the call may be recorded.  The contractor and state agency shall mutually agree to the content of the pre-recorded announcement after contract award.</w:t>
      </w:r>
    </w:p>
    <w:p w14:paraId="192D51E9" w14:textId="77777777" w:rsidR="00C42007" w:rsidRPr="00AF0BD6" w:rsidRDefault="00C42007" w:rsidP="00C42007">
      <w:pPr>
        <w:ind w:left="1152"/>
        <w:outlineLvl w:val="3"/>
      </w:pPr>
    </w:p>
    <w:p w14:paraId="7AAC07E5" w14:textId="77777777" w:rsidR="00C42007" w:rsidRPr="00AF0BD6" w:rsidRDefault="00C42007" w:rsidP="00C42007">
      <w:pPr>
        <w:pStyle w:val="Heading4"/>
      </w:pPr>
      <w:r w:rsidRPr="00AF0BD6">
        <w:t>The offender communication system must receive call acceptance by the called party through caller confirmation (positive acceptance) before the called party may speak to the offender.</w:t>
      </w:r>
    </w:p>
    <w:p w14:paraId="34B7DB7F" w14:textId="77777777" w:rsidR="00C42007" w:rsidRPr="00AF0BD6" w:rsidRDefault="00C42007" w:rsidP="00C42007">
      <w:pPr>
        <w:ind w:left="1152"/>
        <w:outlineLvl w:val="3"/>
      </w:pPr>
    </w:p>
    <w:p w14:paraId="0C6C61FE" w14:textId="77777777" w:rsidR="00C42007" w:rsidRPr="00AF0BD6" w:rsidRDefault="00C42007" w:rsidP="00C42007">
      <w:pPr>
        <w:pStyle w:val="Heading4"/>
      </w:pPr>
      <w:r w:rsidRPr="00AF0BD6">
        <w:lastRenderedPageBreak/>
        <w:t>In all circumstances, the offender communication system shall limit the offender to a single call request.  The offender communication system must always require the offender to disconnect a call before initiating another call.</w:t>
      </w:r>
    </w:p>
    <w:p w14:paraId="34F8125C" w14:textId="77777777" w:rsidR="00C42007" w:rsidRPr="00AF0BD6" w:rsidRDefault="00C42007" w:rsidP="00C42007">
      <w:pPr>
        <w:ind w:left="1152"/>
        <w:outlineLvl w:val="3"/>
      </w:pPr>
    </w:p>
    <w:p w14:paraId="2BE51908" w14:textId="77777777" w:rsidR="00C42007" w:rsidRPr="00AF0BD6" w:rsidRDefault="00C42007" w:rsidP="00C42007">
      <w:pPr>
        <w:pStyle w:val="Heading4"/>
      </w:pPr>
      <w:r w:rsidRPr="00AF0BD6">
        <w:t>If a call is not accepted by the called party, or if no one answers the call, the offender communication system must inform the offender of the situation and not simply disconnect the call.</w:t>
      </w:r>
    </w:p>
    <w:p w14:paraId="0EFE17EF" w14:textId="77777777" w:rsidR="00C42007" w:rsidRPr="00AF0BD6" w:rsidRDefault="00C42007" w:rsidP="00C42007">
      <w:pPr>
        <w:ind w:left="1152"/>
        <w:outlineLvl w:val="3"/>
      </w:pPr>
    </w:p>
    <w:p w14:paraId="44E8DF00" w14:textId="77777777" w:rsidR="00C42007" w:rsidRPr="00AF0BD6" w:rsidRDefault="00C42007" w:rsidP="00C42007">
      <w:pPr>
        <w:pStyle w:val="Heading4"/>
      </w:pPr>
      <w:r w:rsidRPr="00AF0BD6">
        <w:t>The offender communication system must mute the offender's call until the call has been accepted by the called party.</w:t>
      </w:r>
    </w:p>
    <w:p w14:paraId="34BFDF2A" w14:textId="77777777" w:rsidR="00C42007" w:rsidRPr="00AF0BD6" w:rsidRDefault="00C42007" w:rsidP="00C42007">
      <w:pPr>
        <w:ind w:left="1152"/>
        <w:outlineLvl w:val="3"/>
      </w:pPr>
    </w:p>
    <w:p w14:paraId="3FE111C5" w14:textId="77777777" w:rsidR="00C42007" w:rsidRDefault="00C42007" w:rsidP="00C42007">
      <w:pPr>
        <w:pStyle w:val="Heading4"/>
      </w:pPr>
      <w:r w:rsidRPr="00AF0BD6">
        <w:t>The contractor must subscribe to the Local Exchange Carrier Line Information Data</w:t>
      </w:r>
      <w:r>
        <w:t>b</w:t>
      </w:r>
      <w:r w:rsidRPr="00AF0BD6">
        <w:t>ase screening database.  When processing a collect call, the contractor must first query the Billed Number Screening (BNS) database to determine whether the called telephone number is in the database or not.  If the telephone number has a negative response on the BNS database, the contractor must not process the call.  If the telephone number has a positive response on the BNS database, the contractor must process the call.</w:t>
      </w:r>
    </w:p>
    <w:p w14:paraId="60ECCD3D" w14:textId="77777777" w:rsidR="00EC793C" w:rsidRDefault="00EC793C" w:rsidP="00EC793C">
      <w:pPr>
        <w:pStyle w:val="ListParagraph"/>
      </w:pPr>
    </w:p>
    <w:p w14:paraId="09DDBF12" w14:textId="77777777" w:rsidR="00EC793C" w:rsidRDefault="00EC793C" w:rsidP="00EC793C">
      <w:pPr>
        <w:pStyle w:val="Heading4"/>
      </w:pPr>
      <w:r>
        <w:t xml:space="preserve">The offender communication system must process calls on a selective bilingual basis that allows the offender to select the preferred language utilizing a code on the keypad (i.e. “1” for English and “2” Spanish). </w:t>
      </w:r>
    </w:p>
    <w:p w14:paraId="1AF7B96F" w14:textId="77777777" w:rsidR="00EC793C" w:rsidRDefault="00EC793C" w:rsidP="00EC793C">
      <w:pPr>
        <w:pStyle w:val="Heading4"/>
        <w:numPr>
          <w:ilvl w:val="0"/>
          <w:numId w:val="0"/>
        </w:numPr>
        <w:ind w:left="1152"/>
      </w:pPr>
    </w:p>
    <w:p w14:paraId="2C918B07" w14:textId="77777777" w:rsidR="00EC793C" w:rsidRDefault="00EC793C" w:rsidP="00EC793C">
      <w:pPr>
        <w:pStyle w:val="Heading4"/>
      </w:pPr>
      <w:r>
        <w:t>The telephone reception quality received through the offender communication system must be equal to the tone quality offered to the general public and meet telecommunication industry standards for service quality.  The state agency shall have final approval of reception quality.</w:t>
      </w:r>
    </w:p>
    <w:p w14:paraId="668F4BC1" w14:textId="77777777" w:rsidR="00EC793C" w:rsidRDefault="00EC793C" w:rsidP="00EC793C">
      <w:pPr>
        <w:pStyle w:val="Heading4"/>
        <w:numPr>
          <w:ilvl w:val="0"/>
          <w:numId w:val="0"/>
        </w:numPr>
        <w:ind w:left="1152"/>
      </w:pPr>
    </w:p>
    <w:p w14:paraId="225A1E81" w14:textId="77777777" w:rsidR="00EC793C" w:rsidRDefault="00EC793C" w:rsidP="00EC793C">
      <w:pPr>
        <w:pStyle w:val="Heading4"/>
      </w:pPr>
      <w:r>
        <w:t>The offender communication system must include a fraud prevention feature that shall randomly interject pre-recorded announcements to the called party throughout the duration of the conversation indicating the source of the call.  The fraud prevention shall not allow the offender to interfere with these announcements. The state agency shall have final approval of the fraud prevention feature.</w:t>
      </w:r>
    </w:p>
    <w:p w14:paraId="76510A36" w14:textId="77777777" w:rsidR="00EC793C" w:rsidRDefault="00EC793C" w:rsidP="00EC793C">
      <w:pPr>
        <w:pStyle w:val="Heading4"/>
        <w:numPr>
          <w:ilvl w:val="0"/>
          <w:numId w:val="0"/>
        </w:numPr>
        <w:ind w:left="1152"/>
      </w:pPr>
    </w:p>
    <w:p w14:paraId="1E01A12C" w14:textId="77777777" w:rsidR="00EC793C" w:rsidRDefault="00EC793C" w:rsidP="00EC793C">
      <w:pPr>
        <w:pStyle w:val="Heading4"/>
      </w:pPr>
      <w:r>
        <w:t>The offender communication system must allow one, free two (2) minute call upon intake in addition to one (1) free, ten (10) minute call per month.</w:t>
      </w:r>
    </w:p>
    <w:p w14:paraId="3F90C9A9" w14:textId="77777777" w:rsidR="00EC793C" w:rsidRDefault="00EC793C" w:rsidP="00EC793C">
      <w:pPr>
        <w:pStyle w:val="Heading4"/>
        <w:numPr>
          <w:ilvl w:val="0"/>
          <w:numId w:val="0"/>
        </w:numPr>
        <w:ind w:left="1152"/>
      </w:pPr>
    </w:p>
    <w:p w14:paraId="30952679" w14:textId="77777777" w:rsidR="00EC793C" w:rsidRDefault="00EC793C" w:rsidP="00EC793C">
      <w:pPr>
        <w:pStyle w:val="Heading4"/>
      </w:pPr>
      <w:r>
        <w:t>The offender should have the ability to choose which phone call they want to be their “free” ten (10) minute call each month.</w:t>
      </w:r>
    </w:p>
    <w:p w14:paraId="64F1ADC5" w14:textId="77777777" w:rsidR="00EC793C" w:rsidRDefault="00EC793C" w:rsidP="00EC793C">
      <w:pPr>
        <w:pStyle w:val="Heading4"/>
        <w:numPr>
          <w:ilvl w:val="0"/>
          <w:numId w:val="0"/>
        </w:numPr>
        <w:ind w:left="1152"/>
      </w:pPr>
    </w:p>
    <w:p w14:paraId="26A45927" w14:textId="77777777" w:rsidR="00EC793C" w:rsidRDefault="00EC793C" w:rsidP="00EC793C">
      <w:pPr>
        <w:pStyle w:val="Heading4"/>
      </w:pPr>
      <w:r>
        <w:t>If the offender does not use their free calls by the end of the calendar month, the free calls shall be deducted from the offender’s account and do not accumulate.</w:t>
      </w:r>
    </w:p>
    <w:p w14:paraId="38737F4B" w14:textId="77777777" w:rsidR="00C42007" w:rsidRPr="00AF0BD6" w:rsidRDefault="00C42007" w:rsidP="00C42007"/>
    <w:p w14:paraId="41E73A16" w14:textId="45413BFE" w:rsidR="00C42007" w:rsidRPr="00AF0BD6" w:rsidRDefault="00C42007" w:rsidP="00C42007">
      <w:pPr>
        <w:numPr>
          <w:ilvl w:val="2"/>
          <w:numId w:val="1"/>
        </w:numPr>
        <w:ind w:left="720" w:hanging="720"/>
        <w:outlineLvl w:val="2"/>
      </w:pPr>
      <w:r w:rsidRPr="00AF0BD6">
        <w:rPr>
          <w:u w:val="single"/>
        </w:rPr>
        <w:t>Attorney Client Calls</w:t>
      </w:r>
      <w:r w:rsidRPr="00AF0BD6">
        <w:t xml:space="preserve">:  In order to maintain the confidentiality of attorney-client communications, the offender communication system must have the ability to disable recordings for calls to a specific, prearranged telephone number and a specific offender between a specific, prearranged start time and a specific, prearranged end time on an individual call basis.  All other calls to the number </w:t>
      </w:r>
      <w:r w:rsidR="00EC793C">
        <w:t xml:space="preserve">that are not prearranged </w:t>
      </w:r>
      <w:r w:rsidRPr="00AF0BD6">
        <w:t>must be recorded u.  If a call or any portion of a call is recorded, a message must play indicating that the call is being recorded.</w:t>
      </w:r>
    </w:p>
    <w:p w14:paraId="5EAC2FAA" w14:textId="77777777" w:rsidR="00C42007" w:rsidRPr="00AF0BD6" w:rsidRDefault="00C42007" w:rsidP="00C42007">
      <w:pPr>
        <w:ind w:left="720"/>
        <w:outlineLvl w:val="2"/>
      </w:pPr>
    </w:p>
    <w:p w14:paraId="0EAD6627" w14:textId="77777777" w:rsidR="00C42007" w:rsidRPr="00AF0BD6" w:rsidRDefault="00C42007" w:rsidP="00C42007">
      <w:pPr>
        <w:numPr>
          <w:ilvl w:val="2"/>
          <w:numId w:val="1"/>
        </w:numPr>
        <w:ind w:left="720" w:hanging="720"/>
        <w:outlineLvl w:val="2"/>
      </w:pPr>
      <w:r w:rsidRPr="00AF0BD6">
        <w:rPr>
          <w:u w:val="single"/>
        </w:rPr>
        <w:t>Hotline Calls</w:t>
      </w:r>
      <w:r w:rsidRPr="00AF0BD6">
        <w:t>:</w:t>
      </w:r>
    </w:p>
    <w:p w14:paraId="2D348E08" w14:textId="77777777" w:rsidR="00C42007" w:rsidRPr="00AF0BD6" w:rsidRDefault="00C42007" w:rsidP="00C42007">
      <w:pPr>
        <w:outlineLvl w:val="2"/>
      </w:pPr>
    </w:p>
    <w:p w14:paraId="543994A8" w14:textId="77777777" w:rsidR="00C42007" w:rsidRPr="00AF0BD6" w:rsidRDefault="00C42007" w:rsidP="00C42007">
      <w:pPr>
        <w:pStyle w:val="Heading4"/>
      </w:pPr>
      <w:r w:rsidRPr="00AF0BD6">
        <w:t>The offender communication system must allow offenders to place a call to a predetermined number (crime tips reporting hotline, PREA event reporting hotline, etc.)  The offender communication system must require the offender to enter their offender PIN when making hotline calls.</w:t>
      </w:r>
    </w:p>
    <w:p w14:paraId="4008E35F" w14:textId="77777777" w:rsidR="00C42007" w:rsidRPr="00AF0BD6" w:rsidRDefault="00C42007" w:rsidP="00C42007">
      <w:pPr>
        <w:ind w:left="1152"/>
        <w:outlineLvl w:val="3"/>
      </w:pPr>
    </w:p>
    <w:p w14:paraId="30079465" w14:textId="77777777" w:rsidR="00C42007" w:rsidRPr="00AF0BD6" w:rsidRDefault="00C42007" w:rsidP="00C42007">
      <w:pPr>
        <w:pStyle w:val="Heading4"/>
      </w:pPr>
      <w:r w:rsidRPr="00AF0BD6">
        <w:t>The system must allow the calls to be placed without the use of an activation code and at no cost to the offender.</w:t>
      </w:r>
    </w:p>
    <w:p w14:paraId="2DD4BB36" w14:textId="77777777" w:rsidR="00C42007" w:rsidRPr="00AF0BD6" w:rsidRDefault="00C42007" w:rsidP="00C42007">
      <w:pPr>
        <w:ind w:left="1152"/>
        <w:outlineLvl w:val="3"/>
      </w:pPr>
    </w:p>
    <w:p w14:paraId="551EDC42" w14:textId="77777777" w:rsidR="00C42007" w:rsidRPr="00AF0BD6" w:rsidRDefault="00C42007" w:rsidP="00C42007">
      <w:pPr>
        <w:pStyle w:val="Heading4"/>
      </w:pPr>
      <w:r w:rsidRPr="00AF0BD6">
        <w:lastRenderedPageBreak/>
        <w:t>The system must be able to transcribe these calls and send email notification, which includes a link to the call and identifying offender PIN, to designated state agency staff.</w:t>
      </w:r>
    </w:p>
    <w:p w14:paraId="1BF4C16C" w14:textId="77777777" w:rsidR="00C42007" w:rsidRPr="00AF0BD6" w:rsidRDefault="00C42007" w:rsidP="00C42007">
      <w:pPr>
        <w:ind w:left="720"/>
        <w:outlineLvl w:val="2"/>
      </w:pPr>
    </w:p>
    <w:p w14:paraId="17ACFFDD" w14:textId="77777777" w:rsidR="00C42007" w:rsidRPr="00AF0BD6" w:rsidRDefault="00C42007" w:rsidP="00C42007">
      <w:pPr>
        <w:numPr>
          <w:ilvl w:val="2"/>
          <w:numId w:val="1"/>
        </w:numPr>
        <w:ind w:left="720" w:hanging="720"/>
        <w:outlineLvl w:val="2"/>
      </w:pPr>
      <w:r w:rsidRPr="00AF0BD6">
        <w:rPr>
          <w:u w:val="single"/>
        </w:rPr>
        <w:t>Debit Call Requirements</w:t>
      </w:r>
      <w:r w:rsidRPr="00AF0BD6">
        <w:t>:</w:t>
      </w:r>
    </w:p>
    <w:p w14:paraId="62E07A87" w14:textId="77777777" w:rsidR="00C42007" w:rsidRPr="00AF0BD6" w:rsidRDefault="00C42007" w:rsidP="00C42007"/>
    <w:p w14:paraId="58C9848D" w14:textId="77777777" w:rsidR="00C42007" w:rsidRPr="00AF0BD6" w:rsidRDefault="00C42007" w:rsidP="00C42007">
      <w:pPr>
        <w:pStyle w:val="Heading4"/>
      </w:pPr>
      <w:r w:rsidRPr="00AF0BD6">
        <w:t>The contractor must not charge any per call set-up charges for debit calls.</w:t>
      </w:r>
    </w:p>
    <w:p w14:paraId="45EF0A8F" w14:textId="77777777" w:rsidR="00C42007" w:rsidRPr="00AF0BD6" w:rsidRDefault="00C42007" w:rsidP="00C42007">
      <w:pPr>
        <w:ind w:left="1152"/>
        <w:outlineLvl w:val="3"/>
      </w:pPr>
    </w:p>
    <w:p w14:paraId="7E74FB05" w14:textId="77777777" w:rsidR="00C42007" w:rsidRPr="00AF0BD6" w:rsidRDefault="00C42007" w:rsidP="00C42007">
      <w:pPr>
        <w:pStyle w:val="Heading4"/>
      </w:pPr>
      <w:r w:rsidRPr="00AF0BD6">
        <w:t xml:space="preserve">The offender communication system must allow an offender to view their purchase history and call detail on an offender canteen kiosk. The software associated with the offender canteen kiosks is currently provided by Huber &amp; Associates.  The state agency is currently in the process of upgrading their canteen system and the offender communication system </w:t>
      </w:r>
      <w:r>
        <w:t>must have</w:t>
      </w:r>
      <w:r w:rsidRPr="00AF0BD6">
        <w:t xml:space="preserve"> the ability to integrate with the current and future canteen system.</w:t>
      </w:r>
    </w:p>
    <w:p w14:paraId="68CEDE4F" w14:textId="77777777" w:rsidR="00C42007" w:rsidRPr="00AF0BD6" w:rsidRDefault="00C42007" w:rsidP="00C42007">
      <w:pPr>
        <w:ind w:left="720"/>
        <w:contextualSpacing/>
      </w:pPr>
    </w:p>
    <w:p w14:paraId="63336153" w14:textId="77777777" w:rsidR="00C42007" w:rsidRPr="00AF0BD6" w:rsidRDefault="00C42007" w:rsidP="00C42007">
      <w:pPr>
        <w:pStyle w:val="Heading4"/>
      </w:pPr>
      <w:r w:rsidRPr="00AF0BD6">
        <w:t>The offender communication system must automatically transfer an offender’s media account and associated available funds when the offender is transferred from one institution to another.</w:t>
      </w:r>
    </w:p>
    <w:p w14:paraId="4529AB2F" w14:textId="77777777" w:rsidR="00C42007" w:rsidRPr="00AF0BD6" w:rsidRDefault="00C42007" w:rsidP="00C42007">
      <w:pPr>
        <w:ind w:left="1152"/>
        <w:outlineLvl w:val="3"/>
      </w:pPr>
    </w:p>
    <w:p w14:paraId="76F90474" w14:textId="77777777" w:rsidR="00C42007" w:rsidRPr="00AF0BD6" w:rsidRDefault="00C42007" w:rsidP="00C42007">
      <w:pPr>
        <w:numPr>
          <w:ilvl w:val="2"/>
          <w:numId w:val="1"/>
        </w:numPr>
        <w:ind w:left="720" w:hanging="720"/>
        <w:outlineLvl w:val="2"/>
      </w:pPr>
      <w:r w:rsidRPr="00AF0BD6">
        <w:rPr>
          <w:u w:val="single"/>
        </w:rPr>
        <w:t>Pre-Paid Call Requirements</w:t>
      </w:r>
      <w:r w:rsidRPr="00AF0BD6">
        <w:t>:</w:t>
      </w:r>
    </w:p>
    <w:p w14:paraId="4A2CCE1A" w14:textId="77777777" w:rsidR="00C42007" w:rsidRPr="00AF0BD6" w:rsidRDefault="00C42007" w:rsidP="00C42007"/>
    <w:p w14:paraId="33EB8DF1" w14:textId="77777777" w:rsidR="00C42007" w:rsidRPr="00AF0BD6" w:rsidRDefault="00C42007" w:rsidP="00C42007">
      <w:pPr>
        <w:pStyle w:val="Heading4"/>
      </w:pPr>
      <w:r w:rsidRPr="00AF0BD6">
        <w:t xml:space="preserve">The offender communication system must inform the called party of their current pre-paid account balance prior to acceptance of each call.  </w:t>
      </w:r>
    </w:p>
    <w:p w14:paraId="6EB12FDD" w14:textId="77777777" w:rsidR="00C42007" w:rsidRPr="00AF0BD6" w:rsidRDefault="00C42007" w:rsidP="00C42007">
      <w:pPr>
        <w:ind w:left="1152"/>
        <w:outlineLvl w:val="3"/>
      </w:pPr>
    </w:p>
    <w:p w14:paraId="1E861EE8" w14:textId="77777777" w:rsidR="00C42007" w:rsidRPr="00AF0BD6" w:rsidRDefault="00C42007" w:rsidP="00C42007">
      <w:pPr>
        <w:pStyle w:val="Heading4"/>
      </w:pPr>
      <w:r w:rsidRPr="00AF0BD6">
        <w:t>The pre-paid account balance shall be rounded to the nearest penny.</w:t>
      </w:r>
    </w:p>
    <w:p w14:paraId="1A5C7A3B" w14:textId="77777777" w:rsidR="00C42007" w:rsidRPr="00AF0BD6" w:rsidRDefault="00C42007" w:rsidP="00C42007"/>
    <w:p w14:paraId="68C9FC01" w14:textId="77777777" w:rsidR="00C42007" w:rsidRPr="00AF0BD6" w:rsidRDefault="00C42007" w:rsidP="00C42007">
      <w:pPr>
        <w:numPr>
          <w:ilvl w:val="2"/>
          <w:numId w:val="1"/>
        </w:numPr>
        <w:ind w:left="720" w:hanging="720"/>
        <w:outlineLvl w:val="2"/>
      </w:pPr>
      <w:r w:rsidRPr="00AF0BD6">
        <w:rPr>
          <w:u w:val="single"/>
        </w:rPr>
        <w:t>Personal Allowable Number (PAN) Lists Requirements</w:t>
      </w:r>
      <w:r w:rsidRPr="00AF0BD6">
        <w:t xml:space="preserve">:  </w:t>
      </w:r>
    </w:p>
    <w:p w14:paraId="27D592A6" w14:textId="77777777" w:rsidR="00C42007" w:rsidRPr="00AF0BD6" w:rsidRDefault="00C42007" w:rsidP="00C42007"/>
    <w:p w14:paraId="4767AD71" w14:textId="77777777" w:rsidR="00C42007" w:rsidRPr="00AF0BD6" w:rsidRDefault="00C42007" w:rsidP="00C42007">
      <w:pPr>
        <w:pStyle w:val="Heading4"/>
      </w:pPr>
      <w:r w:rsidRPr="00AF0BD6">
        <w:t>The PAN Application shall allow authorized users to establish the quantity of approved telephone numbers for a specific offender and PIN.  It shall be the state agency’s option whether to implement the PAN Application.</w:t>
      </w:r>
    </w:p>
    <w:p w14:paraId="6F75984C" w14:textId="77777777" w:rsidR="00C42007" w:rsidRPr="00AF0BD6" w:rsidRDefault="00C42007" w:rsidP="00C42007">
      <w:pPr>
        <w:ind w:left="1152"/>
        <w:outlineLvl w:val="3"/>
      </w:pPr>
    </w:p>
    <w:p w14:paraId="0D608A0F" w14:textId="77777777" w:rsidR="00C42007" w:rsidRPr="00AF0BD6" w:rsidRDefault="00C42007" w:rsidP="00C42007">
      <w:pPr>
        <w:pStyle w:val="Heading4"/>
      </w:pPr>
      <w:r w:rsidRPr="00AF0BD6">
        <w:t>The quantity of approved telephone numbers within a PAN shall be configurable.</w:t>
      </w:r>
    </w:p>
    <w:p w14:paraId="4B9D0B09" w14:textId="77777777" w:rsidR="00C42007" w:rsidRPr="00AF0BD6" w:rsidRDefault="00C42007" w:rsidP="00C42007">
      <w:pPr>
        <w:ind w:left="1152"/>
        <w:outlineLvl w:val="3"/>
      </w:pPr>
    </w:p>
    <w:p w14:paraId="62BD2AD7" w14:textId="77777777" w:rsidR="00C42007" w:rsidRPr="00AF0BD6" w:rsidRDefault="00C42007" w:rsidP="00C42007">
      <w:pPr>
        <w:pStyle w:val="Heading4"/>
      </w:pPr>
      <w:r w:rsidRPr="00AF0BD6">
        <w:t>The offender communication system shall allow authorized users to set a universal quantity of PANs at the offender level or override the default quantity of PANs for an offender.</w:t>
      </w:r>
    </w:p>
    <w:p w14:paraId="0E215A64" w14:textId="77777777" w:rsidR="00C42007" w:rsidRPr="00AF0BD6" w:rsidRDefault="00C42007" w:rsidP="00C42007">
      <w:pPr>
        <w:ind w:left="1152"/>
        <w:outlineLvl w:val="3"/>
      </w:pPr>
    </w:p>
    <w:p w14:paraId="30957177" w14:textId="77777777" w:rsidR="00C42007" w:rsidRPr="00AF0BD6" w:rsidRDefault="00C42007" w:rsidP="00C42007">
      <w:pPr>
        <w:pStyle w:val="Heading4"/>
      </w:pPr>
      <w:r w:rsidRPr="00AF0BD6">
        <w:t xml:space="preserve">The offender communication system shall have the capability to track PAN changes based on a frequency required by the state agency. </w:t>
      </w:r>
    </w:p>
    <w:p w14:paraId="702EB27A" w14:textId="77777777" w:rsidR="00C42007" w:rsidRPr="00AF0BD6" w:rsidRDefault="00C42007" w:rsidP="00C42007">
      <w:pPr>
        <w:ind w:left="1152"/>
        <w:outlineLvl w:val="3"/>
      </w:pPr>
    </w:p>
    <w:p w14:paraId="4A81E0C4" w14:textId="77777777" w:rsidR="00C42007" w:rsidRPr="00AF0BD6" w:rsidRDefault="00C42007" w:rsidP="00C42007">
      <w:pPr>
        <w:pStyle w:val="Heading4"/>
      </w:pPr>
      <w:r w:rsidRPr="00AF0BD6">
        <w:t>The offender communication system shall document all modifications and details for a PAN including, but not limited to, username, address, modification made, relationship, recorded, time/date stamp.</w:t>
      </w:r>
    </w:p>
    <w:p w14:paraId="73988F26" w14:textId="77777777" w:rsidR="00C42007" w:rsidRPr="00AF0BD6" w:rsidRDefault="00C42007" w:rsidP="00C42007">
      <w:pPr>
        <w:ind w:left="1152"/>
        <w:outlineLvl w:val="3"/>
      </w:pPr>
    </w:p>
    <w:p w14:paraId="3EB89DBD" w14:textId="398E4510" w:rsidR="00C42007" w:rsidRPr="00AF0BD6" w:rsidRDefault="00C42007" w:rsidP="00C42007">
      <w:pPr>
        <w:pStyle w:val="Heading4"/>
      </w:pPr>
      <w:r w:rsidRPr="00AF0BD6">
        <w:t>The offender communication system shall be capable of storing the following information (at a minimum) for each telephone number on the PAN; telephone number, called party name, and relationship to offender.</w:t>
      </w:r>
    </w:p>
    <w:p w14:paraId="4B883C18" w14:textId="77777777" w:rsidR="00C42007" w:rsidRPr="00AF0BD6" w:rsidRDefault="00C42007" w:rsidP="00C42007">
      <w:pPr>
        <w:ind w:left="1152"/>
        <w:outlineLvl w:val="3"/>
      </w:pPr>
    </w:p>
    <w:p w14:paraId="447635CB" w14:textId="77777777" w:rsidR="00C42007" w:rsidRPr="00AF0BD6" w:rsidRDefault="00C42007" w:rsidP="00C42007">
      <w:pPr>
        <w:pStyle w:val="Heading4"/>
      </w:pPr>
      <w:r w:rsidRPr="00AF0BD6">
        <w:t>The PAN Application shall include the capability for the offender to utilize the auto-enroll feature to maintain their list of phone numbers on their tablet or on a kiosk to avoid manual entry of PANs.</w:t>
      </w:r>
    </w:p>
    <w:p w14:paraId="05FA74C2" w14:textId="77777777" w:rsidR="00C42007" w:rsidRPr="00AF0BD6" w:rsidRDefault="00C42007" w:rsidP="00C42007">
      <w:pPr>
        <w:ind w:left="1152"/>
        <w:outlineLvl w:val="3"/>
      </w:pPr>
    </w:p>
    <w:p w14:paraId="745DD8F1" w14:textId="77777777" w:rsidR="00C42007" w:rsidRPr="00AF0BD6" w:rsidRDefault="00C42007" w:rsidP="00C42007">
      <w:pPr>
        <w:pStyle w:val="Heading4"/>
      </w:pPr>
      <w:r w:rsidRPr="00AF0BD6">
        <w:t>The offender communication system must be able to identify and flag if a phone number on the allowable call list appears on other offenders' call lists.</w:t>
      </w:r>
    </w:p>
    <w:p w14:paraId="4F5884AB" w14:textId="77777777" w:rsidR="00C42007" w:rsidRPr="00AF0BD6" w:rsidRDefault="00C42007" w:rsidP="00C42007">
      <w:pPr>
        <w:outlineLvl w:val="3"/>
      </w:pPr>
    </w:p>
    <w:p w14:paraId="11E67C59" w14:textId="77777777" w:rsidR="00C42007" w:rsidRPr="00AF0BD6" w:rsidRDefault="00C42007" w:rsidP="00C42007">
      <w:pPr>
        <w:numPr>
          <w:ilvl w:val="2"/>
          <w:numId w:val="1"/>
        </w:numPr>
        <w:ind w:left="720" w:hanging="720"/>
        <w:outlineLvl w:val="2"/>
      </w:pPr>
      <w:r w:rsidRPr="00AF0BD6">
        <w:rPr>
          <w:u w:val="single"/>
        </w:rPr>
        <w:t>Telephone Equipment Requirements</w:t>
      </w:r>
      <w:r w:rsidRPr="00AF0BD6">
        <w:t xml:space="preserve">: </w:t>
      </w:r>
    </w:p>
    <w:p w14:paraId="523D2F35" w14:textId="77777777" w:rsidR="00C42007" w:rsidRPr="00AF0BD6" w:rsidRDefault="00C42007" w:rsidP="00C42007"/>
    <w:p w14:paraId="1048EC08" w14:textId="77777777" w:rsidR="00C42007" w:rsidRPr="00AF0BD6" w:rsidRDefault="00C42007" w:rsidP="00C42007">
      <w:pPr>
        <w:pStyle w:val="Heading4"/>
      </w:pPr>
      <w:r w:rsidRPr="00AF0BD6">
        <w:t xml:space="preserve">The offender communication system must include telephone equipment as outlined in Attachment 2 that is tamper proof and either chrome-plated, stainless steel or painted/powder coated that is mar and </w:t>
      </w:r>
      <w:r w:rsidRPr="00AF0BD6">
        <w:lastRenderedPageBreak/>
        <w:t>scratch resistant with Dual Tone Multi-Frequency (DTMF) dial and is water, flame, and shock resistant.</w:t>
      </w:r>
    </w:p>
    <w:p w14:paraId="5893B856" w14:textId="77777777" w:rsidR="00C42007" w:rsidRPr="00AF0BD6" w:rsidRDefault="00C42007" w:rsidP="00C42007">
      <w:pPr>
        <w:ind w:left="1152"/>
        <w:outlineLvl w:val="3"/>
      </w:pPr>
    </w:p>
    <w:p w14:paraId="36139562" w14:textId="77777777" w:rsidR="00C42007" w:rsidRPr="00AF0BD6" w:rsidRDefault="00C42007" w:rsidP="00C42007">
      <w:pPr>
        <w:pStyle w:val="Heading4"/>
      </w:pPr>
      <w:r w:rsidRPr="00AF0BD6">
        <w:t>The telephone equipment must be an industry-standard design and powered by the telephone line and require no additional power source.  The state agency will provide a power source at the demarcation location.</w:t>
      </w:r>
    </w:p>
    <w:p w14:paraId="285697C9" w14:textId="77777777" w:rsidR="00C42007" w:rsidRPr="00AF0BD6" w:rsidRDefault="00C42007" w:rsidP="00C42007">
      <w:pPr>
        <w:ind w:left="1152"/>
        <w:outlineLvl w:val="3"/>
      </w:pPr>
    </w:p>
    <w:p w14:paraId="1D09C2ED" w14:textId="77777777" w:rsidR="00C42007" w:rsidRPr="00AF0BD6" w:rsidRDefault="00C42007" w:rsidP="00C42007">
      <w:pPr>
        <w:pStyle w:val="Heading4"/>
      </w:pPr>
      <w:r w:rsidRPr="00AF0BD6">
        <w:t xml:space="preserve">The offender communication system must include cordless phones and roll carts.  The number of cordless phones and roll carts to be located at each institution shall be mutually agreed to by the contractor and state agency after contract award. </w:t>
      </w:r>
    </w:p>
    <w:p w14:paraId="1A87CDD3" w14:textId="77777777" w:rsidR="00C42007" w:rsidRPr="00AF0BD6" w:rsidRDefault="00C42007" w:rsidP="00C42007">
      <w:pPr>
        <w:ind w:left="1152"/>
        <w:outlineLvl w:val="3"/>
      </w:pPr>
    </w:p>
    <w:p w14:paraId="66EFD551" w14:textId="77777777" w:rsidR="00C42007" w:rsidRPr="00AF0BD6" w:rsidRDefault="00C42007" w:rsidP="00C42007">
      <w:pPr>
        <w:pStyle w:val="Heading4"/>
      </w:pPr>
      <w:r w:rsidRPr="00AF0BD6">
        <w:t>The offender communication system must include telephone equipment that is capable of being operated with ease and includes concise instructions on the faceplate.</w:t>
      </w:r>
    </w:p>
    <w:p w14:paraId="19D77113" w14:textId="77777777" w:rsidR="00C42007" w:rsidRPr="00AF0BD6" w:rsidRDefault="00C42007" w:rsidP="00C42007">
      <w:pPr>
        <w:ind w:left="1152"/>
        <w:outlineLvl w:val="3"/>
      </w:pPr>
    </w:p>
    <w:p w14:paraId="7919A7E9" w14:textId="77777777" w:rsidR="00C42007" w:rsidRPr="00AF0BD6" w:rsidRDefault="00C42007" w:rsidP="00C42007">
      <w:pPr>
        <w:pStyle w:val="Heading4"/>
      </w:pPr>
      <w:r w:rsidRPr="00AF0BD6">
        <w:t>The offender communication system must include an armored handset cord that is resistant to stretching and breaking.  The handset cord length must meet Americans with Disabilities Act (ADA) standards but be no longer than thirty-two (32) inches.</w:t>
      </w:r>
    </w:p>
    <w:p w14:paraId="684B96D2" w14:textId="77777777" w:rsidR="00C42007" w:rsidRPr="00390CE1" w:rsidRDefault="00C42007" w:rsidP="00C42007">
      <w:pPr>
        <w:outlineLvl w:val="0"/>
        <w:rPr>
          <w:bCs/>
          <w:caps/>
          <w:kern w:val="28"/>
        </w:rPr>
      </w:pPr>
    </w:p>
    <w:p w14:paraId="36E5D5D3" w14:textId="77777777" w:rsidR="00C42007" w:rsidRDefault="00C42007" w:rsidP="00161D7A">
      <w:pPr>
        <w:pStyle w:val="Heading2"/>
      </w:pPr>
      <w:r>
        <w:t>Offender Communication System - Tablet Requirements:</w:t>
      </w:r>
    </w:p>
    <w:p w14:paraId="2A48C9D5" w14:textId="77777777" w:rsidR="00C42007" w:rsidRDefault="00C42007" w:rsidP="00C42007"/>
    <w:p w14:paraId="4573C379" w14:textId="18EC45AD" w:rsidR="00C42007" w:rsidRPr="00E35329" w:rsidRDefault="00C42007" w:rsidP="009F5BFF">
      <w:pPr>
        <w:pStyle w:val="Heading3"/>
      </w:pPr>
      <w:r w:rsidRPr="00E35329">
        <w:t xml:space="preserve">The contractor shall provide tablets </w:t>
      </w:r>
      <w:r w:rsidR="00EC793C">
        <w:t xml:space="preserve">and accessories including earbuds with microphone and charging cord </w:t>
      </w:r>
      <w:r w:rsidRPr="00E35329">
        <w:t xml:space="preserve">to the state agency for every offender </w:t>
      </w:r>
      <w:r>
        <w:t xml:space="preserve">assigned to an institution </w:t>
      </w:r>
      <w:r w:rsidRPr="00E35329">
        <w:t>at no cost to the state agency. The state agency will issue each offender a loaner tablet that will not become the property of the offender.  The contractor shall be responsible for all maintenance, repairs, replacement, support, and service of the tablets for the term of the contract. At the end of the contract, the tablets will be returned to the contractor.</w:t>
      </w:r>
    </w:p>
    <w:p w14:paraId="051EE3A9" w14:textId="77777777" w:rsidR="00C42007" w:rsidRPr="00E35329" w:rsidRDefault="00C42007" w:rsidP="00C42007"/>
    <w:p w14:paraId="0D1070B0" w14:textId="3E1E8999" w:rsidR="00C42007" w:rsidRPr="00E35329" w:rsidRDefault="00C42007" w:rsidP="00C42007">
      <w:pPr>
        <w:pStyle w:val="Heading4"/>
      </w:pPr>
      <w:r w:rsidRPr="00E35329">
        <w:t xml:space="preserve">Tablet and accessories inventory provided at state agency diagnostic centers must be a minimum of </w:t>
      </w:r>
      <w:r w:rsidR="00671EA1">
        <w:t>10</w:t>
      </w:r>
      <w:r w:rsidRPr="00E35329">
        <w:t xml:space="preserve">% of the institution operating capacity.  All other institutions' tablet and accessories inventory must be a minimum of </w:t>
      </w:r>
      <w:r w:rsidR="00671EA1">
        <w:t>5</w:t>
      </w:r>
      <w:r w:rsidRPr="00E35329">
        <w:t>% of the institution’s operating capacity.</w:t>
      </w:r>
    </w:p>
    <w:p w14:paraId="4ABFBC72" w14:textId="77777777" w:rsidR="00C42007" w:rsidRPr="00E35329" w:rsidRDefault="00C42007" w:rsidP="00C42007">
      <w:pPr>
        <w:ind w:left="1152"/>
        <w:outlineLvl w:val="3"/>
      </w:pPr>
    </w:p>
    <w:p w14:paraId="38AD3735" w14:textId="77777777" w:rsidR="00C42007" w:rsidRPr="00E35329" w:rsidRDefault="00C42007" w:rsidP="00C42007">
      <w:pPr>
        <w:pStyle w:val="Heading4"/>
      </w:pPr>
      <w:r w:rsidRPr="00E35329">
        <w:t>The contractor shall require all offenders to accept their terms and conditions each time they are issued a tablet and when changes are made to the terms and conditions.  The state agency may require changes to the terms and conditions during the life of the contract.  The state agency will have final approval over the terms and conditions.</w:t>
      </w:r>
    </w:p>
    <w:p w14:paraId="682BC544" w14:textId="77777777" w:rsidR="00C42007" w:rsidRPr="00E35329" w:rsidRDefault="00C42007" w:rsidP="00C42007">
      <w:pPr>
        <w:ind w:left="1152"/>
        <w:outlineLvl w:val="3"/>
      </w:pPr>
    </w:p>
    <w:p w14:paraId="723BB9CF" w14:textId="77777777" w:rsidR="00C42007" w:rsidRPr="00E35329" w:rsidRDefault="00C42007" w:rsidP="009F5BFF">
      <w:pPr>
        <w:pStyle w:val="Heading3"/>
      </w:pPr>
      <w:r w:rsidRPr="00E35329">
        <w:t>All tablets shall be assigned on a one-to-one basis for each offender and shall remain assigned to the offender when transferring between state agency institutions.  The state agency will not utilize a shared tablet model.</w:t>
      </w:r>
    </w:p>
    <w:p w14:paraId="785440EB" w14:textId="77777777" w:rsidR="00C42007" w:rsidRPr="00E35329" w:rsidRDefault="00C42007" w:rsidP="00C42007">
      <w:pPr>
        <w:ind w:left="720"/>
        <w:outlineLvl w:val="2"/>
      </w:pPr>
      <w:r w:rsidRPr="00E35329">
        <w:t xml:space="preserve"> </w:t>
      </w:r>
    </w:p>
    <w:p w14:paraId="534B67FD" w14:textId="77777777" w:rsidR="00C42007" w:rsidRPr="00E35329" w:rsidRDefault="00C42007" w:rsidP="009F5BFF">
      <w:pPr>
        <w:pStyle w:val="Heading3"/>
      </w:pPr>
      <w:r w:rsidRPr="00E35329">
        <w:t xml:space="preserve">In the event a tablet is broken due to malicious use or intentional damage by the offender as determined by the state agency, the cost of a replacement </w:t>
      </w:r>
      <w:r>
        <w:t>shall</w:t>
      </w:r>
      <w:r w:rsidRPr="00E35329">
        <w:t xml:space="preserve"> be charged to the offender.</w:t>
      </w:r>
    </w:p>
    <w:p w14:paraId="0EE12F0D" w14:textId="77777777" w:rsidR="00C42007" w:rsidRPr="00E35329" w:rsidRDefault="00C42007" w:rsidP="00C42007"/>
    <w:p w14:paraId="6FD6CCE7" w14:textId="77777777" w:rsidR="00C42007" w:rsidRPr="00E35329" w:rsidRDefault="00C42007" w:rsidP="00C42007">
      <w:pPr>
        <w:pStyle w:val="Heading4"/>
      </w:pPr>
      <w:r w:rsidRPr="00E35329">
        <w:t xml:space="preserve"> The state agency will make an attempt to collect available funds for the damaged tablet. </w:t>
      </w:r>
    </w:p>
    <w:p w14:paraId="1E7FA930" w14:textId="77777777" w:rsidR="00C42007" w:rsidRPr="00E35329" w:rsidRDefault="00C42007" w:rsidP="00C42007">
      <w:pPr>
        <w:pStyle w:val="Heading4"/>
        <w:numPr>
          <w:ilvl w:val="0"/>
          <w:numId w:val="0"/>
        </w:numPr>
        <w:ind w:left="1260"/>
      </w:pPr>
    </w:p>
    <w:p w14:paraId="228A663D" w14:textId="77777777" w:rsidR="00C42007" w:rsidRPr="00E35329" w:rsidRDefault="00C42007" w:rsidP="00C42007">
      <w:pPr>
        <w:pStyle w:val="Heading4"/>
      </w:pPr>
      <w:r w:rsidRPr="00E35329">
        <w:t>If the offender does not have enough available funds to cover the cost of the damaged tablet the state agency will utilize the offender banking system to collect debt as funds become available.</w:t>
      </w:r>
    </w:p>
    <w:p w14:paraId="3280F6CC" w14:textId="77777777" w:rsidR="00C42007" w:rsidRPr="00E35329" w:rsidRDefault="00C42007" w:rsidP="00C42007">
      <w:pPr>
        <w:pStyle w:val="Heading4"/>
        <w:numPr>
          <w:ilvl w:val="0"/>
          <w:numId w:val="0"/>
        </w:numPr>
        <w:ind w:left="1260"/>
      </w:pPr>
    </w:p>
    <w:p w14:paraId="1888B246" w14:textId="77777777" w:rsidR="00C42007" w:rsidRPr="00E35329" w:rsidRDefault="00C42007" w:rsidP="00C42007">
      <w:pPr>
        <w:pStyle w:val="Heading4"/>
      </w:pPr>
      <w:r w:rsidRPr="00E35329">
        <w:t xml:space="preserve">The state agency will remit funds collected for damaged tablets on a monthly basis until the debt is satisfied or the offender is released. </w:t>
      </w:r>
    </w:p>
    <w:p w14:paraId="4F2BE9D1" w14:textId="77777777" w:rsidR="00C42007" w:rsidRPr="00E35329" w:rsidRDefault="00C42007" w:rsidP="00C42007">
      <w:pPr>
        <w:pStyle w:val="Heading4"/>
        <w:numPr>
          <w:ilvl w:val="0"/>
          <w:numId w:val="0"/>
        </w:numPr>
        <w:ind w:left="1260"/>
      </w:pPr>
    </w:p>
    <w:p w14:paraId="62B5CE37" w14:textId="77777777" w:rsidR="00C42007" w:rsidRPr="00E35329" w:rsidRDefault="00C42007" w:rsidP="00C42007">
      <w:pPr>
        <w:pStyle w:val="Heading4"/>
      </w:pPr>
      <w:r w:rsidRPr="00E35329">
        <w:t xml:space="preserve">Upon completion of the contract the state agency will cancel all debts owed to the contractor by the offenders for damaged tablets. </w:t>
      </w:r>
    </w:p>
    <w:p w14:paraId="73B50545" w14:textId="77777777" w:rsidR="00C42007" w:rsidRPr="00E35329" w:rsidRDefault="00C42007" w:rsidP="00C42007"/>
    <w:p w14:paraId="02981A7C" w14:textId="77777777" w:rsidR="00C42007" w:rsidRPr="00E35329" w:rsidRDefault="00C42007" w:rsidP="009F5BFF">
      <w:pPr>
        <w:pStyle w:val="Heading3"/>
      </w:pPr>
      <w:r w:rsidRPr="00E35329">
        <w:t xml:space="preserve">The contractor shall provide tablets that meet the following hardware </w:t>
      </w:r>
      <w:r>
        <w:t xml:space="preserve">and software </w:t>
      </w:r>
      <w:r w:rsidRPr="00E35329">
        <w:t>requirements:</w:t>
      </w:r>
    </w:p>
    <w:p w14:paraId="203CC89D" w14:textId="77777777" w:rsidR="00C42007" w:rsidRPr="00E35329" w:rsidRDefault="00C42007" w:rsidP="00C42007"/>
    <w:p w14:paraId="56E8E00A" w14:textId="77777777" w:rsidR="00C42007" w:rsidRPr="00E35329" w:rsidRDefault="00C42007" w:rsidP="00C42007">
      <w:pPr>
        <w:pStyle w:val="Heading4"/>
      </w:pPr>
      <w:r w:rsidRPr="00E35329">
        <w:lastRenderedPageBreak/>
        <w:t>Tablet’s screen size must be no less than 7" and no greater than 10" diagonally.</w:t>
      </w:r>
    </w:p>
    <w:p w14:paraId="3EE7C888" w14:textId="77777777" w:rsidR="00C42007" w:rsidRPr="00E35329" w:rsidRDefault="00C42007" w:rsidP="00C42007">
      <w:pPr>
        <w:pStyle w:val="Heading4"/>
        <w:numPr>
          <w:ilvl w:val="0"/>
          <w:numId w:val="0"/>
        </w:numPr>
        <w:ind w:left="1260"/>
      </w:pPr>
    </w:p>
    <w:p w14:paraId="5D04EEA2" w14:textId="5018EB23" w:rsidR="00C42007" w:rsidRPr="00E35329" w:rsidRDefault="00C42007" w:rsidP="00C42007">
      <w:pPr>
        <w:pStyle w:val="Heading4"/>
      </w:pPr>
      <w:r w:rsidRPr="00E35329">
        <w:t>Tablet must have an integrated audio headphone / microphone combo port.  The tablet must not contain a speaker.</w:t>
      </w:r>
      <w:r w:rsidR="00671EA1" w:rsidRPr="00671EA1">
        <w:t xml:space="preserve"> If the tablet contains a speaker, the state agency must have ability to disable the speaker through the offender communication system</w:t>
      </w:r>
      <w:r w:rsidR="00671EA1">
        <w:t>.</w:t>
      </w:r>
      <w:r w:rsidR="00EC793C" w:rsidRPr="00EC793C">
        <w:t xml:space="preserve"> The contractor shall provide the initial earbud with microphone for each offender or an over-the-ear headphone with microphone for offenders with approved ADA accommodations. The earbud and over-the-ear headphone must be pre-approved by the state agency.</w:t>
      </w:r>
    </w:p>
    <w:p w14:paraId="2143A5E7" w14:textId="77777777" w:rsidR="00C42007" w:rsidRPr="00E35329" w:rsidRDefault="00C42007" w:rsidP="00C42007">
      <w:pPr>
        <w:pStyle w:val="Heading4"/>
        <w:numPr>
          <w:ilvl w:val="0"/>
          <w:numId w:val="0"/>
        </w:numPr>
        <w:ind w:left="1260"/>
      </w:pPr>
    </w:p>
    <w:p w14:paraId="3B405BB8" w14:textId="77777777" w:rsidR="00C42007" w:rsidRPr="00E35329" w:rsidRDefault="00C42007" w:rsidP="00C42007">
      <w:pPr>
        <w:pStyle w:val="Heading4"/>
      </w:pPr>
      <w:r w:rsidRPr="00E35329">
        <w:t xml:space="preserve">Tablet must have the ability to wirelessly connect to </w:t>
      </w:r>
      <w:r>
        <w:t xml:space="preserve">only </w:t>
      </w:r>
      <w:r w:rsidRPr="00E35329">
        <w:t xml:space="preserve">the contractor provided </w:t>
      </w:r>
      <w:r>
        <w:t>network</w:t>
      </w:r>
      <w:r w:rsidRPr="00E35329">
        <w:t>. The contractor’s wireless network shall not interfere with the state agency network(s). In cases of overlapping channels and/or co-channel interference the contractor’s network shall reduce transmit power.</w:t>
      </w:r>
    </w:p>
    <w:p w14:paraId="2F0B82A7" w14:textId="77777777" w:rsidR="00C42007" w:rsidRDefault="00C42007" w:rsidP="00C42007">
      <w:pPr>
        <w:pStyle w:val="ListParagraph"/>
      </w:pPr>
    </w:p>
    <w:p w14:paraId="67A00E37" w14:textId="6FBF227E" w:rsidR="00C42007" w:rsidRPr="00E35329" w:rsidRDefault="00C42007" w:rsidP="00C42007">
      <w:pPr>
        <w:pStyle w:val="Heading4"/>
      </w:pPr>
      <w:r w:rsidRPr="00E35329">
        <w:t xml:space="preserve">Tablet </w:t>
      </w:r>
      <w:r w:rsidR="00671EA1">
        <w:t>should</w:t>
      </w:r>
      <w:r w:rsidRPr="00E35329">
        <w:t xml:space="preserve"> have the ability to identify in real-time and historically the approximate location of a tablet within an institution on an institution blueprint overlay.</w:t>
      </w:r>
    </w:p>
    <w:p w14:paraId="024E541D" w14:textId="77777777" w:rsidR="00C42007" w:rsidRPr="00E35329" w:rsidRDefault="00C42007" w:rsidP="00C42007">
      <w:pPr>
        <w:pStyle w:val="Heading4"/>
        <w:numPr>
          <w:ilvl w:val="0"/>
          <w:numId w:val="0"/>
        </w:numPr>
        <w:ind w:left="1260"/>
      </w:pPr>
    </w:p>
    <w:p w14:paraId="11FD80E1" w14:textId="77777777" w:rsidR="00C42007" w:rsidRPr="00E35329" w:rsidRDefault="00C42007" w:rsidP="00C42007">
      <w:pPr>
        <w:pStyle w:val="Heading4"/>
      </w:pPr>
      <w:r w:rsidRPr="00E35329">
        <w:t>Tablet must have gravity sensor function for automated screen orientation.</w:t>
      </w:r>
    </w:p>
    <w:p w14:paraId="4545EEE3" w14:textId="77777777" w:rsidR="00C42007" w:rsidRPr="00E35329" w:rsidRDefault="00C42007" w:rsidP="00C42007">
      <w:pPr>
        <w:ind w:left="1152"/>
        <w:outlineLvl w:val="3"/>
      </w:pPr>
    </w:p>
    <w:p w14:paraId="26EA5F52" w14:textId="77777777" w:rsidR="00C42007" w:rsidRPr="00E35329" w:rsidRDefault="00C42007" w:rsidP="00C42007">
      <w:pPr>
        <w:pStyle w:val="Heading4"/>
      </w:pPr>
      <w:r w:rsidRPr="00E35329">
        <w:t>Tablet must have brightness adjustment for screen.</w:t>
      </w:r>
    </w:p>
    <w:p w14:paraId="08579300" w14:textId="77777777" w:rsidR="00C42007" w:rsidRPr="00E35329" w:rsidRDefault="00C42007" w:rsidP="00C42007">
      <w:pPr>
        <w:pStyle w:val="Heading4"/>
        <w:numPr>
          <w:ilvl w:val="0"/>
          <w:numId w:val="0"/>
        </w:numPr>
        <w:ind w:left="1260"/>
      </w:pPr>
    </w:p>
    <w:p w14:paraId="22AF220C" w14:textId="77777777" w:rsidR="00C42007" w:rsidRPr="00E35329" w:rsidRDefault="00C42007" w:rsidP="00C42007">
      <w:pPr>
        <w:pStyle w:val="Heading4"/>
      </w:pPr>
      <w:r w:rsidRPr="00E35329">
        <w:t>Tablet must not have Bluetooth capability. If the tablet has Bluetooth capability, the Bluetooth capability must be disabled through the operating system (OS) and prevented from being enabled by the offenders and state agency staff.</w:t>
      </w:r>
    </w:p>
    <w:p w14:paraId="33B9DEEE" w14:textId="77777777" w:rsidR="00C42007" w:rsidRPr="00E35329" w:rsidRDefault="00C42007" w:rsidP="00C42007">
      <w:pPr>
        <w:pStyle w:val="Heading4"/>
        <w:numPr>
          <w:ilvl w:val="0"/>
          <w:numId w:val="0"/>
        </w:numPr>
        <w:ind w:left="1260"/>
      </w:pPr>
    </w:p>
    <w:p w14:paraId="7CAA2F9E" w14:textId="77777777" w:rsidR="00C42007" w:rsidRPr="00E35329" w:rsidRDefault="00C42007" w:rsidP="00C42007">
      <w:pPr>
        <w:pStyle w:val="Heading4"/>
      </w:pPr>
      <w:r w:rsidRPr="00E35329">
        <w:t>Tablet must have a rechargeable lithium-ion battery and must be able to withstand a minimum of 6 hours of heavy use with a single charge.</w:t>
      </w:r>
    </w:p>
    <w:p w14:paraId="27F1B477" w14:textId="77777777" w:rsidR="00C42007" w:rsidRPr="00E35329" w:rsidRDefault="00C42007" w:rsidP="00C42007">
      <w:pPr>
        <w:pStyle w:val="Heading4"/>
        <w:numPr>
          <w:ilvl w:val="0"/>
          <w:numId w:val="0"/>
        </w:numPr>
        <w:ind w:left="1260"/>
      </w:pPr>
    </w:p>
    <w:p w14:paraId="7EA4FAA4" w14:textId="77777777" w:rsidR="00C42007" w:rsidRPr="00E35329" w:rsidRDefault="00C42007" w:rsidP="00C42007">
      <w:pPr>
        <w:pStyle w:val="Heading4"/>
      </w:pPr>
      <w:r w:rsidRPr="00E35329">
        <w:t>The tablet may contain a camera.  If the tablet contains a camera, the camera must have the capability to be disabled by the OS and prevented from being enabled by offenders and state agency staff.</w:t>
      </w:r>
    </w:p>
    <w:p w14:paraId="1A305560" w14:textId="77777777" w:rsidR="00C42007" w:rsidRPr="00E35329" w:rsidRDefault="00C42007" w:rsidP="00C42007">
      <w:pPr>
        <w:pStyle w:val="Heading4"/>
        <w:numPr>
          <w:ilvl w:val="0"/>
          <w:numId w:val="0"/>
        </w:numPr>
        <w:ind w:left="1260"/>
      </w:pPr>
    </w:p>
    <w:p w14:paraId="4B47F7A6" w14:textId="620674A0" w:rsidR="00C42007" w:rsidRPr="00E35329" w:rsidRDefault="00C42007" w:rsidP="00C42007">
      <w:pPr>
        <w:pStyle w:val="Heading4"/>
      </w:pPr>
      <w:r w:rsidRPr="00E35329">
        <w:t xml:space="preserve">If the camera will be utilized to provide video visitation services, </w:t>
      </w:r>
      <w:r w:rsidR="00EC793C">
        <w:t>offender must only be able to</w:t>
      </w:r>
      <w:r w:rsidRPr="00E35329">
        <w:t xml:space="preserve"> activate</w:t>
      </w:r>
      <w:r w:rsidR="00EC793C">
        <w:t xml:space="preserve"> the camera </w:t>
      </w:r>
      <w:r w:rsidRPr="00E35329">
        <w:t>to provide scheduled video visitation services when docked at a stationary device at a location approved by the state agency</w:t>
      </w:r>
      <w:r w:rsidR="00EC793C">
        <w:t xml:space="preserve"> and shall only display the offender’s face (i.e. blurred background)</w:t>
      </w:r>
      <w:r w:rsidRPr="00E35329">
        <w:t>.</w:t>
      </w:r>
    </w:p>
    <w:p w14:paraId="22F488DA" w14:textId="77777777" w:rsidR="00C42007" w:rsidRPr="00E35329" w:rsidRDefault="00C42007" w:rsidP="00C42007">
      <w:pPr>
        <w:pStyle w:val="Heading4"/>
        <w:numPr>
          <w:ilvl w:val="0"/>
          <w:numId w:val="0"/>
        </w:numPr>
        <w:ind w:left="1260"/>
      </w:pPr>
    </w:p>
    <w:p w14:paraId="1A32DC1A" w14:textId="77777777" w:rsidR="00C42007" w:rsidRPr="00E35329" w:rsidRDefault="00C42007" w:rsidP="00C42007">
      <w:pPr>
        <w:pStyle w:val="Heading4"/>
      </w:pPr>
      <w:r w:rsidRPr="00E35329">
        <w:t>The camera may be utilized to provide facial authentication, including but not limited to, unlocking the device or to provide photo signature.  The system should look for facial movements including eyes opening and closing to verify it is a live image.</w:t>
      </w:r>
    </w:p>
    <w:p w14:paraId="2C32A12C" w14:textId="77777777" w:rsidR="00C42007" w:rsidRPr="00E35329" w:rsidRDefault="00C42007" w:rsidP="00C42007">
      <w:pPr>
        <w:pStyle w:val="Heading4"/>
        <w:numPr>
          <w:ilvl w:val="0"/>
          <w:numId w:val="0"/>
        </w:numPr>
        <w:ind w:left="1260"/>
      </w:pPr>
    </w:p>
    <w:p w14:paraId="2D5DD2A7" w14:textId="77777777" w:rsidR="00C42007" w:rsidRPr="00E35329" w:rsidRDefault="00C42007" w:rsidP="00C42007">
      <w:pPr>
        <w:pStyle w:val="Heading4"/>
      </w:pPr>
      <w:r w:rsidRPr="00E35329">
        <w:t>The tablet’s operating system (OS) should have the ability to re-verify an offender's ID via facial authentication at random intervals without interrupting the service.</w:t>
      </w:r>
    </w:p>
    <w:p w14:paraId="036716F4" w14:textId="77777777" w:rsidR="00C42007" w:rsidRPr="00E35329" w:rsidRDefault="00C42007" w:rsidP="00C42007">
      <w:pPr>
        <w:pStyle w:val="Heading4"/>
        <w:numPr>
          <w:ilvl w:val="0"/>
          <w:numId w:val="0"/>
        </w:numPr>
        <w:ind w:left="1260"/>
      </w:pPr>
    </w:p>
    <w:p w14:paraId="24E850A8" w14:textId="77777777" w:rsidR="00C42007" w:rsidRPr="00E35329" w:rsidRDefault="00C42007" w:rsidP="00C42007">
      <w:pPr>
        <w:pStyle w:val="Heading4"/>
      </w:pPr>
      <w:r w:rsidRPr="00E35329">
        <w:t>Images captured through facial authentication with the tablet shall be retained and accessible by the state agency via the offender communication system for a minimum of ninety (90) days.</w:t>
      </w:r>
    </w:p>
    <w:p w14:paraId="7F6AF17A" w14:textId="77777777" w:rsidR="00C42007" w:rsidRPr="00E35329" w:rsidRDefault="00C42007" w:rsidP="00C42007">
      <w:pPr>
        <w:pStyle w:val="Heading4"/>
        <w:numPr>
          <w:ilvl w:val="0"/>
          <w:numId w:val="0"/>
        </w:numPr>
        <w:ind w:left="1260"/>
      </w:pPr>
    </w:p>
    <w:p w14:paraId="44BEDB38" w14:textId="77777777" w:rsidR="00C42007" w:rsidRPr="00E35329" w:rsidRDefault="00C42007" w:rsidP="00C42007">
      <w:pPr>
        <w:pStyle w:val="Heading4"/>
      </w:pPr>
      <w:r w:rsidRPr="00E35329">
        <w:t>Tablet must be designed and built to withstand abuse and prevent tampering.</w:t>
      </w:r>
    </w:p>
    <w:p w14:paraId="68ECBD98" w14:textId="77777777" w:rsidR="00C42007" w:rsidRPr="00E35329" w:rsidRDefault="00C42007" w:rsidP="00C42007">
      <w:pPr>
        <w:pStyle w:val="Heading4"/>
        <w:numPr>
          <w:ilvl w:val="0"/>
          <w:numId w:val="0"/>
        </w:numPr>
        <w:ind w:left="1260"/>
      </w:pPr>
    </w:p>
    <w:p w14:paraId="06D5CB59" w14:textId="44EDDBF2" w:rsidR="00C42007" w:rsidRPr="00E35329" w:rsidRDefault="00C42007" w:rsidP="00671EA1">
      <w:pPr>
        <w:pStyle w:val="Heading4"/>
      </w:pPr>
      <w:r w:rsidRPr="00E35329">
        <w:t xml:space="preserve">The contractor shall provide tablets that are rechargeable using standard 120 V/60Hz AC power and be “UL” or equivalently listed and be certified by a Nationally Recognized Testing Laboratory to be compliant with the FCC regulations. If charging stations </w:t>
      </w:r>
      <w:r w:rsidR="00EC793C">
        <w:t xml:space="preserve">or cords </w:t>
      </w:r>
      <w:r w:rsidRPr="00E35329">
        <w:t xml:space="preserve">are used, they shall be constructed to only connect to the tablets and no other device. The contractor shall </w:t>
      </w:r>
      <w:r w:rsidRPr="00355C5E">
        <w:t>provide wireless charging</w:t>
      </w:r>
      <w:r w:rsidRPr="00E35329">
        <w:t xml:space="preserve"> carts for bulk charging the tablets at no cost to the state agency. The state agency will work with the contractor to determine the quantity and the location of charging carts.</w:t>
      </w:r>
    </w:p>
    <w:p w14:paraId="52E6BE51" w14:textId="77777777" w:rsidR="00C42007" w:rsidRPr="00E35329" w:rsidRDefault="00C42007" w:rsidP="00C42007">
      <w:pPr>
        <w:pStyle w:val="Heading4"/>
        <w:numPr>
          <w:ilvl w:val="0"/>
          <w:numId w:val="0"/>
        </w:numPr>
        <w:ind w:left="1260"/>
      </w:pPr>
    </w:p>
    <w:p w14:paraId="792010F9" w14:textId="52DD8BD0" w:rsidR="00C42007" w:rsidRPr="00E35329" w:rsidRDefault="00C42007" w:rsidP="00C42007">
      <w:pPr>
        <w:pStyle w:val="Heading4"/>
      </w:pPr>
      <w:r w:rsidRPr="00E35329">
        <w:lastRenderedPageBreak/>
        <w:t xml:space="preserve">Tablet and all tablet applications shall meet all FCC and ADA requirements and ADA Accessibility Guidelines (ADAAG) i.e. text to speech, speech to text, magnification, closed caption, internet protocol captioned telephone service (IP CTS) and internet protocol relay service (IP Relay), </w:t>
      </w:r>
      <w:r w:rsidR="00EC793C">
        <w:t xml:space="preserve">volume control, </w:t>
      </w:r>
      <w:r w:rsidRPr="00E35329">
        <w:t>etc.</w:t>
      </w:r>
    </w:p>
    <w:p w14:paraId="5E3821B5" w14:textId="77777777" w:rsidR="00C42007" w:rsidRPr="00E35329" w:rsidRDefault="00C42007" w:rsidP="00C42007">
      <w:pPr>
        <w:pStyle w:val="Heading4"/>
        <w:numPr>
          <w:ilvl w:val="0"/>
          <w:numId w:val="0"/>
        </w:numPr>
        <w:ind w:left="1260"/>
      </w:pPr>
    </w:p>
    <w:p w14:paraId="2A720355" w14:textId="77777777" w:rsidR="00C42007" w:rsidRPr="00E35329" w:rsidRDefault="00C42007" w:rsidP="00C42007">
      <w:pPr>
        <w:pStyle w:val="Heading4"/>
      </w:pPr>
      <w:r w:rsidRPr="00E35329">
        <w:t>Tablet’s screen response and refresh times must be less than 1 second, regardless of function in use.</w:t>
      </w:r>
    </w:p>
    <w:p w14:paraId="72F6A0E7" w14:textId="77777777" w:rsidR="00C42007" w:rsidRPr="00E35329" w:rsidRDefault="00C42007" w:rsidP="00C42007">
      <w:pPr>
        <w:pStyle w:val="Heading4"/>
        <w:numPr>
          <w:ilvl w:val="0"/>
          <w:numId w:val="0"/>
        </w:numPr>
        <w:ind w:left="1260"/>
      </w:pPr>
    </w:p>
    <w:p w14:paraId="7A87B3A1" w14:textId="77777777" w:rsidR="00C42007" w:rsidRPr="00E35329" w:rsidRDefault="00C42007" w:rsidP="00C42007">
      <w:pPr>
        <w:pStyle w:val="Heading4"/>
      </w:pPr>
      <w:r w:rsidRPr="00E35329">
        <w:t>The tablet’s operating system shall have the ability to lock the screen after specified period of inactivity.</w:t>
      </w:r>
    </w:p>
    <w:p w14:paraId="43030F1D" w14:textId="77777777" w:rsidR="00C42007" w:rsidRPr="00E35329" w:rsidRDefault="00C42007" w:rsidP="00C42007">
      <w:pPr>
        <w:pStyle w:val="Heading4"/>
        <w:numPr>
          <w:ilvl w:val="0"/>
          <w:numId w:val="0"/>
        </w:numPr>
        <w:ind w:left="1260"/>
      </w:pPr>
    </w:p>
    <w:p w14:paraId="6767AD77" w14:textId="77777777" w:rsidR="00C42007" w:rsidRPr="00E35329" w:rsidRDefault="00C42007" w:rsidP="00C42007">
      <w:pPr>
        <w:pStyle w:val="Heading4"/>
      </w:pPr>
      <w:r w:rsidRPr="00E35329">
        <w:t>The tablet’s operating system should allow the offender to select the lock screen time.</w:t>
      </w:r>
    </w:p>
    <w:p w14:paraId="0F769795" w14:textId="77777777" w:rsidR="00C42007" w:rsidRPr="00E35329" w:rsidRDefault="00C42007" w:rsidP="00C42007">
      <w:pPr>
        <w:pStyle w:val="Heading4"/>
        <w:numPr>
          <w:ilvl w:val="0"/>
          <w:numId w:val="0"/>
        </w:numPr>
        <w:ind w:left="1260"/>
      </w:pPr>
    </w:p>
    <w:p w14:paraId="53A1F171" w14:textId="77777777" w:rsidR="00C42007" w:rsidRPr="00E35329" w:rsidRDefault="00C42007" w:rsidP="00C42007">
      <w:pPr>
        <w:pStyle w:val="Heading4"/>
      </w:pPr>
      <w:r w:rsidRPr="00E35329">
        <w:t xml:space="preserve">The tablet must have a mortality timer that requires the tablet to connect to a wireless access point at least once every fourteen (14) days to ensure firmware is up to date, provide timely removal of content that the state agency deems inappropriate and to ensure the tablet is in possession of the </w:t>
      </w:r>
      <w:r>
        <w:t>correct offender</w:t>
      </w:r>
      <w:r w:rsidRPr="00E35329">
        <w:t>.</w:t>
      </w:r>
    </w:p>
    <w:p w14:paraId="06B84C61" w14:textId="77777777" w:rsidR="00C42007" w:rsidRPr="00E35329" w:rsidRDefault="00C42007" w:rsidP="00C42007">
      <w:pPr>
        <w:pStyle w:val="Heading4"/>
        <w:numPr>
          <w:ilvl w:val="0"/>
          <w:numId w:val="0"/>
        </w:numPr>
        <w:ind w:left="1260"/>
      </w:pPr>
    </w:p>
    <w:p w14:paraId="6756CDEC" w14:textId="77777777" w:rsidR="00C42007" w:rsidRPr="00E35329" w:rsidRDefault="00C42007" w:rsidP="00C42007">
      <w:pPr>
        <w:pStyle w:val="Heading4"/>
      </w:pPr>
      <w:r w:rsidRPr="00E35329">
        <w:t>The tablet must have a security shut-off option that will shut-off and lock the tablet if it is connected to any unauthorized device.</w:t>
      </w:r>
    </w:p>
    <w:p w14:paraId="0826C8C7" w14:textId="77777777" w:rsidR="00C42007" w:rsidRPr="00E35329" w:rsidRDefault="00C42007" w:rsidP="00C42007">
      <w:pPr>
        <w:pStyle w:val="Heading4"/>
        <w:numPr>
          <w:ilvl w:val="0"/>
          <w:numId w:val="0"/>
        </w:numPr>
        <w:ind w:left="1260"/>
      </w:pPr>
    </w:p>
    <w:p w14:paraId="52F13F4D" w14:textId="77777777" w:rsidR="00C42007" w:rsidRPr="00E35329" w:rsidRDefault="00C42007" w:rsidP="00C42007">
      <w:pPr>
        <w:pStyle w:val="Heading4"/>
      </w:pPr>
      <w:r w:rsidRPr="00E35329">
        <w:t>The tablet with touch screen capability must have the ability to pinch and zoom to allow users to view content without having to scroll side to side (right and left). The requirement is to ensure that items viewed on the device are able to be adjusted is size to avoid the individual having to scroll. However, there are cases where in order to view the item or text in a readable size for the offender, the viewing size must be increased which may require the individual to scroll or page over to view content.</w:t>
      </w:r>
    </w:p>
    <w:p w14:paraId="0C1651FB" w14:textId="77777777" w:rsidR="00C42007" w:rsidRPr="00E35329" w:rsidRDefault="00C42007" w:rsidP="00C42007">
      <w:pPr>
        <w:pStyle w:val="Heading4"/>
        <w:numPr>
          <w:ilvl w:val="0"/>
          <w:numId w:val="0"/>
        </w:numPr>
        <w:ind w:left="1260"/>
      </w:pPr>
    </w:p>
    <w:p w14:paraId="4F53B7F7" w14:textId="77777777" w:rsidR="00C42007" w:rsidRPr="00E35329" w:rsidRDefault="00C42007" w:rsidP="00C42007">
      <w:pPr>
        <w:pStyle w:val="Heading4"/>
      </w:pPr>
      <w:r w:rsidRPr="00E35329">
        <w:t>The tablet operating system shall have the ability to limit the magnification level on pictures and videos sent.</w:t>
      </w:r>
    </w:p>
    <w:p w14:paraId="59C557E5" w14:textId="77777777" w:rsidR="00C42007" w:rsidRPr="00E35329" w:rsidRDefault="00C42007" w:rsidP="00C42007">
      <w:pPr>
        <w:pStyle w:val="Heading4"/>
        <w:numPr>
          <w:ilvl w:val="0"/>
          <w:numId w:val="0"/>
        </w:numPr>
        <w:ind w:left="1260"/>
      </w:pPr>
    </w:p>
    <w:p w14:paraId="02C9CBE1" w14:textId="77777777" w:rsidR="00C42007" w:rsidRPr="00E35329" w:rsidRDefault="00C42007" w:rsidP="00C42007">
      <w:pPr>
        <w:pStyle w:val="Heading4"/>
      </w:pPr>
      <w:r w:rsidRPr="00E35329">
        <w:t xml:space="preserve">The offender communication system shall provide the capability for the state agency to upload and update state agency specific content for offenders to access electronically via the tablet/kiosk in a variety of various formats such as, PDFs, videos, sound clips, etc. The contractor shall provide a minimum of 1 TB of storage.  </w:t>
      </w:r>
    </w:p>
    <w:p w14:paraId="129F287E" w14:textId="77777777" w:rsidR="00C42007" w:rsidRPr="00E35329" w:rsidRDefault="00C42007" w:rsidP="00C42007">
      <w:pPr>
        <w:pStyle w:val="Heading4"/>
        <w:numPr>
          <w:ilvl w:val="0"/>
          <w:numId w:val="0"/>
        </w:numPr>
        <w:ind w:left="1260"/>
      </w:pPr>
    </w:p>
    <w:p w14:paraId="7EE134A0" w14:textId="77777777" w:rsidR="00C42007" w:rsidRPr="00E35329" w:rsidRDefault="00C42007" w:rsidP="00C42007">
      <w:pPr>
        <w:pStyle w:val="Heading4"/>
      </w:pPr>
      <w:r w:rsidRPr="00E35329">
        <w:t>The state agency shall have the ability to upload and update the agency specific content agency-wide and by institution.</w:t>
      </w:r>
    </w:p>
    <w:p w14:paraId="20ACE094" w14:textId="77777777" w:rsidR="00C42007" w:rsidRPr="00E35329" w:rsidRDefault="00C42007" w:rsidP="00C42007">
      <w:pPr>
        <w:pStyle w:val="Heading4"/>
        <w:numPr>
          <w:ilvl w:val="0"/>
          <w:numId w:val="0"/>
        </w:numPr>
        <w:ind w:left="1260"/>
      </w:pPr>
    </w:p>
    <w:p w14:paraId="23304A62" w14:textId="77777777" w:rsidR="00C42007" w:rsidRPr="00E35329" w:rsidRDefault="00C42007" w:rsidP="00C42007">
      <w:pPr>
        <w:pStyle w:val="Heading4"/>
      </w:pPr>
      <w:r w:rsidRPr="00E35329">
        <w:t>The state agency shall have the ability to upload and update the agency specific content by housing unit and wing.</w:t>
      </w:r>
    </w:p>
    <w:p w14:paraId="0EA2696C" w14:textId="77777777" w:rsidR="00C42007" w:rsidRPr="00E35329" w:rsidRDefault="00C42007" w:rsidP="00C42007">
      <w:pPr>
        <w:pStyle w:val="Heading4"/>
        <w:numPr>
          <w:ilvl w:val="0"/>
          <w:numId w:val="0"/>
        </w:numPr>
        <w:ind w:left="1260"/>
      </w:pPr>
    </w:p>
    <w:p w14:paraId="07B30338" w14:textId="77777777" w:rsidR="00C42007" w:rsidRPr="00E35329" w:rsidRDefault="00C42007" w:rsidP="00C42007">
      <w:pPr>
        <w:pStyle w:val="Heading4"/>
      </w:pPr>
      <w:r w:rsidRPr="00E35329">
        <w:t>The state agency should have the ability to upload and update agency specific content by individual offender.</w:t>
      </w:r>
    </w:p>
    <w:p w14:paraId="798F2A8C" w14:textId="77777777" w:rsidR="00C42007" w:rsidRPr="00E35329" w:rsidRDefault="00C42007" w:rsidP="00C42007">
      <w:pPr>
        <w:pStyle w:val="Heading4"/>
        <w:numPr>
          <w:ilvl w:val="0"/>
          <w:numId w:val="0"/>
        </w:numPr>
        <w:ind w:left="1260"/>
      </w:pPr>
    </w:p>
    <w:p w14:paraId="04602756" w14:textId="184999C2" w:rsidR="00C42007" w:rsidRPr="00E35329" w:rsidRDefault="00C42007" w:rsidP="00C42007">
      <w:pPr>
        <w:pStyle w:val="Heading4"/>
      </w:pPr>
      <w:r w:rsidRPr="00E35329">
        <w:t xml:space="preserve">The offender communication system shall have the capability to distribute information and important announcements directly to an individual offender or offenders by housing unit(s) and wing, institution or agency-wide as a pop-up when they log on to the tablet or kiosk or as a notification on the display. The system shall provide the ability for the offender to respond or acknowledge receipt of the announcement via PIN or signature that is available to the state agency through a reporting function.  </w:t>
      </w:r>
    </w:p>
    <w:p w14:paraId="77D1C610" w14:textId="77777777" w:rsidR="00C42007" w:rsidRPr="00E35329" w:rsidRDefault="00C42007" w:rsidP="00C42007">
      <w:pPr>
        <w:pStyle w:val="Heading4"/>
        <w:numPr>
          <w:ilvl w:val="0"/>
          <w:numId w:val="0"/>
        </w:numPr>
        <w:ind w:left="1260"/>
      </w:pPr>
    </w:p>
    <w:p w14:paraId="45A83A04" w14:textId="27791411" w:rsidR="00C42007" w:rsidRPr="00E35329" w:rsidRDefault="00C42007" w:rsidP="00C42007">
      <w:pPr>
        <w:pStyle w:val="Heading4"/>
      </w:pPr>
      <w:r w:rsidRPr="00E35329">
        <w:t xml:space="preserve">The offender communication system shall have the ability to provide offenders access to state agency and Third-Party Applications and Content including, but not limited to Education and Reentry Services, Health Care Services, Law Library, Banking Services, Appeals and Grievances and Canteen Services on the tablets/kiosk as required. The contractor shall </w:t>
      </w:r>
      <w:r>
        <w:t xml:space="preserve">allow external applications to be placed on the offender tablets. The contractor shall </w:t>
      </w:r>
      <w:r w:rsidRPr="00E35329">
        <w:t xml:space="preserve">work with state agency staff to implement state agency </w:t>
      </w:r>
      <w:r w:rsidRPr="00E35329">
        <w:lastRenderedPageBreak/>
        <w:t xml:space="preserve">and Third-Party application and content as required within </w:t>
      </w:r>
      <w:r w:rsidR="00671EA1">
        <w:t>ninety</w:t>
      </w:r>
      <w:r w:rsidRPr="00E35329">
        <w:t xml:space="preserve"> (</w:t>
      </w:r>
      <w:r w:rsidR="00671EA1">
        <w:t>9</w:t>
      </w:r>
      <w:r w:rsidRPr="00E35329">
        <w:t>0) calendar days or less from when the request is received from the state agency.</w:t>
      </w:r>
    </w:p>
    <w:p w14:paraId="61C67C00" w14:textId="77777777" w:rsidR="00C42007" w:rsidRPr="00E35329" w:rsidRDefault="00C42007" w:rsidP="00C42007">
      <w:pPr>
        <w:pStyle w:val="Heading4"/>
        <w:numPr>
          <w:ilvl w:val="0"/>
          <w:numId w:val="0"/>
        </w:numPr>
        <w:ind w:left="1260"/>
      </w:pPr>
    </w:p>
    <w:p w14:paraId="168FEFF5" w14:textId="77777777" w:rsidR="00C42007" w:rsidRPr="00E35329" w:rsidRDefault="00C42007" w:rsidP="00C42007">
      <w:pPr>
        <w:pStyle w:val="Heading4"/>
      </w:pPr>
      <w:r w:rsidRPr="00E35329">
        <w:t>The state agency may request to add a Third-Party application at no cost to the state agency, the application provider or the offenders for hosting or access to the application.</w:t>
      </w:r>
    </w:p>
    <w:p w14:paraId="2AF54952" w14:textId="77777777" w:rsidR="00C42007" w:rsidRPr="00E35329" w:rsidRDefault="00C42007" w:rsidP="00C42007">
      <w:pPr>
        <w:pStyle w:val="Heading4"/>
        <w:numPr>
          <w:ilvl w:val="0"/>
          <w:numId w:val="0"/>
        </w:numPr>
        <w:ind w:left="1260"/>
      </w:pPr>
    </w:p>
    <w:p w14:paraId="1F0A94ED" w14:textId="77777777" w:rsidR="00C42007" w:rsidRPr="00E35329" w:rsidRDefault="00C42007" w:rsidP="00C42007">
      <w:pPr>
        <w:pStyle w:val="Heading4"/>
      </w:pPr>
      <w:r w:rsidRPr="00E35329">
        <w:t>The offender communication system shall have the ability to assign third-party applications to specific offenders.</w:t>
      </w:r>
    </w:p>
    <w:p w14:paraId="73FFFC2C" w14:textId="77777777" w:rsidR="00C42007" w:rsidRPr="00E35329" w:rsidRDefault="00C42007" w:rsidP="00C42007">
      <w:pPr>
        <w:pStyle w:val="Heading4"/>
        <w:numPr>
          <w:ilvl w:val="0"/>
          <w:numId w:val="0"/>
        </w:numPr>
        <w:ind w:left="1260"/>
      </w:pPr>
    </w:p>
    <w:p w14:paraId="3E7A070A" w14:textId="77777777" w:rsidR="00C42007" w:rsidRPr="00E35329" w:rsidRDefault="00C42007" w:rsidP="00C42007">
      <w:pPr>
        <w:pStyle w:val="Heading4"/>
      </w:pPr>
      <w:r w:rsidRPr="00E35329">
        <w:t>The offender communication system shall transfer daily, at no cost to the state agency, Appeals and Grievances, Health Care Services, Education and Reentry Services, surveys and communications with agency staff and other content as determined by the state agency to the state agency's digital storage provider.  The state agency's current provider is Filebound and APIs can be provided if needed.</w:t>
      </w:r>
    </w:p>
    <w:p w14:paraId="6A6CE991" w14:textId="77777777" w:rsidR="00C42007" w:rsidRPr="00E35329" w:rsidRDefault="00C42007" w:rsidP="00C42007">
      <w:pPr>
        <w:pStyle w:val="Heading4"/>
        <w:numPr>
          <w:ilvl w:val="0"/>
          <w:numId w:val="0"/>
        </w:numPr>
        <w:ind w:left="1260"/>
      </w:pPr>
    </w:p>
    <w:p w14:paraId="6F493ED5" w14:textId="358F2CBC" w:rsidR="00C42007" w:rsidRPr="00E35329" w:rsidRDefault="00C42007" w:rsidP="00C42007">
      <w:pPr>
        <w:pStyle w:val="Heading4"/>
      </w:pPr>
      <w:r w:rsidRPr="00E35329">
        <w:t xml:space="preserve">The contractor </w:t>
      </w:r>
      <w:r w:rsidRPr="00355C5E">
        <w:t>shall provide</w:t>
      </w:r>
      <w:r w:rsidR="002A507E" w:rsidRPr="002A507E">
        <w:t xml:space="preserve"> </w:t>
      </w:r>
      <w:r w:rsidR="002A507E">
        <w:t xml:space="preserve">access </w:t>
      </w:r>
      <w:r w:rsidR="002A507E" w:rsidRPr="002A507E">
        <w:t>to offender legal research content at no cost to the state or offenders. The content and access must match the current contract provided to state agency for offender libraries. The current contract is with RELX Incorporated and contract number is ER234N0013.</w:t>
      </w:r>
    </w:p>
    <w:p w14:paraId="67FC6571" w14:textId="77777777" w:rsidR="00C42007" w:rsidRPr="00E35329" w:rsidRDefault="00C42007" w:rsidP="00C42007">
      <w:pPr>
        <w:pStyle w:val="Heading4"/>
        <w:numPr>
          <w:ilvl w:val="0"/>
          <w:numId w:val="0"/>
        </w:numPr>
        <w:ind w:left="1260"/>
      </w:pPr>
    </w:p>
    <w:p w14:paraId="58CC87D3" w14:textId="77777777" w:rsidR="00C42007" w:rsidRPr="00E35329" w:rsidRDefault="00C42007" w:rsidP="00C42007">
      <w:pPr>
        <w:pStyle w:val="Heading4"/>
      </w:pPr>
      <w:r w:rsidRPr="00E35329">
        <w:t>The offender communication system shall provide the following education services:</w:t>
      </w:r>
    </w:p>
    <w:p w14:paraId="39839972" w14:textId="77777777" w:rsidR="00C42007" w:rsidRPr="00E35329" w:rsidRDefault="00C42007" w:rsidP="00C42007">
      <w:pPr>
        <w:ind w:left="720"/>
        <w:contextualSpacing/>
      </w:pPr>
    </w:p>
    <w:p w14:paraId="08A2848E" w14:textId="77777777" w:rsidR="00C42007" w:rsidRPr="00E35329" w:rsidRDefault="00C42007" w:rsidP="000F76A5">
      <w:pPr>
        <w:pStyle w:val="Heading5"/>
      </w:pPr>
      <w:r w:rsidRPr="00E35329">
        <w:t>Access to a Learning Management System which allows authorized state agency staff to add digital content (eTextbooks, PDFs, videos, etc.), tailor a comprehensive education program, assign coursework to specific offenders, ability to set due dates, ability to pull reports by specific offender, grading system with the ability for the state agency staff and offender to see their grades.</w:t>
      </w:r>
    </w:p>
    <w:p w14:paraId="5DC402C4" w14:textId="77777777" w:rsidR="00C42007" w:rsidRPr="00E35329" w:rsidRDefault="00C42007" w:rsidP="00C42007">
      <w:pPr>
        <w:ind w:left="1440"/>
        <w:rPr>
          <w:kern w:val="28"/>
        </w:rPr>
      </w:pPr>
    </w:p>
    <w:p w14:paraId="43AB0879" w14:textId="454B9465" w:rsidR="00C42007" w:rsidRPr="00E35329" w:rsidRDefault="002A507E" w:rsidP="000F76A5">
      <w:pPr>
        <w:pStyle w:val="Heading5"/>
      </w:pPr>
      <w:r>
        <w:t>Ability for state agency instructors to lead one-way remote teaching</w:t>
      </w:r>
      <w:r w:rsidR="00C42007" w:rsidRPr="00E35329">
        <w:t>.</w:t>
      </w:r>
    </w:p>
    <w:p w14:paraId="1370D9AF" w14:textId="77777777" w:rsidR="00C42007" w:rsidRPr="00E35329" w:rsidRDefault="00C42007" w:rsidP="00C42007">
      <w:pPr>
        <w:rPr>
          <w:kern w:val="28"/>
        </w:rPr>
      </w:pPr>
    </w:p>
    <w:p w14:paraId="6B5BCC3D" w14:textId="77777777" w:rsidR="00C42007" w:rsidRPr="00E35329" w:rsidRDefault="00C42007" w:rsidP="000F76A5">
      <w:pPr>
        <w:pStyle w:val="Heading5"/>
      </w:pPr>
      <w:r w:rsidRPr="00E35329">
        <w:t>Access free educational materials for self-paced learning.</w:t>
      </w:r>
    </w:p>
    <w:p w14:paraId="3BB72CCF" w14:textId="77777777" w:rsidR="00C42007" w:rsidRPr="00E35329" w:rsidRDefault="00C42007" w:rsidP="00C42007">
      <w:pPr>
        <w:ind w:left="1440"/>
        <w:rPr>
          <w:kern w:val="28"/>
        </w:rPr>
      </w:pPr>
    </w:p>
    <w:p w14:paraId="7D3EC35C" w14:textId="4BA69681" w:rsidR="00C42007" w:rsidRPr="00E35329" w:rsidRDefault="00C42007" w:rsidP="000F76A5">
      <w:pPr>
        <w:pStyle w:val="Heading5"/>
      </w:pPr>
      <w:r w:rsidRPr="00E35329">
        <w:t xml:space="preserve">Ability to incorporate current curriculum with other </w:t>
      </w:r>
      <w:r w:rsidR="002A507E">
        <w:t>Hi-Set preparation</w:t>
      </w:r>
      <w:r w:rsidRPr="00E35329">
        <w:t xml:space="preserve">, K-12, </w:t>
      </w:r>
      <w:r w:rsidR="002A507E">
        <w:t>p</w:t>
      </w:r>
      <w:r w:rsidRPr="00E35329">
        <w:t>ost-</w:t>
      </w:r>
      <w:r w:rsidR="002A507E">
        <w:t>s</w:t>
      </w:r>
      <w:r w:rsidRPr="00E35329">
        <w:t xml:space="preserve">econdary, </w:t>
      </w:r>
      <w:r w:rsidR="002A507E">
        <w:t>v</w:t>
      </w:r>
      <w:r w:rsidRPr="00E35329">
        <w:t xml:space="preserve">ocational, </w:t>
      </w:r>
      <w:r w:rsidR="002A507E">
        <w:t>c</w:t>
      </w:r>
      <w:r w:rsidRPr="00E35329">
        <w:t xml:space="preserve">ertifications, </w:t>
      </w:r>
      <w:r w:rsidR="002A507E">
        <w:t>l</w:t>
      </w:r>
      <w:r w:rsidRPr="00E35329">
        <w:t xml:space="preserve">ife </w:t>
      </w:r>
      <w:r w:rsidR="002A507E">
        <w:t>s</w:t>
      </w:r>
      <w:r w:rsidRPr="00E35329">
        <w:t xml:space="preserve">kills, </w:t>
      </w:r>
      <w:r w:rsidR="002A507E">
        <w:t>c</w:t>
      </w:r>
      <w:r w:rsidRPr="00E35329">
        <w:t xml:space="preserve">omputer </w:t>
      </w:r>
      <w:r w:rsidR="002A507E">
        <w:t>s</w:t>
      </w:r>
      <w:r w:rsidRPr="00E35329">
        <w:t xml:space="preserve">kills, </w:t>
      </w:r>
      <w:r w:rsidR="002A507E" w:rsidRPr="00E35329">
        <w:t>etc.</w:t>
      </w:r>
      <w:r w:rsidRPr="00E35329">
        <w:t xml:space="preserve"> that may be provided by state agency.</w:t>
      </w:r>
    </w:p>
    <w:p w14:paraId="6BD9892B" w14:textId="77777777" w:rsidR="00C42007" w:rsidRPr="00E35329" w:rsidRDefault="00C42007" w:rsidP="00C42007">
      <w:pPr>
        <w:ind w:left="1440"/>
        <w:rPr>
          <w:kern w:val="28"/>
        </w:rPr>
      </w:pPr>
    </w:p>
    <w:p w14:paraId="1370346E" w14:textId="77777777" w:rsidR="00C42007" w:rsidRPr="00E35329" w:rsidRDefault="00C42007" w:rsidP="000F76A5">
      <w:pPr>
        <w:pStyle w:val="Heading5"/>
      </w:pPr>
      <w:r w:rsidRPr="00E35329">
        <w:t>Ability to access comprehensive employment readiness resource with job search tools from the US Department of Labor.</w:t>
      </w:r>
    </w:p>
    <w:p w14:paraId="52981289" w14:textId="77777777" w:rsidR="00C42007" w:rsidRPr="00E35329" w:rsidRDefault="00C42007" w:rsidP="00C42007">
      <w:pPr>
        <w:ind w:left="720"/>
        <w:contextualSpacing/>
      </w:pPr>
    </w:p>
    <w:p w14:paraId="2F0C02EA" w14:textId="5D518509" w:rsidR="00C42007" w:rsidRPr="00E35329" w:rsidRDefault="00C42007" w:rsidP="000F76A5">
      <w:pPr>
        <w:pStyle w:val="Heading5"/>
      </w:pPr>
      <w:r w:rsidRPr="00E35329">
        <w:t>Students shall be provided a keyboard with their tablet</w:t>
      </w:r>
      <w:r w:rsidR="002A507E">
        <w:t xml:space="preserve"> as outlined in Attachment 2</w:t>
      </w:r>
      <w:r w:rsidRPr="00E35329">
        <w:t xml:space="preserve">.  If the tablet doesn’t have the ability to connect a keyboard, the contractor shall provide an alternate device as approved by the state agency, i.e. Chromebook. </w:t>
      </w:r>
    </w:p>
    <w:p w14:paraId="7AD8891F" w14:textId="77777777" w:rsidR="00C42007" w:rsidRPr="00E35329" w:rsidRDefault="00C42007" w:rsidP="00C42007">
      <w:pPr>
        <w:ind w:left="1440"/>
        <w:rPr>
          <w:kern w:val="28"/>
        </w:rPr>
      </w:pPr>
    </w:p>
    <w:p w14:paraId="60115A5A" w14:textId="77777777" w:rsidR="00C42007" w:rsidRPr="00E35329" w:rsidRDefault="00C42007" w:rsidP="000F76A5">
      <w:pPr>
        <w:pStyle w:val="Heading5"/>
      </w:pPr>
      <w:r w:rsidRPr="00E35329">
        <w:t>Access to an Academic Research Repository.</w:t>
      </w:r>
    </w:p>
    <w:p w14:paraId="14C424B6" w14:textId="77777777" w:rsidR="00C42007" w:rsidRPr="00E35329" w:rsidRDefault="00C42007" w:rsidP="00C42007">
      <w:pPr>
        <w:ind w:left="720"/>
        <w:contextualSpacing/>
      </w:pPr>
    </w:p>
    <w:p w14:paraId="43C110D1" w14:textId="77777777" w:rsidR="00C42007" w:rsidRPr="00E35329" w:rsidRDefault="00C42007" w:rsidP="00C42007">
      <w:pPr>
        <w:pStyle w:val="Heading4"/>
      </w:pPr>
      <w:r w:rsidRPr="00E35329">
        <w:t>The tablet shall provide the following media services at no cost to the offender or state for access or hosting of the application:</w:t>
      </w:r>
    </w:p>
    <w:p w14:paraId="60AEEC54" w14:textId="77777777" w:rsidR="00C42007" w:rsidRPr="00E35329" w:rsidRDefault="00C42007" w:rsidP="00C42007">
      <w:pPr>
        <w:ind w:left="720"/>
        <w:contextualSpacing/>
      </w:pPr>
    </w:p>
    <w:p w14:paraId="31AD3A84" w14:textId="77777777" w:rsidR="00C42007" w:rsidRDefault="00C42007" w:rsidP="000F76A5">
      <w:pPr>
        <w:pStyle w:val="Heading5"/>
      </w:pPr>
      <w:r w:rsidRPr="00E35329">
        <w:t>Ability to view agency notifications and content including but not limited to handbooks, documents, video, audio;</w:t>
      </w:r>
    </w:p>
    <w:p w14:paraId="5DAAB849" w14:textId="77777777" w:rsidR="00C42007" w:rsidRPr="0060774D" w:rsidRDefault="00C42007" w:rsidP="00C42007"/>
    <w:p w14:paraId="796CBCA8" w14:textId="77777777" w:rsidR="00C42007" w:rsidRDefault="00C42007" w:rsidP="000F76A5">
      <w:pPr>
        <w:pStyle w:val="Heading5"/>
      </w:pPr>
      <w:r w:rsidRPr="00E35329">
        <w:t>Access to FM radio via integrated antenna;</w:t>
      </w:r>
    </w:p>
    <w:p w14:paraId="5B8E67B3" w14:textId="77777777" w:rsidR="00C42007" w:rsidRPr="0060774D" w:rsidRDefault="00C42007" w:rsidP="00C42007"/>
    <w:p w14:paraId="012D22CF" w14:textId="77777777" w:rsidR="00C42007" w:rsidRDefault="00C42007" w:rsidP="000F76A5">
      <w:pPr>
        <w:pStyle w:val="Heading5"/>
      </w:pPr>
      <w:r w:rsidRPr="00E35329">
        <w:t>Access to public domain eBooks to include audiobooks;</w:t>
      </w:r>
    </w:p>
    <w:p w14:paraId="3B9D1E70" w14:textId="77777777" w:rsidR="00C42007" w:rsidRPr="0060774D" w:rsidRDefault="00C42007" w:rsidP="00C42007"/>
    <w:p w14:paraId="15A59438" w14:textId="2A319253" w:rsidR="00C42007" w:rsidRDefault="00C42007" w:rsidP="000F76A5">
      <w:pPr>
        <w:pStyle w:val="Heading5"/>
      </w:pPr>
      <w:r w:rsidRPr="00E35329">
        <w:t xml:space="preserve">Ability to order canteen </w:t>
      </w:r>
      <w:r w:rsidR="00EC793C">
        <w:t xml:space="preserve">items </w:t>
      </w:r>
      <w:r w:rsidRPr="00E35329">
        <w:t>via the state agency's canteen provider application;</w:t>
      </w:r>
    </w:p>
    <w:p w14:paraId="0C33EC02" w14:textId="77777777" w:rsidR="00C42007" w:rsidRPr="0060774D" w:rsidRDefault="00C42007" w:rsidP="00C42007"/>
    <w:p w14:paraId="3EF1BD07" w14:textId="77777777" w:rsidR="00C42007" w:rsidRDefault="00C42007" w:rsidP="000F76A5">
      <w:pPr>
        <w:pStyle w:val="Heading5"/>
      </w:pPr>
      <w:r w:rsidRPr="00E35329">
        <w:t>Ability to view electronic messages, pictures, electronic cards, videos, attachments and digital scanned postal mail;</w:t>
      </w:r>
    </w:p>
    <w:p w14:paraId="5AED8723" w14:textId="77777777" w:rsidR="00C42007" w:rsidRPr="0060774D" w:rsidRDefault="00C42007" w:rsidP="00C42007"/>
    <w:p w14:paraId="6566427F" w14:textId="77777777" w:rsidR="00C42007" w:rsidRDefault="00C42007" w:rsidP="000F76A5">
      <w:pPr>
        <w:pStyle w:val="Heading5"/>
      </w:pPr>
      <w:r w:rsidRPr="00E35329">
        <w:t>Ability to make phone calls via tablet;</w:t>
      </w:r>
    </w:p>
    <w:p w14:paraId="1F11FAD9" w14:textId="77777777" w:rsidR="00C42007" w:rsidRPr="0060774D" w:rsidRDefault="00C42007" w:rsidP="00C42007"/>
    <w:p w14:paraId="0FD12237" w14:textId="77777777" w:rsidR="00C42007" w:rsidRDefault="00C42007" w:rsidP="000F76A5">
      <w:pPr>
        <w:pStyle w:val="Heading5"/>
      </w:pPr>
      <w:r w:rsidRPr="00E35329">
        <w:t>Access to standard apps as approved by the agency such as calculator, clock, etc.;</w:t>
      </w:r>
    </w:p>
    <w:p w14:paraId="651A411D" w14:textId="77777777" w:rsidR="00C42007" w:rsidRPr="0060774D" w:rsidRDefault="00C42007" w:rsidP="00C42007"/>
    <w:p w14:paraId="3B40EB06" w14:textId="77777777" w:rsidR="00C42007" w:rsidRDefault="00C42007" w:rsidP="000F76A5">
      <w:pPr>
        <w:pStyle w:val="Heading5"/>
      </w:pPr>
      <w:r w:rsidRPr="00E35329">
        <w:t>Access to submit and track trouble tickets;</w:t>
      </w:r>
    </w:p>
    <w:p w14:paraId="448517D3" w14:textId="77777777" w:rsidR="00C42007" w:rsidRPr="0060774D" w:rsidRDefault="00C42007" w:rsidP="00C42007"/>
    <w:p w14:paraId="40EFE0E7" w14:textId="5AF0F2A8" w:rsidR="00C42007" w:rsidRDefault="00C42007" w:rsidP="000F76A5">
      <w:pPr>
        <w:pStyle w:val="Heading5"/>
      </w:pPr>
      <w:r w:rsidRPr="00E35329">
        <w:t xml:space="preserve">Ability to send </w:t>
      </w:r>
      <w:r w:rsidR="00EC793C">
        <w:t>and</w:t>
      </w:r>
      <w:r w:rsidRPr="00E35329">
        <w:t xml:space="preserve"> receive agency fillable forms, grievances, medical service requests, agency surveys, and general inquiries with agency staff;</w:t>
      </w:r>
    </w:p>
    <w:p w14:paraId="7F4CE15A" w14:textId="77777777" w:rsidR="00C42007" w:rsidRPr="0060774D" w:rsidRDefault="00C42007" w:rsidP="00C42007"/>
    <w:p w14:paraId="436E419E" w14:textId="77777777" w:rsidR="00C42007" w:rsidRDefault="00C42007" w:rsidP="000F76A5">
      <w:pPr>
        <w:pStyle w:val="Heading5"/>
      </w:pPr>
      <w:r w:rsidRPr="00E35329">
        <w:t>Access to educational services and approved third-party content;</w:t>
      </w:r>
    </w:p>
    <w:p w14:paraId="77D8110E" w14:textId="77777777" w:rsidR="00C42007" w:rsidRPr="0060774D" w:rsidRDefault="00C42007" w:rsidP="00C42007"/>
    <w:p w14:paraId="37132AF1" w14:textId="77777777" w:rsidR="00C42007" w:rsidRDefault="00C42007" w:rsidP="000F76A5">
      <w:pPr>
        <w:pStyle w:val="Heading5"/>
      </w:pPr>
      <w:r w:rsidRPr="00E35329">
        <w:t xml:space="preserve">Ability to modify, but not delete Personal Allowed Numbers (PAN) list; </w:t>
      </w:r>
    </w:p>
    <w:p w14:paraId="756325E8" w14:textId="77777777" w:rsidR="00C42007" w:rsidRPr="0060774D" w:rsidRDefault="00C42007" w:rsidP="00C42007"/>
    <w:p w14:paraId="77B2249F" w14:textId="77777777" w:rsidR="00C42007" w:rsidRDefault="00C42007" w:rsidP="000F76A5">
      <w:pPr>
        <w:pStyle w:val="Heading5"/>
      </w:pPr>
      <w:r w:rsidRPr="00E35329">
        <w:t xml:space="preserve">Access to awarded AI powered text messaging application, and </w:t>
      </w:r>
    </w:p>
    <w:p w14:paraId="0833E4F8" w14:textId="77777777" w:rsidR="00C42007" w:rsidRPr="0060774D" w:rsidRDefault="00C42007" w:rsidP="00C42007"/>
    <w:p w14:paraId="49E3C5A6" w14:textId="689A0ACB" w:rsidR="00C42007" w:rsidRPr="00E35329" w:rsidRDefault="00C42007" w:rsidP="000F76A5">
      <w:pPr>
        <w:pStyle w:val="Heading5"/>
      </w:pPr>
      <w:r w:rsidRPr="00E35329">
        <w:t xml:space="preserve">Access to </w:t>
      </w:r>
      <w:r w:rsidR="002A507E">
        <w:t>legal resea</w:t>
      </w:r>
      <w:r w:rsidR="00EC793C">
        <w:t>r</w:t>
      </w:r>
      <w:r w:rsidR="002A507E">
        <w:t>ch</w:t>
      </w:r>
      <w:r w:rsidRPr="00E35329">
        <w:t xml:space="preserve"> content.</w:t>
      </w:r>
    </w:p>
    <w:p w14:paraId="42225D0D" w14:textId="77777777" w:rsidR="00C42007" w:rsidRPr="00E35329" w:rsidRDefault="00C42007" w:rsidP="00C42007"/>
    <w:p w14:paraId="3B589D34" w14:textId="77777777" w:rsidR="00C42007" w:rsidRPr="00E35329" w:rsidRDefault="00C42007" w:rsidP="00C42007">
      <w:pPr>
        <w:pStyle w:val="Heading4"/>
      </w:pPr>
      <w:r w:rsidRPr="00E35329">
        <w:t>The offender communication system shall provide the following media services:</w:t>
      </w:r>
    </w:p>
    <w:p w14:paraId="5193B9CB" w14:textId="77777777" w:rsidR="00C42007" w:rsidRPr="00E35329" w:rsidRDefault="00C42007" w:rsidP="00C42007">
      <w:pPr>
        <w:ind w:left="1152"/>
        <w:outlineLvl w:val="3"/>
      </w:pPr>
    </w:p>
    <w:p w14:paraId="2B4B7BC9" w14:textId="164E8E31" w:rsidR="00C42007" w:rsidRDefault="00C42007" w:rsidP="000F76A5">
      <w:pPr>
        <w:pStyle w:val="Heading5"/>
      </w:pPr>
      <w:r w:rsidRPr="00E35329">
        <w:t>Access to music, movies</w:t>
      </w:r>
      <w:r w:rsidR="00EC793C">
        <w:t xml:space="preserve">, </w:t>
      </w:r>
      <w:r w:rsidRPr="00E35329">
        <w:t>television episodes, and games;</w:t>
      </w:r>
    </w:p>
    <w:p w14:paraId="09D89C19" w14:textId="77777777" w:rsidR="00C42007" w:rsidRPr="0060774D" w:rsidRDefault="00C42007" w:rsidP="00C42007"/>
    <w:p w14:paraId="55E928E6" w14:textId="77777777" w:rsidR="00C42007" w:rsidRDefault="00C42007" w:rsidP="000F76A5">
      <w:pPr>
        <w:pStyle w:val="Heading5"/>
      </w:pPr>
      <w:r w:rsidRPr="00E35329">
        <w:t>Access to premium eBooks to include audiobooks;</w:t>
      </w:r>
    </w:p>
    <w:p w14:paraId="6CD2D3C6" w14:textId="77777777" w:rsidR="00C42007" w:rsidRPr="0060774D" w:rsidRDefault="00C42007" w:rsidP="00C42007"/>
    <w:p w14:paraId="6F13330F" w14:textId="77777777" w:rsidR="00C42007" w:rsidRDefault="00C42007" w:rsidP="000F76A5">
      <w:pPr>
        <w:pStyle w:val="Heading5"/>
      </w:pPr>
      <w:r w:rsidRPr="00E35329">
        <w:t>Access to news;</w:t>
      </w:r>
    </w:p>
    <w:p w14:paraId="4E9AC873" w14:textId="77777777" w:rsidR="00C42007" w:rsidRPr="0060774D" w:rsidRDefault="00C42007" w:rsidP="00C42007"/>
    <w:p w14:paraId="2308C350" w14:textId="77777777" w:rsidR="00C42007" w:rsidRDefault="00C42007" w:rsidP="000F76A5">
      <w:pPr>
        <w:pStyle w:val="Heading5"/>
      </w:pPr>
      <w:r w:rsidRPr="00E35329">
        <w:t>Access to podcasts;</w:t>
      </w:r>
    </w:p>
    <w:p w14:paraId="22399E3E" w14:textId="77777777" w:rsidR="00C42007" w:rsidRPr="0060774D" w:rsidRDefault="00C42007" w:rsidP="00C42007"/>
    <w:p w14:paraId="1778839F" w14:textId="2190B6A4" w:rsidR="00C42007" w:rsidRDefault="00C42007" w:rsidP="000F76A5">
      <w:pPr>
        <w:pStyle w:val="Heading5"/>
      </w:pPr>
      <w:r w:rsidRPr="00E35329">
        <w:t>Access to magazines</w:t>
      </w:r>
      <w:r w:rsidR="002A507E">
        <w:t>; and</w:t>
      </w:r>
    </w:p>
    <w:p w14:paraId="055E2F1A" w14:textId="77777777" w:rsidR="00C42007" w:rsidRPr="0060774D" w:rsidRDefault="00C42007" w:rsidP="00C42007"/>
    <w:p w14:paraId="09419EBD" w14:textId="6C6FA82E" w:rsidR="00C42007" w:rsidRDefault="00C42007" w:rsidP="000F76A5">
      <w:pPr>
        <w:pStyle w:val="Heading5"/>
      </w:pPr>
      <w:r w:rsidRPr="00E35329">
        <w:t>Ability to send electronic messages and electronic cards</w:t>
      </w:r>
      <w:r w:rsidR="002A507E">
        <w:t>.</w:t>
      </w:r>
    </w:p>
    <w:p w14:paraId="51D2D386" w14:textId="77777777" w:rsidR="00C42007" w:rsidRPr="0060774D" w:rsidRDefault="00C42007" w:rsidP="00C42007"/>
    <w:p w14:paraId="20098D6E" w14:textId="77777777" w:rsidR="00C42007" w:rsidRPr="0060774D" w:rsidRDefault="00C42007" w:rsidP="000F76A5">
      <w:pPr>
        <w:pStyle w:val="Heading5"/>
      </w:pPr>
      <w:r w:rsidRPr="0060774D">
        <w:t>The catalog of media services being offered shall contain content ratings.  All content shall be pre-approved by the state agency.</w:t>
      </w:r>
    </w:p>
    <w:p w14:paraId="29836EF5" w14:textId="77777777" w:rsidR="00C42007" w:rsidRPr="00E35329" w:rsidRDefault="00C42007" w:rsidP="00C42007"/>
    <w:p w14:paraId="3244771C" w14:textId="6B75AB02" w:rsidR="00C42007" w:rsidRPr="00E35329" w:rsidRDefault="00C42007" w:rsidP="00C42007">
      <w:pPr>
        <w:pStyle w:val="Heading4"/>
      </w:pPr>
      <w:r w:rsidRPr="00E35329">
        <w:t xml:space="preserve">The offender communication system shall have the ability to suspend all or specific tablets and/or </w:t>
      </w:r>
      <w:r w:rsidR="00EC793C">
        <w:t>applications and affect the change</w:t>
      </w:r>
      <w:r w:rsidRPr="00E35329">
        <w:t xml:space="preserve"> within 15 seconds:</w:t>
      </w:r>
    </w:p>
    <w:p w14:paraId="079A394E" w14:textId="77777777" w:rsidR="00C42007" w:rsidRPr="00E35329" w:rsidRDefault="00C42007" w:rsidP="00C42007">
      <w:pPr>
        <w:ind w:left="1152"/>
        <w:outlineLvl w:val="3"/>
      </w:pPr>
    </w:p>
    <w:p w14:paraId="4295076E" w14:textId="1C2E53F4" w:rsidR="00C42007" w:rsidRPr="00E35329" w:rsidRDefault="00C42007" w:rsidP="000F76A5">
      <w:pPr>
        <w:pStyle w:val="Heading5"/>
      </w:pPr>
      <w:r w:rsidRPr="00E35329">
        <w:t>By agency, institution, housing unit, wing, and individual</w:t>
      </w:r>
      <w:r w:rsidR="00EC793C">
        <w:t>;</w:t>
      </w:r>
    </w:p>
    <w:p w14:paraId="6A4AD33C" w14:textId="77777777" w:rsidR="00C42007" w:rsidRPr="00E35329" w:rsidRDefault="00C42007" w:rsidP="00C42007"/>
    <w:p w14:paraId="5396A18D" w14:textId="77777777" w:rsidR="00C42007" w:rsidRPr="00E35329" w:rsidRDefault="00C42007" w:rsidP="000F76A5">
      <w:pPr>
        <w:pStyle w:val="Heading5"/>
      </w:pPr>
      <w:r w:rsidRPr="00E35329">
        <w:t>For specified period of time by hours and days to include a start and end date and time</w:t>
      </w:r>
    </w:p>
    <w:p w14:paraId="54C0889F" w14:textId="77777777" w:rsidR="00C42007" w:rsidRPr="00E35329" w:rsidRDefault="00C42007" w:rsidP="00C42007"/>
    <w:p w14:paraId="794612E6" w14:textId="5C29DDA6" w:rsidR="00C42007" w:rsidRDefault="00C42007" w:rsidP="000F76A5">
      <w:pPr>
        <w:pStyle w:val="Heading5"/>
      </w:pPr>
      <w:r w:rsidRPr="00E35329">
        <w:t>Ability to enter multiple, overlapping suspension periods by offender</w:t>
      </w:r>
      <w:r w:rsidR="00EC793C">
        <w:t>; and</w:t>
      </w:r>
    </w:p>
    <w:p w14:paraId="398A12B1" w14:textId="77777777" w:rsidR="00EC793C" w:rsidRDefault="00EC793C" w:rsidP="00EC793C">
      <w:pPr>
        <w:ind w:left="720"/>
      </w:pPr>
    </w:p>
    <w:p w14:paraId="5A35A58D" w14:textId="18B04BC1" w:rsidR="00EC793C" w:rsidRPr="00EC793C" w:rsidRDefault="00EC793C" w:rsidP="00EC793C">
      <w:pPr>
        <w:pStyle w:val="Heading5"/>
      </w:pPr>
      <w:r>
        <w:t>By user and application.</w:t>
      </w:r>
    </w:p>
    <w:p w14:paraId="10500B47" w14:textId="77777777" w:rsidR="00C42007" w:rsidRPr="00E35329" w:rsidRDefault="00C42007" w:rsidP="00C42007"/>
    <w:p w14:paraId="69CD50DF" w14:textId="77777777" w:rsidR="00C42007" w:rsidRPr="00E35329" w:rsidRDefault="00C42007" w:rsidP="009F5BFF">
      <w:pPr>
        <w:pStyle w:val="Heading3"/>
      </w:pPr>
      <w:r w:rsidRPr="00E35329">
        <w:t>Tablet Identification Requirements:  The tablet must contain the following identification methods:</w:t>
      </w:r>
    </w:p>
    <w:p w14:paraId="04A4700E" w14:textId="77777777" w:rsidR="00C42007" w:rsidRPr="00E35329" w:rsidRDefault="00C42007" w:rsidP="00C42007">
      <w:pPr>
        <w:ind w:left="720"/>
        <w:outlineLvl w:val="2"/>
      </w:pPr>
      <w:r w:rsidRPr="00E35329">
        <w:t xml:space="preserve"> </w:t>
      </w:r>
    </w:p>
    <w:p w14:paraId="336B71EC" w14:textId="77777777" w:rsidR="00C42007" w:rsidRPr="00E35329" w:rsidRDefault="00C42007" w:rsidP="00C42007">
      <w:pPr>
        <w:pStyle w:val="Heading4"/>
      </w:pPr>
      <w:r w:rsidRPr="00E35329">
        <w:t>Unique identification number shall be externally displayed, easily readable, and be protected so that it cannot be removed. The identification must be visible by state agency staff when the device is powered off. The unique identification number shall be searchable by state agency staff in the offender communication system.</w:t>
      </w:r>
    </w:p>
    <w:p w14:paraId="3BFE4459" w14:textId="77777777" w:rsidR="00C42007" w:rsidRPr="00E35329" w:rsidRDefault="00C42007" w:rsidP="00C42007">
      <w:pPr>
        <w:ind w:left="1152"/>
        <w:outlineLvl w:val="3"/>
      </w:pPr>
    </w:p>
    <w:p w14:paraId="2490ED77" w14:textId="77777777" w:rsidR="00C42007" w:rsidRPr="00E35329" w:rsidRDefault="00C42007" w:rsidP="00C42007">
      <w:pPr>
        <w:pStyle w:val="Heading4"/>
      </w:pPr>
      <w:r w:rsidRPr="00E35329">
        <w:t xml:space="preserve">If the tablet is assigned to a specific offender, the offender's name and DOC identification number shall be displayed on the screen when the device is powered on. </w:t>
      </w:r>
    </w:p>
    <w:p w14:paraId="66F2AD9E" w14:textId="77777777" w:rsidR="00C42007" w:rsidRPr="00E35329" w:rsidRDefault="00C42007" w:rsidP="00C42007">
      <w:pPr>
        <w:ind w:left="1152"/>
        <w:outlineLvl w:val="3"/>
      </w:pPr>
    </w:p>
    <w:p w14:paraId="06FB79DE" w14:textId="77777777" w:rsidR="00C42007" w:rsidRPr="00E35329" w:rsidRDefault="00C42007" w:rsidP="00C42007">
      <w:pPr>
        <w:pStyle w:val="Heading4"/>
      </w:pPr>
      <w:r w:rsidRPr="00E35329">
        <w:t xml:space="preserve">If the unique identification number is not able to be found on the tablet, the contractor shall conduct forensic analysis to determine the most recent </w:t>
      </w:r>
      <w:r>
        <w:t>offender</w:t>
      </w:r>
      <w:r w:rsidRPr="00E35329">
        <w:t>.</w:t>
      </w:r>
    </w:p>
    <w:p w14:paraId="787EE999" w14:textId="77777777" w:rsidR="00C42007" w:rsidRPr="00E35329" w:rsidRDefault="00C42007" w:rsidP="00C42007">
      <w:pPr>
        <w:ind w:left="720"/>
        <w:contextualSpacing/>
      </w:pPr>
    </w:p>
    <w:p w14:paraId="37D49C60" w14:textId="77777777" w:rsidR="00C42007" w:rsidRDefault="00C42007" w:rsidP="00C42007">
      <w:pPr>
        <w:pStyle w:val="Heading4"/>
      </w:pPr>
      <w:r w:rsidRPr="00E35329">
        <w:t>The offender communication system must have the ability to track inventory of all tablets assigned and unassigned per institution and statewide.</w:t>
      </w:r>
    </w:p>
    <w:p w14:paraId="2882D7DA" w14:textId="77777777" w:rsidR="00EC793C" w:rsidRDefault="00EC793C" w:rsidP="00EC793C">
      <w:pPr>
        <w:pStyle w:val="ListParagraph"/>
      </w:pPr>
    </w:p>
    <w:p w14:paraId="6F323C62" w14:textId="77777777" w:rsidR="00EC793C" w:rsidRDefault="00EC793C" w:rsidP="00EC793C">
      <w:pPr>
        <w:pStyle w:val="Heading3"/>
      </w:pPr>
      <w:r>
        <w:t>AI Powered Text Messaging:</w:t>
      </w:r>
    </w:p>
    <w:p w14:paraId="7543749C" w14:textId="77777777" w:rsidR="00EC793C" w:rsidRPr="009227C6" w:rsidRDefault="00EC793C" w:rsidP="00EC793C"/>
    <w:p w14:paraId="37DD6C00" w14:textId="77777777" w:rsidR="00EC793C" w:rsidRDefault="00EC793C" w:rsidP="00EC793C">
      <w:pPr>
        <w:pStyle w:val="Heading3"/>
        <w:numPr>
          <w:ilvl w:val="2"/>
          <w:numId w:val="39"/>
        </w:numPr>
      </w:pPr>
      <w:r>
        <w:t>In the event AI powered text messaging application and offender communications systems are awarded to separate contractors, the contractors shall agree to work together to provide the awarded AI powered text messaging application on the offender communication system tablets.</w:t>
      </w:r>
    </w:p>
    <w:p w14:paraId="4485020F" w14:textId="77777777" w:rsidR="00EC793C" w:rsidRDefault="00EC793C" w:rsidP="00EC793C">
      <w:pPr>
        <w:pStyle w:val="Heading2"/>
        <w:numPr>
          <w:ilvl w:val="0"/>
          <w:numId w:val="0"/>
        </w:numPr>
        <w:ind w:left="720"/>
      </w:pPr>
    </w:p>
    <w:p w14:paraId="3DACCCEB" w14:textId="77777777" w:rsidR="00EC793C" w:rsidRDefault="00EC793C" w:rsidP="00EC793C">
      <w:pPr>
        <w:pStyle w:val="Heading4"/>
      </w:pPr>
      <w:r>
        <w:t xml:space="preserve">The offender communications systems contractor shall not unreasonably restrict, impair or disadvantage access to the AI powered text messaging application on its tablets. </w:t>
      </w:r>
    </w:p>
    <w:p w14:paraId="293E3A8D" w14:textId="77777777" w:rsidR="00EC793C" w:rsidRDefault="00EC793C" w:rsidP="00EC793C">
      <w:pPr>
        <w:pStyle w:val="Heading2"/>
        <w:numPr>
          <w:ilvl w:val="0"/>
          <w:numId w:val="0"/>
        </w:numPr>
        <w:ind w:left="720"/>
      </w:pPr>
    </w:p>
    <w:p w14:paraId="5358EB45" w14:textId="77777777" w:rsidR="00EC793C" w:rsidRPr="00390CE1" w:rsidRDefault="00EC793C" w:rsidP="00EC793C">
      <w:pPr>
        <w:pStyle w:val="Heading4"/>
      </w:pPr>
      <w:r>
        <w:t>The offender communication system contractor shall be entitled to receive 15% of all gross revenues generated from subscriptions, usage fees, in-app purchases or any other consideration received in connection with the use of the AI powered text messaging application on the offender communications systems contractor provided tablets, regardless of whether collected directly by the AI powered text messaging application contractor or through an affiliated entity.</w:t>
      </w:r>
    </w:p>
    <w:p w14:paraId="727FEA36" w14:textId="77777777" w:rsidR="00C42007" w:rsidRPr="00E35329" w:rsidRDefault="00C42007" w:rsidP="00C42007"/>
    <w:p w14:paraId="30490391" w14:textId="77777777" w:rsidR="00C42007" w:rsidRDefault="00C42007" w:rsidP="00161D7A">
      <w:pPr>
        <w:pStyle w:val="Heading2"/>
      </w:pPr>
      <w:r>
        <w:t>Offender Communication System – Video Visitation Requirements:</w:t>
      </w:r>
    </w:p>
    <w:p w14:paraId="7C1AA584" w14:textId="77777777" w:rsidR="00C42007" w:rsidRDefault="00C42007" w:rsidP="00C42007"/>
    <w:p w14:paraId="254CC2F9" w14:textId="77777777" w:rsidR="00C42007" w:rsidRPr="0060774D" w:rsidRDefault="00C42007" w:rsidP="009F5BFF">
      <w:pPr>
        <w:pStyle w:val="Heading3"/>
      </w:pPr>
      <w:r w:rsidRPr="0060774D">
        <w:t xml:space="preserve">The contractor shall provide and maintain video visitation services to </w:t>
      </w:r>
      <w:r w:rsidRPr="00355C5E">
        <w:t>state agency institutions</w:t>
      </w:r>
      <w:r w:rsidRPr="0060774D">
        <w:t xml:space="preserve"> listed on Attachment 1.</w:t>
      </w:r>
      <w:r>
        <w:t xml:space="preserve"> The current v</w:t>
      </w:r>
      <w:r w:rsidRPr="00D53482">
        <w:t xml:space="preserve">ideo </w:t>
      </w:r>
      <w:r>
        <w:t>v</w:t>
      </w:r>
      <w:r w:rsidRPr="00D53482">
        <w:t xml:space="preserve">isitation </w:t>
      </w:r>
      <w:r>
        <w:t>s</w:t>
      </w:r>
      <w:r w:rsidRPr="00D53482">
        <w:t>chedules</w:t>
      </w:r>
      <w:r>
        <w:t xml:space="preserve"> can be found on Attachment 9.</w:t>
      </w:r>
    </w:p>
    <w:p w14:paraId="0CE0946A" w14:textId="77777777" w:rsidR="00C42007" w:rsidRPr="0060774D" w:rsidRDefault="00C42007" w:rsidP="00C42007">
      <w:pPr>
        <w:ind w:left="720"/>
        <w:outlineLvl w:val="2"/>
      </w:pPr>
    </w:p>
    <w:p w14:paraId="1EAA64B3" w14:textId="77777777" w:rsidR="00C42007" w:rsidRPr="0060774D" w:rsidRDefault="00C42007" w:rsidP="00C42007">
      <w:pPr>
        <w:pStyle w:val="Heading4"/>
      </w:pPr>
      <w:r w:rsidRPr="0060774D">
        <w:t>The video visitation system shall have real-time closed captioning for both the offender and the customer.</w:t>
      </w:r>
    </w:p>
    <w:p w14:paraId="09E5F7BB" w14:textId="77777777" w:rsidR="00C42007" w:rsidRPr="0060774D" w:rsidRDefault="00C42007" w:rsidP="00C42007">
      <w:pPr>
        <w:ind w:left="720"/>
        <w:contextualSpacing/>
      </w:pPr>
    </w:p>
    <w:p w14:paraId="565D6619" w14:textId="77777777" w:rsidR="00C42007" w:rsidRPr="0060774D" w:rsidRDefault="00C42007" w:rsidP="009F5BFF">
      <w:pPr>
        <w:pStyle w:val="Heading3"/>
      </w:pPr>
      <w:r w:rsidRPr="0060774D">
        <w:t>The offender communication system shall allow the state agency to create and modify video visitation schedules.</w:t>
      </w:r>
    </w:p>
    <w:p w14:paraId="5822AA84" w14:textId="77777777" w:rsidR="00C42007" w:rsidRPr="0060774D" w:rsidRDefault="00C42007" w:rsidP="00C42007">
      <w:pPr>
        <w:ind w:left="720"/>
        <w:contextualSpacing/>
      </w:pPr>
    </w:p>
    <w:p w14:paraId="44F47733" w14:textId="77777777" w:rsidR="00C42007" w:rsidRPr="0060774D" w:rsidRDefault="00C42007" w:rsidP="00C42007">
      <w:pPr>
        <w:pStyle w:val="Heading4"/>
      </w:pPr>
      <w:r w:rsidRPr="0060774D">
        <w:t>The offender communication system should allow the state agency to create and modify a video visitation schedule for state agency staff separate from a video visitation schedule with friends/family.</w:t>
      </w:r>
    </w:p>
    <w:p w14:paraId="718DB2EB" w14:textId="77777777" w:rsidR="00C42007" w:rsidRPr="0060774D" w:rsidRDefault="00C42007" w:rsidP="00C42007">
      <w:pPr>
        <w:ind w:left="1152"/>
        <w:outlineLvl w:val="3"/>
      </w:pPr>
    </w:p>
    <w:p w14:paraId="6415E7F1" w14:textId="77777777" w:rsidR="00C42007" w:rsidRDefault="00C42007" w:rsidP="009F5BFF">
      <w:pPr>
        <w:pStyle w:val="Heading3"/>
      </w:pPr>
      <w:r w:rsidRPr="0060774D">
        <w:t>Authorized offender visitors shall have the ability to schedule a video visit utilizing a browser on their personal computer, personal mobile device or contractor provided kiosk located in the institution visiting rooms.</w:t>
      </w:r>
    </w:p>
    <w:p w14:paraId="4C206AEE" w14:textId="77777777" w:rsidR="002A507E" w:rsidRDefault="002A507E" w:rsidP="002A507E"/>
    <w:p w14:paraId="78EBAACE" w14:textId="35620BB2" w:rsidR="002A507E" w:rsidRPr="002A507E" w:rsidRDefault="0027036E" w:rsidP="002A507E">
      <w:pPr>
        <w:pStyle w:val="Heading4"/>
      </w:pPr>
      <w:r>
        <w:t>The</w:t>
      </w:r>
      <w:r w:rsidR="002A507E" w:rsidRPr="002A507E">
        <w:t xml:space="preserve"> offender communication system </w:t>
      </w:r>
      <w:r>
        <w:t xml:space="preserve">should </w:t>
      </w:r>
      <w:r w:rsidR="002A507E" w:rsidRPr="002A507E">
        <w:t>have the ability for visitors to schedule in-person visits</w:t>
      </w:r>
      <w:r w:rsidR="002A507E">
        <w:t>.</w:t>
      </w:r>
    </w:p>
    <w:p w14:paraId="376FEB15" w14:textId="77777777" w:rsidR="00C42007" w:rsidRPr="0060774D" w:rsidRDefault="00C42007" w:rsidP="00C42007">
      <w:pPr>
        <w:ind w:left="720"/>
        <w:outlineLvl w:val="2"/>
      </w:pPr>
    </w:p>
    <w:p w14:paraId="5B9A58FF" w14:textId="77777777" w:rsidR="00C42007" w:rsidRPr="0060774D" w:rsidRDefault="00C42007" w:rsidP="009F5BFF">
      <w:pPr>
        <w:pStyle w:val="Heading3"/>
      </w:pPr>
      <w:r w:rsidRPr="00CA2AA8">
        <w:t>Video Visitation Interface</w:t>
      </w:r>
      <w:r w:rsidRPr="0060774D">
        <w:t>:</w:t>
      </w:r>
    </w:p>
    <w:p w14:paraId="4B551CB5" w14:textId="77777777" w:rsidR="00C42007" w:rsidRPr="0060774D" w:rsidRDefault="00C42007" w:rsidP="00C42007">
      <w:pPr>
        <w:ind w:left="720"/>
        <w:contextualSpacing/>
      </w:pPr>
    </w:p>
    <w:p w14:paraId="1B3B1F14" w14:textId="77777777" w:rsidR="00C42007" w:rsidRPr="0060774D" w:rsidRDefault="00C42007" w:rsidP="00C42007">
      <w:pPr>
        <w:pStyle w:val="Heading4"/>
      </w:pPr>
      <w:r w:rsidRPr="0060774D">
        <w:t xml:space="preserve">The state agency </w:t>
      </w:r>
      <w:r>
        <w:t>wi</w:t>
      </w:r>
      <w:r w:rsidRPr="0060774D">
        <w:t>ll provide the contractor with a daily electronic offender visitor validation file (</w:t>
      </w:r>
      <w:r w:rsidRPr="006E4E00">
        <w:t>see Attachment 5) via</w:t>
      </w:r>
      <w:r w:rsidRPr="0060774D">
        <w:t xml:space="preserve"> a secure file transfer protocol </w:t>
      </w:r>
      <w:r>
        <w:t>which must be</w:t>
      </w:r>
      <w:r w:rsidRPr="0060774D">
        <w:t xml:space="preserve"> used by the contractor to authenticate customers who are allowed to participate in a video visit.   </w:t>
      </w:r>
    </w:p>
    <w:p w14:paraId="4623F524" w14:textId="77777777" w:rsidR="00C42007" w:rsidRPr="0060774D" w:rsidRDefault="00C42007" w:rsidP="00C42007">
      <w:pPr>
        <w:ind w:left="1152"/>
        <w:outlineLvl w:val="3"/>
      </w:pPr>
    </w:p>
    <w:p w14:paraId="6C804CBA" w14:textId="77777777" w:rsidR="00C42007" w:rsidRPr="0060774D" w:rsidRDefault="00C42007" w:rsidP="00C42007">
      <w:pPr>
        <w:pStyle w:val="Heading4"/>
      </w:pPr>
      <w:r w:rsidRPr="0060774D">
        <w:t>Daily, upon receipt of the updated offender visitor validation file, the contractor shall replace the existing copy of the offender visitor validation file.</w:t>
      </w:r>
    </w:p>
    <w:p w14:paraId="110C75EE" w14:textId="77777777" w:rsidR="00C42007" w:rsidRPr="0060774D" w:rsidRDefault="00C42007" w:rsidP="00C42007">
      <w:pPr>
        <w:ind w:left="1152"/>
        <w:outlineLvl w:val="3"/>
      </w:pPr>
    </w:p>
    <w:p w14:paraId="2614F6C4" w14:textId="77777777" w:rsidR="00C42007" w:rsidRPr="0060774D" w:rsidRDefault="00C42007" w:rsidP="00C42007">
      <w:pPr>
        <w:pStyle w:val="Heading4"/>
      </w:pPr>
      <w:r w:rsidRPr="0060774D">
        <w:lastRenderedPageBreak/>
        <w:t>All file layouts and specifications shall be determined by the state agency, provided to the contractor, and shall include the information provided in Attachment 5.</w:t>
      </w:r>
    </w:p>
    <w:p w14:paraId="0D4B85BD" w14:textId="77777777" w:rsidR="00C42007" w:rsidRPr="0060774D" w:rsidRDefault="00C42007" w:rsidP="00C42007">
      <w:pPr>
        <w:ind w:left="1152"/>
        <w:outlineLvl w:val="3"/>
      </w:pPr>
    </w:p>
    <w:p w14:paraId="2556508B" w14:textId="77777777" w:rsidR="00C42007" w:rsidRPr="0060774D" w:rsidRDefault="00C42007" w:rsidP="009F5BFF">
      <w:pPr>
        <w:pStyle w:val="Heading3"/>
      </w:pPr>
      <w:r w:rsidRPr="0060774D">
        <w:t xml:space="preserve">Video Visitation and Video Relay Service </w:t>
      </w:r>
      <w:r>
        <w:t xml:space="preserve">(VRS) </w:t>
      </w:r>
      <w:r w:rsidRPr="0060774D">
        <w:t>Hardware Requirements:  The offender communication system must include equipment to provide video visitation and video relay services via a kiosk or tablet.</w:t>
      </w:r>
    </w:p>
    <w:p w14:paraId="7B5CB6C4" w14:textId="77777777" w:rsidR="00C42007" w:rsidRPr="0060774D" w:rsidRDefault="00C42007" w:rsidP="00C42007">
      <w:pPr>
        <w:ind w:left="720"/>
        <w:outlineLvl w:val="2"/>
      </w:pPr>
    </w:p>
    <w:p w14:paraId="2EDC67FA" w14:textId="77777777" w:rsidR="00C42007" w:rsidRPr="0060774D" w:rsidRDefault="00C42007" w:rsidP="00C42007">
      <w:pPr>
        <w:pStyle w:val="Heading4"/>
      </w:pPr>
      <w:r w:rsidRPr="00CA2AA8">
        <w:t>Video Visitation and VRS services via Kiosk</w:t>
      </w:r>
      <w:r w:rsidRPr="0060774D">
        <w:t>:</w:t>
      </w:r>
    </w:p>
    <w:p w14:paraId="588DB584" w14:textId="77777777" w:rsidR="00C42007" w:rsidRPr="0060774D" w:rsidRDefault="00C42007" w:rsidP="00C42007">
      <w:pPr>
        <w:ind w:left="1152"/>
        <w:outlineLvl w:val="3"/>
      </w:pPr>
    </w:p>
    <w:p w14:paraId="4F795EAC" w14:textId="77777777" w:rsidR="00C42007" w:rsidRPr="0060774D" w:rsidRDefault="00C42007" w:rsidP="000F76A5">
      <w:pPr>
        <w:pStyle w:val="Heading5"/>
      </w:pPr>
      <w:r w:rsidRPr="0060774D">
        <w:t>Monitors and Screens:</w:t>
      </w:r>
    </w:p>
    <w:p w14:paraId="7E31BE87" w14:textId="77777777" w:rsidR="00C42007" w:rsidRPr="0060774D" w:rsidRDefault="00C42007" w:rsidP="00C42007">
      <w:pPr>
        <w:ind w:left="1152"/>
        <w:outlineLvl w:val="3"/>
      </w:pPr>
    </w:p>
    <w:p w14:paraId="55673D46" w14:textId="47233457" w:rsidR="00C42007" w:rsidRPr="0060774D" w:rsidRDefault="00C42007" w:rsidP="0078215C">
      <w:pPr>
        <w:pStyle w:val="Heading6"/>
      </w:pPr>
      <w:r w:rsidRPr="0060774D">
        <w:t>Monitors must be Energy Star compliant. Monitors must be a minimum of 7” in size across the diagonal. Monitor shall be able to withstand operating temperatures of 105 degrees and 100% humidity.</w:t>
      </w:r>
      <w:r w:rsidR="0027036E">
        <w:t xml:space="preserve"> Monitors must be able to tilt up and down.</w:t>
      </w:r>
    </w:p>
    <w:p w14:paraId="74A6868F" w14:textId="77777777" w:rsidR="00C42007" w:rsidRPr="0060774D" w:rsidRDefault="00C42007" w:rsidP="0078215C">
      <w:pPr>
        <w:pStyle w:val="Heading6"/>
      </w:pPr>
      <w:r w:rsidRPr="0060774D">
        <w:t>Touch screen must be secure, safe, and capable of withstanding heavy usage in a correctional environment. It must be scratch-resistant. Contractor shall provide any special care required to keep the screen clean and prolong the viewing and usage life expectancy.</w:t>
      </w:r>
    </w:p>
    <w:p w14:paraId="33851DE0" w14:textId="77777777" w:rsidR="00C42007" w:rsidRPr="0060774D" w:rsidRDefault="00C42007" w:rsidP="0078215C">
      <w:pPr>
        <w:pStyle w:val="Heading6"/>
      </w:pPr>
      <w:r w:rsidRPr="0060774D">
        <w:t>Touch screen shall not be of the “overlay” or “membrane” type. If “surface acoustic” or “capacitive” technology is not utilized, the contractor must provide an explanation of why another technology is being provided.</w:t>
      </w:r>
    </w:p>
    <w:p w14:paraId="14D7F305" w14:textId="77777777" w:rsidR="00C42007" w:rsidRPr="0060774D" w:rsidRDefault="00C42007" w:rsidP="0078215C">
      <w:pPr>
        <w:pStyle w:val="Heading6"/>
      </w:pPr>
      <w:r w:rsidRPr="0060774D">
        <w:t>Touch screen monitor must reduce the ability to view the screen when viewed from the side to prevent others from viewing the display.</w:t>
      </w:r>
    </w:p>
    <w:p w14:paraId="3B92B5B9" w14:textId="77777777" w:rsidR="00C42007" w:rsidRPr="0060774D" w:rsidRDefault="00C42007" w:rsidP="00C42007">
      <w:pPr>
        <w:rPr>
          <w:highlight w:val="yellow"/>
        </w:rPr>
      </w:pPr>
    </w:p>
    <w:p w14:paraId="065248D0" w14:textId="77777777" w:rsidR="00C42007" w:rsidRPr="0060774D" w:rsidRDefault="00C42007" w:rsidP="000F76A5">
      <w:pPr>
        <w:pStyle w:val="Heading5"/>
      </w:pPr>
      <w:r w:rsidRPr="0060774D">
        <w:t>Kiosks:</w:t>
      </w:r>
    </w:p>
    <w:p w14:paraId="1DBFF56F" w14:textId="77777777" w:rsidR="00C42007" w:rsidRPr="0060774D" w:rsidRDefault="00C42007" w:rsidP="00C42007">
      <w:pPr>
        <w:ind w:left="1152"/>
        <w:outlineLvl w:val="3"/>
      </w:pPr>
    </w:p>
    <w:p w14:paraId="68375AB2" w14:textId="77777777" w:rsidR="00C42007" w:rsidRDefault="00C42007" w:rsidP="00306F7E">
      <w:pPr>
        <w:pStyle w:val="Heading6"/>
        <w:numPr>
          <w:ilvl w:val="0"/>
          <w:numId w:val="11"/>
        </w:numPr>
      </w:pPr>
      <w:r w:rsidRPr="0060774D">
        <w:t>The enclosures must contain all hardware and software necessary to provide a “turnkey” enclosure. Contractor shall ensure that all hardware is contained within enclosure.  The enclosure design shall be constructed as follows:</w:t>
      </w:r>
    </w:p>
    <w:p w14:paraId="2E9F416C" w14:textId="77777777" w:rsidR="00C42007" w:rsidRPr="00E121AD" w:rsidRDefault="00C42007" w:rsidP="00C42007"/>
    <w:p w14:paraId="2E9D8F26" w14:textId="77777777" w:rsidR="00C42007" w:rsidRPr="0060774D" w:rsidRDefault="00C42007" w:rsidP="00306F7E">
      <w:pPr>
        <w:numPr>
          <w:ilvl w:val="0"/>
          <w:numId w:val="10"/>
        </w:numPr>
        <w:ind w:left="2430"/>
        <w:outlineLvl w:val="5"/>
      </w:pPr>
      <w:r w:rsidRPr="0060774D">
        <w:t>14-gauge (or heavier) steel case;</w:t>
      </w:r>
    </w:p>
    <w:p w14:paraId="6D896025" w14:textId="77777777" w:rsidR="00C42007" w:rsidRPr="0060774D" w:rsidRDefault="00C42007" w:rsidP="00306F7E">
      <w:pPr>
        <w:numPr>
          <w:ilvl w:val="0"/>
          <w:numId w:val="10"/>
        </w:numPr>
        <w:ind w:left="2430"/>
        <w:outlineLvl w:val="5"/>
      </w:pPr>
      <w:r w:rsidRPr="0060774D">
        <w:t>Rugged steady beaded welded construction that is weather-resistant;</w:t>
      </w:r>
    </w:p>
    <w:p w14:paraId="4A3A6640" w14:textId="77777777" w:rsidR="00C42007" w:rsidRPr="0060774D" w:rsidRDefault="00C42007" w:rsidP="00306F7E">
      <w:pPr>
        <w:numPr>
          <w:ilvl w:val="0"/>
          <w:numId w:val="10"/>
        </w:numPr>
        <w:ind w:left="2430"/>
        <w:outlineLvl w:val="5"/>
      </w:pPr>
      <w:r w:rsidRPr="0060774D">
        <w:t>Powder coated finish that is stainless steel or must be of a neutral color and easily cleaned;</w:t>
      </w:r>
    </w:p>
    <w:p w14:paraId="3D717400" w14:textId="77777777" w:rsidR="00C42007" w:rsidRPr="0060774D" w:rsidRDefault="00C42007" w:rsidP="00306F7E">
      <w:pPr>
        <w:numPr>
          <w:ilvl w:val="0"/>
          <w:numId w:val="10"/>
        </w:numPr>
        <w:ind w:left="2430"/>
        <w:outlineLvl w:val="5"/>
      </w:pPr>
      <w:r w:rsidRPr="0060774D">
        <w:t>Tamper proof fasteners shall be corrosion-resistant, hardened, high-strength, plated or stainless steel metal fasteners of size and type best suited for intended application, having head design requiring special tool of controlled availability for removal. Authorized removable fasteners include: McGard “Intimidator” fasteners including screws, bolts, and nuts; and pinned “Allen” or “Torx” head socket fasteners. Spanner Head Screws or one-way removable screws are not permitted.</w:t>
      </w:r>
    </w:p>
    <w:p w14:paraId="447BFA2B" w14:textId="77777777" w:rsidR="00C42007" w:rsidRPr="0060774D" w:rsidRDefault="00C42007" w:rsidP="00306F7E">
      <w:pPr>
        <w:numPr>
          <w:ilvl w:val="0"/>
          <w:numId w:val="10"/>
        </w:numPr>
        <w:ind w:left="2430"/>
        <w:outlineLvl w:val="5"/>
      </w:pPr>
      <w:r w:rsidRPr="0060774D">
        <w:t>Shall not have removable parts, glass, sharp edges, or Plexiglas or similar material;</w:t>
      </w:r>
    </w:p>
    <w:p w14:paraId="6339191D" w14:textId="77777777" w:rsidR="00C42007" w:rsidRPr="0060774D" w:rsidRDefault="00C42007" w:rsidP="00306F7E">
      <w:pPr>
        <w:numPr>
          <w:ilvl w:val="0"/>
          <w:numId w:val="10"/>
        </w:numPr>
        <w:ind w:left="2430"/>
        <w:outlineLvl w:val="5"/>
      </w:pPr>
      <w:r w:rsidRPr="0060774D">
        <w:t>Shall have no portion that can be disassembled and used as weapons;</w:t>
      </w:r>
    </w:p>
    <w:p w14:paraId="2085510B" w14:textId="77777777" w:rsidR="00C42007" w:rsidRPr="0060774D" w:rsidRDefault="00C42007" w:rsidP="00306F7E">
      <w:pPr>
        <w:numPr>
          <w:ilvl w:val="0"/>
          <w:numId w:val="10"/>
        </w:numPr>
        <w:ind w:left="2430"/>
        <w:outlineLvl w:val="5"/>
      </w:pPr>
      <w:r w:rsidRPr="0060774D">
        <w:t>No removable parts, including receiver ear and mouthpieces, and the window for dialing instructions.</w:t>
      </w:r>
    </w:p>
    <w:p w14:paraId="3582CEDD" w14:textId="77777777" w:rsidR="00C42007" w:rsidRPr="0060774D" w:rsidRDefault="00C42007" w:rsidP="00306F7E">
      <w:pPr>
        <w:numPr>
          <w:ilvl w:val="0"/>
          <w:numId w:val="10"/>
        </w:numPr>
        <w:ind w:left="2430"/>
        <w:outlineLvl w:val="5"/>
      </w:pPr>
      <w:r w:rsidRPr="0060774D">
        <w:t>Enclosures shall contain heavy duty locking mechanisms, hinges, door mechanisms capable of resisting tampering and vandalism.</w:t>
      </w:r>
    </w:p>
    <w:p w14:paraId="7646D324" w14:textId="77777777" w:rsidR="00C42007" w:rsidRPr="0060774D" w:rsidRDefault="00C42007" w:rsidP="00306F7E">
      <w:pPr>
        <w:numPr>
          <w:ilvl w:val="0"/>
          <w:numId w:val="10"/>
        </w:numPr>
        <w:ind w:left="2430"/>
        <w:outlineLvl w:val="5"/>
      </w:pPr>
      <w:r w:rsidRPr="0060774D">
        <w:t>Enclosure must have adequate ventilation to include fans if needed for components.</w:t>
      </w:r>
    </w:p>
    <w:p w14:paraId="161F0AA3" w14:textId="3E046A96" w:rsidR="00C42007" w:rsidRDefault="00C42007" w:rsidP="00306F7E">
      <w:pPr>
        <w:numPr>
          <w:ilvl w:val="0"/>
          <w:numId w:val="10"/>
        </w:numPr>
        <w:ind w:left="2430"/>
        <w:outlineLvl w:val="5"/>
      </w:pPr>
      <w:r w:rsidRPr="0060774D">
        <w:t>The armored handset cord must be resistant to stretching and breaking.  The handset cord length must meet Americans with Disabilities Act (ADA) standards but be no longer than thirty-two (32) inches.</w:t>
      </w:r>
    </w:p>
    <w:p w14:paraId="3FE7BAC0" w14:textId="77777777" w:rsidR="00C42007" w:rsidRPr="0060774D" w:rsidRDefault="00C42007" w:rsidP="00C42007">
      <w:pPr>
        <w:ind w:left="2430"/>
        <w:outlineLvl w:val="5"/>
      </w:pPr>
    </w:p>
    <w:p w14:paraId="37F41FAF" w14:textId="77777777" w:rsidR="00C42007" w:rsidRPr="0060774D" w:rsidRDefault="00C42007" w:rsidP="0078215C">
      <w:pPr>
        <w:pStyle w:val="Heading6"/>
      </w:pPr>
      <w:r w:rsidRPr="0060774D">
        <w:t xml:space="preserve">The kiosk must have the ability to be anchored to the floor and or the wall. Security fasteners </w:t>
      </w:r>
      <w:r>
        <w:t>shall</w:t>
      </w:r>
      <w:r w:rsidRPr="0060774D">
        <w:t xml:space="preserve"> be used to secure the enclosure to the wall and/or floor.  Kiosk placement </w:t>
      </w:r>
      <w:r>
        <w:t xml:space="preserve">shall </w:t>
      </w:r>
      <w:r w:rsidRPr="0060774D">
        <w:t>be determined by designated state agency staff.</w:t>
      </w:r>
    </w:p>
    <w:p w14:paraId="2B703E70" w14:textId="11EF4F36" w:rsidR="00C42007" w:rsidRPr="0060774D" w:rsidRDefault="00C42007" w:rsidP="0078215C">
      <w:pPr>
        <w:pStyle w:val="Heading6"/>
      </w:pPr>
      <w:r w:rsidRPr="0060774D">
        <w:t>The kiosk must be placed to where the offender's back is directly to a wall</w:t>
      </w:r>
      <w:r w:rsidR="0027036E">
        <w:t xml:space="preserve"> unless otherwise approved by the state agency</w:t>
      </w:r>
      <w:r w:rsidRPr="0060774D">
        <w:t>.  There cannot be any room between the offender and the wall for another individual to walk between.</w:t>
      </w:r>
    </w:p>
    <w:p w14:paraId="0C181B91" w14:textId="77777777" w:rsidR="00C42007" w:rsidRPr="0060774D" w:rsidRDefault="00C42007" w:rsidP="0078215C">
      <w:pPr>
        <w:pStyle w:val="Heading6"/>
      </w:pPr>
      <w:r w:rsidRPr="0060774D">
        <w:lastRenderedPageBreak/>
        <w:t>The contractor must ensure there is no access to the back of surface-mounted kiosks.</w:t>
      </w:r>
    </w:p>
    <w:p w14:paraId="13E64B17" w14:textId="77777777" w:rsidR="00C42007" w:rsidRPr="0060774D" w:rsidRDefault="00C42007" w:rsidP="0078215C">
      <w:pPr>
        <w:pStyle w:val="Heading6"/>
      </w:pPr>
      <w:r w:rsidRPr="0060774D">
        <w:t>The contractor shall ensure that each enclosure can be removed from the floor or the wall by authorized personnel. Enclosure must have sealed opening(s) for power and phone lines as needed.</w:t>
      </w:r>
    </w:p>
    <w:p w14:paraId="04DB7ACA" w14:textId="77777777" w:rsidR="00C42007" w:rsidRPr="0060774D" w:rsidRDefault="00C42007" w:rsidP="0078215C">
      <w:pPr>
        <w:pStyle w:val="Heading6"/>
      </w:pPr>
      <w:r w:rsidRPr="0060774D">
        <w:t>The kiosk and enclosures shall meet all ADA requirements and ADA Accessibility Guidelines (ADAAG) as appropriate for new construction or alteration.</w:t>
      </w:r>
    </w:p>
    <w:p w14:paraId="73024B28" w14:textId="77777777" w:rsidR="00C42007" w:rsidRPr="0060774D" w:rsidRDefault="00C42007" w:rsidP="00C42007">
      <w:pPr>
        <w:ind w:left="720"/>
        <w:contextualSpacing/>
      </w:pPr>
    </w:p>
    <w:p w14:paraId="3A0A2B14" w14:textId="77777777" w:rsidR="00C42007" w:rsidRPr="0060774D" w:rsidRDefault="00C42007" w:rsidP="00C42007">
      <w:pPr>
        <w:pStyle w:val="Heading4"/>
      </w:pPr>
      <w:r w:rsidRPr="00CA2AA8">
        <w:t>Video Visitation and VRS services via Tablet</w:t>
      </w:r>
      <w:r w:rsidRPr="0060774D">
        <w:t>:</w:t>
      </w:r>
    </w:p>
    <w:p w14:paraId="33236752" w14:textId="77777777" w:rsidR="00C42007" w:rsidRPr="0060774D" w:rsidRDefault="00C42007" w:rsidP="00C42007">
      <w:pPr>
        <w:ind w:left="1152"/>
        <w:outlineLvl w:val="3"/>
      </w:pPr>
    </w:p>
    <w:p w14:paraId="703F9272" w14:textId="77777777" w:rsidR="00C42007" w:rsidRDefault="00C42007" w:rsidP="000F76A5">
      <w:pPr>
        <w:pStyle w:val="Heading5"/>
      </w:pPr>
      <w:r w:rsidRPr="0060774D">
        <w:t>Docking station enclosure design shall be constructed as follows:</w:t>
      </w:r>
    </w:p>
    <w:p w14:paraId="51E22190" w14:textId="77777777" w:rsidR="00C42007" w:rsidRPr="00E121AD" w:rsidRDefault="00C42007" w:rsidP="00C42007"/>
    <w:p w14:paraId="6B2E7EC8" w14:textId="77777777" w:rsidR="00C42007" w:rsidRDefault="00C42007" w:rsidP="00306F7E">
      <w:pPr>
        <w:pStyle w:val="Heading6"/>
        <w:numPr>
          <w:ilvl w:val="0"/>
          <w:numId w:val="27"/>
        </w:numPr>
      </w:pPr>
      <w:r w:rsidRPr="0060774D">
        <w:t>14-gauge (or heavier) steel case</w:t>
      </w:r>
      <w:r>
        <w:t>;</w:t>
      </w:r>
      <w:r w:rsidRPr="0060774D">
        <w:t xml:space="preserve"> </w:t>
      </w:r>
    </w:p>
    <w:p w14:paraId="71C2A6F4" w14:textId="77777777" w:rsidR="00C42007" w:rsidRPr="0060774D" w:rsidRDefault="00C42007" w:rsidP="0078215C">
      <w:pPr>
        <w:pStyle w:val="Heading6"/>
      </w:pPr>
      <w:r w:rsidRPr="0060774D">
        <w:t>Rugged steady beaded welded construction that is weather-resistant;</w:t>
      </w:r>
    </w:p>
    <w:p w14:paraId="538BD8D9" w14:textId="77777777" w:rsidR="00C42007" w:rsidRPr="0060774D" w:rsidRDefault="00C42007" w:rsidP="0078215C">
      <w:pPr>
        <w:pStyle w:val="Heading6"/>
      </w:pPr>
      <w:r w:rsidRPr="0060774D">
        <w:t>Powder coated finish that is stainless steel or must be of a neutral color and easily cleaned;</w:t>
      </w:r>
    </w:p>
    <w:p w14:paraId="370AE090" w14:textId="77777777" w:rsidR="00C42007" w:rsidRPr="0060774D" w:rsidRDefault="00C42007" w:rsidP="0078215C">
      <w:pPr>
        <w:pStyle w:val="Heading6"/>
      </w:pPr>
      <w:r w:rsidRPr="0060774D">
        <w:t>Tamper proof fasteners shall be corrosion-resistant, hardened, high-strength, plated or stainless steel metal fasteners of size and type best suited for intended application, having head design requiring special tool of controlled availability for removal. Authorized removable fasteners include: McGard “Intimidator” fasteners including screws, bolts, and nuts; and pinned “Allen” or “Torx” head socket fasteners. Spanner Head Screws or one-way removable screws are not permitted.</w:t>
      </w:r>
    </w:p>
    <w:p w14:paraId="3755C516" w14:textId="77777777" w:rsidR="00C42007" w:rsidRPr="0060774D" w:rsidRDefault="00C42007" w:rsidP="0078215C">
      <w:pPr>
        <w:pStyle w:val="Heading6"/>
      </w:pPr>
      <w:r w:rsidRPr="0060774D">
        <w:t>Shall not have removable parts, glass, sharp edges, or Plexiglas or similar material;</w:t>
      </w:r>
    </w:p>
    <w:p w14:paraId="7076AF7C" w14:textId="77777777" w:rsidR="00C42007" w:rsidRPr="0060774D" w:rsidRDefault="00C42007" w:rsidP="0078215C">
      <w:pPr>
        <w:pStyle w:val="Heading6"/>
      </w:pPr>
      <w:r w:rsidRPr="0060774D">
        <w:t>Shall have no portion that can be disassembled and used as weapons;</w:t>
      </w:r>
    </w:p>
    <w:p w14:paraId="143727BA" w14:textId="77777777" w:rsidR="00C42007" w:rsidRPr="0060774D" w:rsidRDefault="00C42007" w:rsidP="0078215C">
      <w:pPr>
        <w:pStyle w:val="Heading6"/>
      </w:pPr>
      <w:r w:rsidRPr="0060774D">
        <w:t>No removable parts, including receiver ear and mouthpieces, and the window for dialing instructions.</w:t>
      </w:r>
    </w:p>
    <w:p w14:paraId="22FBD1D4" w14:textId="77777777" w:rsidR="00C42007" w:rsidRPr="0060774D" w:rsidRDefault="00C42007" w:rsidP="0078215C">
      <w:pPr>
        <w:pStyle w:val="Heading6"/>
      </w:pPr>
      <w:r w:rsidRPr="0060774D">
        <w:t>Enclosures shall contain heavy duty locking mechanisms, hinges, door mechanisms capable of resisting tampering and vandalism.</w:t>
      </w:r>
    </w:p>
    <w:p w14:paraId="31AD81E4" w14:textId="24BE849D" w:rsidR="00C42007" w:rsidRPr="0060774D" w:rsidRDefault="00C42007" w:rsidP="0078215C">
      <w:pPr>
        <w:pStyle w:val="Heading6"/>
      </w:pPr>
      <w:r w:rsidRPr="0060774D">
        <w:t xml:space="preserve">The state agency prefers the use of offender’s tablet and headphones. If applicable, the armored handset cord must be resistant to stretching and breaking.  The handset cord length must meet Americans with Disabilities Act (ADA) standards but be no longer than thirty-two (32) inches.  </w:t>
      </w:r>
    </w:p>
    <w:p w14:paraId="685CD36E" w14:textId="58534234" w:rsidR="00C42007" w:rsidRPr="0060774D" w:rsidRDefault="00C42007" w:rsidP="0078215C">
      <w:pPr>
        <w:pStyle w:val="Heading6"/>
      </w:pPr>
      <w:r w:rsidRPr="0060774D">
        <w:t>The docking station must have the ability to be anchored to the floor and</w:t>
      </w:r>
      <w:r w:rsidR="0027036E">
        <w:t>/</w:t>
      </w:r>
      <w:r w:rsidRPr="0060774D">
        <w:t xml:space="preserve">or the wall. Security fasteners </w:t>
      </w:r>
      <w:r>
        <w:t>must</w:t>
      </w:r>
      <w:r w:rsidRPr="0060774D">
        <w:t xml:space="preserve"> be used to secure the enclosure to the wall and/or floor.  Docking station placement </w:t>
      </w:r>
      <w:r>
        <w:t>shall</w:t>
      </w:r>
      <w:r w:rsidRPr="0060774D">
        <w:t xml:space="preserve"> be determined by designated state agency staff.</w:t>
      </w:r>
    </w:p>
    <w:p w14:paraId="4C28075D" w14:textId="681D8244" w:rsidR="00C42007" w:rsidRPr="0060774D" w:rsidRDefault="00C42007" w:rsidP="0078215C">
      <w:pPr>
        <w:pStyle w:val="Heading6"/>
      </w:pPr>
      <w:r w:rsidRPr="0060774D">
        <w:t>The docking station must be placed to where the offender's back is directly to a wall</w:t>
      </w:r>
      <w:r w:rsidR="0027036E">
        <w:t xml:space="preserve"> unless otherwise approved by the state agency</w:t>
      </w:r>
      <w:r w:rsidRPr="0060774D">
        <w:t>.  There cannot be any room between the offender and the wall for another individual to walk between.</w:t>
      </w:r>
    </w:p>
    <w:p w14:paraId="36AF63E9" w14:textId="77777777" w:rsidR="00C42007" w:rsidRPr="0060774D" w:rsidRDefault="00C42007" w:rsidP="0078215C">
      <w:pPr>
        <w:pStyle w:val="Heading6"/>
      </w:pPr>
      <w:r w:rsidRPr="0060774D">
        <w:t>The contractor must ensure there is no access to the back of surface-mounted docking station.</w:t>
      </w:r>
    </w:p>
    <w:p w14:paraId="0198B56B" w14:textId="77777777" w:rsidR="00C42007" w:rsidRPr="0060774D" w:rsidRDefault="00C42007" w:rsidP="0078215C">
      <w:pPr>
        <w:pStyle w:val="Heading6"/>
      </w:pPr>
      <w:r w:rsidRPr="0060774D">
        <w:t>The contractor shall ensure that each enclosure can be removed from the floor or the wall by authorized personnel. Enclosure must have sealed opening(s) for power as needed.</w:t>
      </w:r>
    </w:p>
    <w:p w14:paraId="5A748031" w14:textId="77777777" w:rsidR="00C42007" w:rsidRPr="0060774D" w:rsidRDefault="00C42007" w:rsidP="0078215C">
      <w:pPr>
        <w:pStyle w:val="Heading6"/>
      </w:pPr>
      <w:r w:rsidRPr="0060774D">
        <w:t>The docking station and enclosures shall meet all ADA requirements and ADA Accessibility Guidelines (ADAAG) as appropriate for new construction or alteration.</w:t>
      </w:r>
    </w:p>
    <w:p w14:paraId="4266CC17" w14:textId="77777777" w:rsidR="00C42007" w:rsidRPr="0060774D" w:rsidRDefault="00C42007" w:rsidP="00C42007"/>
    <w:p w14:paraId="7CB0700F" w14:textId="77777777" w:rsidR="00C42007" w:rsidRDefault="00C42007" w:rsidP="00161D7A">
      <w:pPr>
        <w:pStyle w:val="Heading2"/>
      </w:pPr>
      <w:r>
        <w:t>Offender Communication System – Digital Mail Requirements:</w:t>
      </w:r>
    </w:p>
    <w:p w14:paraId="17C7EA42" w14:textId="77777777" w:rsidR="00C42007" w:rsidRPr="00C8435F" w:rsidRDefault="00C42007" w:rsidP="00C42007"/>
    <w:p w14:paraId="6B72B4B9" w14:textId="6F5EC5B4" w:rsidR="00C42007" w:rsidRPr="00C8435F" w:rsidRDefault="00C42007" w:rsidP="009F5BFF">
      <w:pPr>
        <w:pStyle w:val="Heading3"/>
      </w:pPr>
      <w:r w:rsidRPr="00C8435F">
        <w:t xml:space="preserve">The offender communication system must contain a review process that allows state agency staff to approve, censor, or reject incoming and outgoing digital mail.  </w:t>
      </w:r>
      <w:r w:rsidR="0078215C">
        <w:t>Digital mail includes electronic messages</w:t>
      </w:r>
      <w:r w:rsidR="0027036E">
        <w:t xml:space="preserve">, pictures, video messages, electronic cards, </w:t>
      </w:r>
      <w:r w:rsidR="0078215C">
        <w:t xml:space="preserve">and postal scanned mail. </w:t>
      </w:r>
      <w:r w:rsidRPr="00C8435F">
        <w:t>At a minimum the process must follow state agency policies and procedures for mail and censorship.  See Attachment 6 for a diagram of the current process.</w:t>
      </w:r>
    </w:p>
    <w:p w14:paraId="2A8C19BD" w14:textId="77777777" w:rsidR="00C42007" w:rsidRPr="00C8435F" w:rsidRDefault="00C42007" w:rsidP="00C42007">
      <w:pPr>
        <w:ind w:left="720"/>
        <w:outlineLvl w:val="2"/>
      </w:pPr>
    </w:p>
    <w:p w14:paraId="5BC43D4D" w14:textId="77777777" w:rsidR="00C42007" w:rsidRPr="00C8435F" w:rsidRDefault="00C42007" w:rsidP="009F5BFF">
      <w:pPr>
        <w:pStyle w:val="Heading3"/>
      </w:pPr>
      <w:r w:rsidRPr="00C8435F">
        <w:t>The offender communication system must have the ability for the state agency to censor or reject digital mail using a pre-determined list of reasons as determined by the state agency with the reason being provided to the customer and the offender</w:t>
      </w:r>
    </w:p>
    <w:p w14:paraId="1270A46B" w14:textId="77777777" w:rsidR="00C42007" w:rsidRPr="00C8435F" w:rsidRDefault="00C42007" w:rsidP="00C42007">
      <w:pPr>
        <w:ind w:left="720"/>
        <w:contextualSpacing/>
      </w:pPr>
    </w:p>
    <w:p w14:paraId="06605080" w14:textId="02C470DA" w:rsidR="00C42007" w:rsidRPr="00C8435F" w:rsidRDefault="00C42007" w:rsidP="009F5BFF">
      <w:pPr>
        <w:pStyle w:val="Heading3"/>
      </w:pPr>
      <w:r w:rsidRPr="00C8435F">
        <w:lastRenderedPageBreak/>
        <w:t>The offender communication system must have the ability for the state agency to retrieve and print censorship and rejection notifications</w:t>
      </w:r>
      <w:r w:rsidR="0027036E">
        <w:t xml:space="preserve"> that are sent</w:t>
      </w:r>
      <w:r w:rsidRPr="00C8435F">
        <w:t xml:space="preserve"> to both the customer and the offender.</w:t>
      </w:r>
    </w:p>
    <w:p w14:paraId="37FCF7BF" w14:textId="77777777" w:rsidR="00C42007" w:rsidRPr="00C8435F" w:rsidRDefault="00C42007" w:rsidP="00C42007">
      <w:pPr>
        <w:ind w:left="720"/>
        <w:contextualSpacing/>
      </w:pPr>
    </w:p>
    <w:p w14:paraId="7EB92B88" w14:textId="77777777" w:rsidR="00C42007" w:rsidRPr="00C8435F" w:rsidRDefault="00C42007" w:rsidP="009F5BFF">
      <w:pPr>
        <w:pStyle w:val="Heading3"/>
      </w:pPr>
      <w:r w:rsidRPr="00C8435F">
        <w:t>The offender communication system must allow four (4) free electronic messages upon intake in addition to four (4) free electronic messages per month.</w:t>
      </w:r>
    </w:p>
    <w:p w14:paraId="20C7F5BF" w14:textId="77777777" w:rsidR="00C42007" w:rsidRPr="00C8435F" w:rsidRDefault="00C42007" w:rsidP="00C42007">
      <w:pPr>
        <w:ind w:left="720"/>
        <w:contextualSpacing/>
      </w:pPr>
    </w:p>
    <w:p w14:paraId="322B653F" w14:textId="3D152B54" w:rsidR="00C42007" w:rsidRPr="00C8435F" w:rsidRDefault="0027036E" w:rsidP="00C42007">
      <w:pPr>
        <w:pStyle w:val="Heading4"/>
      </w:pPr>
      <w:r w:rsidRPr="0027036E">
        <w:t>Any free monthly electronic messages that are not used by the offender shall expire at the end of the calendar month and cannot be banked or rolled over</w:t>
      </w:r>
      <w:r w:rsidR="00C42007" w:rsidRPr="00C8435F">
        <w:t>.</w:t>
      </w:r>
    </w:p>
    <w:p w14:paraId="45D7F8F4" w14:textId="77777777" w:rsidR="00C42007" w:rsidRPr="00C8435F" w:rsidRDefault="00C42007" w:rsidP="00C42007">
      <w:pPr>
        <w:ind w:left="1152"/>
        <w:outlineLvl w:val="3"/>
      </w:pPr>
    </w:p>
    <w:p w14:paraId="09768508" w14:textId="77777777" w:rsidR="00C42007" w:rsidRPr="00C8435F" w:rsidRDefault="00C42007" w:rsidP="009F5BFF">
      <w:pPr>
        <w:pStyle w:val="Heading3"/>
      </w:pPr>
      <w:r w:rsidRPr="00C8435F">
        <w:t>The offender communication system must include a fraud prevention feature that appears when an individual receives digital mail from an offender.</w:t>
      </w:r>
    </w:p>
    <w:p w14:paraId="22DA35F6" w14:textId="77777777" w:rsidR="00C42007" w:rsidRPr="00C8435F" w:rsidRDefault="00C42007" w:rsidP="00C42007">
      <w:pPr>
        <w:ind w:left="720"/>
        <w:outlineLvl w:val="2"/>
      </w:pPr>
    </w:p>
    <w:p w14:paraId="2854DEBB" w14:textId="77777777" w:rsidR="00C42007" w:rsidRDefault="00C42007" w:rsidP="009F5BFF">
      <w:pPr>
        <w:pStyle w:val="Heading3"/>
      </w:pPr>
      <w:r w:rsidRPr="00C8435F">
        <w:t>The offender communication system must include a disclaimer which states</w:t>
      </w:r>
      <w:r>
        <w:t>,</w:t>
      </w:r>
      <w:r w:rsidRPr="00C8435F">
        <w:t xml:space="preserve"> </w:t>
      </w:r>
      <w:r>
        <w:t>“</w:t>
      </w:r>
      <w:r w:rsidRPr="00C8435F">
        <w:t>electronic messages will not be allowed for attorney-client privileged communication</w:t>
      </w:r>
      <w:r>
        <w:t>”</w:t>
      </w:r>
      <w:r w:rsidRPr="00C8435F">
        <w:t>.</w:t>
      </w:r>
    </w:p>
    <w:p w14:paraId="645EB2DA" w14:textId="77777777" w:rsidR="0027036E" w:rsidRDefault="0027036E" w:rsidP="0027036E"/>
    <w:p w14:paraId="4366AEF1" w14:textId="66EAD6D6" w:rsidR="0027036E" w:rsidRPr="0027036E" w:rsidRDefault="0027036E" w:rsidP="0027036E">
      <w:pPr>
        <w:pStyle w:val="Heading3"/>
      </w:pPr>
      <w:r>
        <w:t>T</w:t>
      </w:r>
      <w:r w:rsidRPr="0027036E">
        <w:t>he offender communication system shall allow offenders to send an electronic message at no cost to a predetermined recipient for crime tips reporting, PREA event reporting, etc.</w:t>
      </w:r>
    </w:p>
    <w:p w14:paraId="5AF186E5" w14:textId="77777777" w:rsidR="00C42007" w:rsidRPr="00C8435F" w:rsidRDefault="00C42007" w:rsidP="00C42007">
      <w:pPr>
        <w:outlineLvl w:val="2"/>
      </w:pPr>
    </w:p>
    <w:p w14:paraId="7ED0ECA8" w14:textId="77777777" w:rsidR="00C42007" w:rsidRPr="00C8435F" w:rsidRDefault="00C42007" w:rsidP="009F5BFF">
      <w:pPr>
        <w:pStyle w:val="Heading3"/>
      </w:pPr>
      <w:r w:rsidRPr="00CA2AA8">
        <w:t>Digital Scanned Postal Mail Scanning Requirements</w:t>
      </w:r>
      <w:r w:rsidRPr="00C8435F">
        <w:t>:</w:t>
      </w:r>
    </w:p>
    <w:p w14:paraId="3013F7B2" w14:textId="77777777" w:rsidR="00C42007" w:rsidRPr="00C8435F" w:rsidRDefault="00C42007" w:rsidP="00C42007">
      <w:pPr>
        <w:rPr>
          <w:highlight w:val="yellow"/>
        </w:rPr>
      </w:pPr>
    </w:p>
    <w:p w14:paraId="09123B83" w14:textId="77777777" w:rsidR="00C42007" w:rsidRPr="00C8435F" w:rsidRDefault="00C42007" w:rsidP="00C42007">
      <w:pPr>
        <w:pStyle w:val="Heading4"/>
      </w:pPr>
      <w:r w:rsidRPr="00C8435F">
        <w:t>The contractor shall provide postal mail scanning services at no cost to state agency as outlined below and in accordance with state agency policy and procedures.</w:t>
      </w:r>
    </w:p>
    <w:p w14:paraId="1B81CDE2" w14:textId="77777777" w:rsidR="00C42007" w:rsidRPr="00C8435F" w:rsidRDefault="00C42007" w:rsidP="00C42007">
      <w:pPr>
        <w:ind w:left="1152"/>
        <w:outlineLvl w:val="3"/>
      </w:pPr>
    </w:p>
    <w:p w14:paraId="5DC420E8" w14:textId="77777777" w:rsidR="00C42007" w:rsidRPr="00C8435F" w:rsidRDefault="00C42007" w:rsidP="00C42007">
      <w:pPr>
        <w:pStyle w:val="Heading4"/>
      </w:pPr>
      <w:r w:rsidRPr="00C8435F">
        <w:t>The contractor may subcontract its postal mail scanning services with the prior approval of state agency.</w:t>
      </w:r>
    </w:p>
    <w:p w14:paraId="482F3AE6" w14:textId="77777777" w:rsidR="00C42007" w:rsidRDefault="00C42007" w:rsidP="00C42007">
      <w:pPr>
        <w:pStyle w:val="Heading4"/>
        <w:numPr>
          <w:ilvl w:val="0"/>
          <w:numId w:val="0"/>
        </w:numPr>
        <w:ind w:left="1260"/>
      </w:pPr>
    </w:p>
    <w:p w14:paraId="56F3627E" w14:textId="77777777" w:rsidR="00C42007" w:rsidRPr="00C8435F" w:rsidRDefault="00C42007" w:rsidP="00C42007">
      <w:pPr>
        <w:pStyle w:val="Heading4"/>
      </w:pPr>
      <w:r w:rsidRPr="00C8435F">
        <w:t>The contractor shall dedicate a PO Box to non-privileged postal mail for state agency offenders.</w:t>
      </w:r>
    </w:p>
    <w:p w14:paraId="52166CEA" w14:textId="77777777" w:rsidR="00C42007" w:rsidRPr="00C8435F" w:rsidRDefault="00C42007" w:rsidP="00C42007">
      <w:pPr>
        <w:pStyle w:val="Heading4"/>
        <w:numPr>
          <w:ilvl w:val="0"/>
          <w:numId w:val="0"/>
        </w:numPr>
        <w:ind w:left="1260"/>
      </w:pPr>
    </w:p>
    <w:p w14:paraId="415D317D" w14:textId="77777777" w:rsidR="00C42007" w:rsidRPr="00C8435F" w:rsidRDefault="00C42007" w:rsidP="00C42007">
      <w:pPr>
        <w:pStyle w:val="Heading4"/>
      </w:pPr>
      <w:r w:rsidRPr="00C8435F">
        <w:t>The contractor shall open and scan each piece of incoming offender mail.</w:t>
      </w:r>
    </w:p>
    <w:p w14:paraId="2F405224" w14:textId="77777777" w:rsidR="00C42007" w:rsidRPr="00C8435F" w:rsidRDefault="00C42007" w:rsidP="00C42007">
      <w:pPr>
        <w:pStyle w:val="Heading4"/>
        <w:numPr>
          <w:ilvl w:val="0"/>
          <w:numId w:val="0"/>
        </w:numPr>
        <w:ind w:left="1260"/>
      </w:pPr>
    </w:p>
    <w:p w14:paraId="519BFEBA" w14:textId="77777777" w:rsidR="00C42007" w:rsidRPr="00C8435F" w:rsidRDefault="00C42007" w:rsidP="00C42007">
      <w:pPr>
        <w:pStyle w:val="Heading4"/>
      </w:pPr>
      <w:r w:rsidRPr="00C8435F">
        <w:t xml:space="preserve">The contractor staff </w:t>
      </w:r>
      <w:r>
        <w:t>shall</w:t>
      </w:r>
      <w:r w:rsidRPr="00C8435F">
        <w:t xml:space="preserve"> not read the mail unless requested to do so by the state agency.</w:t>
      </w:r>
    </w:p>
    <w:p w14:paraId="688802A1" w14:textId="77777777" w:rsidR="00C42007" w:rsidRPr="00C8435F" w:rsidRDefault="00C42007" w:rsidP="00C42007">
      <w:pPr>
        <w:pStyle w:val="Heading4"/>
        <w:numPr>
          <w:ilvl w:val="0"/>
          <w:numId w:val="0"/>
        </w:numPr>
        <w:ind w:left="1260"/>
      </w:pPr>
    </w:p>
    <w:p w14:paraId="44D9CB41" w14:textId="77777777" w:rsidR="00C42007" w:rsidRPr="00C8435F" w:rsidRDefault="00C42007" w:rsidP="00C42007">
      <w:pPr>
        <w:pStyle w:val="Heading4"/>
      </w:pPr>
      <w:r w:rsidRPr="00C8435F">
        <w:t>All contents, including front and back of envelopes must be scanned.</w:t>
      </w:r>
    </w:p>
    <w:p w14:paraId="7257649C" w14:textId="77777777" w:rsidR="00C42007" w:rsidRPr="00C8435F" w:rsidRDefault="00C42007" w:rsidP="00C42007">
      <w:pPr>
        <w:pStyle w:val="Heading4"/>
        <w:numPr>
          <w:ilvl w:val="0"/>
          <w:numId w:val="0"/>
        </w:numPr>
        <w:ind w:left="1260"/>
      </w:pPr>
    </w:p>
    <w:p w14:paraId="1DBBB95F" w14:textId="77777777" w:rsidR="00C42007" w:rsidRPr="00C8435F" w:rsidRDefault="00C42007" w:rsidP="00C42007">
      <w:pPr>
        <w:pStyle w:val="Heading4"/>
      </w:pPr>
      <w:r w:rsidRPr="00C8435F">
        <w:t>The scanned image must be in Optical Character Recognition (OCR) format.</w:t>
      </w:r>
    </w:p>
    <w:p w14:paraId="45C33F5D" w14:textId="77777777" w:rsidR="00C42007" w:rsidRPr="00C8435F" w:rsidRDefault="00C42007" w:rsidP="00C42007">
      <w:pPr>
        <w:pStyle w:val="Heading4"/>
        <w:numPr>
          <w:ilvl w:val="0"/>
          <w:numId w:val="0"/>
        </w:numPr>
        <w:ind w:left="1260"/>
      </w:pPr>
    </w:p>
    <w:p w14:paraId="6E62A20F" w14:textId="77777777" w:rsidR="00C42007" w:rsidRPr="00C8435F" w:rsidRDefault="00C42007" w:rsidP="00C42007">
      <w:pPr>
        <w:pStyle w:val="Heading4"/>
      </w:pPr>
      <w:r w:rsidRPr="00C8435F">
        <w:t xml:space="preserve">The contractor shall utilize available resources to identify the receiving offender’s name and number when mail cannot be processed through the OCR system.  </w:t>
      </w:r>
    </w:p>
    <w:p w14:paraId="58EFFA08" w14:textId="77777777" w:rsidR="00C42007" w:rsidRPr="00C8435F" w:rsidRDefault="00C42007" w:rsidP="00C42007">
      <w:pPr>
        <w:pStyle w:val="Heading4"/>
        <w:numPr>
          <w:ilvl w:val="0"/>
          <w:numId w:val="0"/>
        </w:numPr>
        <w:ind w:left="1260"/>
      </w:pPr>
    </w:p>
    <w:p w14:paraId="0957E3FE" w14:textId="1E0E7E62" w:rsidR="00C42007" w:rsidRPr="00C8435F" w:rsidRDefault="00C42007" w:rsidP="00C42007">
      <w:pPr>
        <w:pStyle w:val="Heading4"/>
      </w:pPr>
      <w:r w:rsidRPr="00C8435F">
        <w:t xml:space="preserve">The mail must be reviewed </w:t>
      </w:r>
      <w:r w:rsidR="0027036E">
        <w:t xml:space="preserve">using the offender communication system with </w:t>
      </w:r>
      <w:r w:rsidRPr="00C8435F">
        <w:t>the workflow process as outlined in Attachment 6 or as approved by the state agency.  Mail shall also be reviewed using the established watch word and watch list.</w:t>
      </w:r>
    </w:p>
    <w:p w14:paraId="0BD24E02" w14:textId="77777777" w:rsidR="00C42007" w:rsidRPr="00C8435F" w:rsidRDefault="00C42007" w:rsidP="00C42007">
      <w:pPr>
        <w:pStyle w:val="Heading4"/>
        <w:numPr>
          <w:ilvl w:val="0"/>
          <w:numId w:val="0"/>
        </w:numPr>
        <w:ind w:left="1260"/>
      </w:pPr>
    </w:p>
    <w:p w14:paraId="1E076830" w14:textId="77777777" w:rsidR="00C42007" w:rsidRPr="00C8435F" w:rsidRDefault="00C42007" w:rsidP="00C42007">
      <w:pPr>
        <w:pStyle w:val="Heading4"/>
      </w:pPr>
      <w:r w:rsidRPr="00C8435F">
        <w:t>Scanned images shall be electronically sent to the offender using the offender communication system within one (1) business day of receipt.  Postal mail received on Saturday shall be processed and scanned for review in the offender communication system by the next business day.</w:t>
      </w:r>
    </w:p>
    <w:p w14:paraId="1D34BB87" w14:textId="77777777" w:rsidR="00C42007" w:rsidRPr="00C8435F" w:rsidRDefault="00C42007" w:rsidP="00C42007">
      <w:pPr>
        <w:pStyle w:val="Heading4"/>
        <w:numPr>
          <w:ilvl w:val="0"/>
          <w:numId w:val="0"/>
        </w:numPr>
        <w:ind w:left="1260"/>
        <w:rPr>
          <w:highlight w:val="yellow"/>
        </w:rPr>
      </w:pPr>
    </w:p>
    <w:p w14:paraId="0B0AE577" w14:textId="77777777" w:rsidR="00C42007" w:rsidRPr="00C8435F" w:rsidRDefault="00C42007" w:rsidP="00C42007">
      <w:pPr>
        <w:pStyle w:val="Heading4"/>
      </w:pPr>
      <w:r w:rsidRPr="00C8435F">
        <w:t>The contractor shall establish a process accessible on the contractor’s website which explains how the sender can request the physical mail be returned to them.</w:t>
      </w:r>
    </w:p>
    <w:p w14:paraId="3C11BB48" w14:textId="77777777" w:rsidR="00C42007" w:rsidRPr="00C8435F" w:rsidRDefault="00C42007" w:rsidP="00C42007">
      <w:pPr>
        <w:pStyle w:val="Heading4"/>
        <w:numPr>
          <w:ilvl w:val="0"/>
          <w:numId w:val="0"/>
        </w:numPr>
        <w:ind w:left="1260"/>
      </w:pPr>
    </w:p>
    <w:p w14:paraId="0F4A83B7" w14:textId="77777777" w:rsidR="00C42007" w:rsidRDefault="00C42007" w:rsidP="00C42007">
      <w:pPr>
        <w:pStyle w:val="Heading4"/>
      </w:pPr>
      <w:r w:rsidRPr="00C8435F">
        <w:t>The contractor shall securely maintain all original mail for forty-five (45) days.</w:t>
      </w:r>
    </w:p>
    <w:p w14:paraId="38ABACB1" w14:textId="77777777" w:rsidR="00C42007" w:rsidRPr="00C8435F" w:rsidRDefault="00C42007" w:rsidP="00C42007">
      <w:pPr>
        <w:pStyle w:val="Heading4"/>
        <w:numPr>
          <w:ilvl w:val="0"/>
          <w:numId w:val="0"/>
        </w:numPr>
      </w:pPr>
    </w:p>
    <w:p w14:paraId="2D0CD865" w14:textId="77777777" w:rsidR="00C42007" w:rsidRDefault="00C42007" w:rsidP="00161D7A">
      <w:pPr>
        <w:pStyle w:val="Heading2"/>
      </w:pPr>
      <w:r>
        <w:t>Offender Communication System – Recording and Storage Requirements:</w:t>
      </w:r>
    </w:p>
    <w:p w14:paraId="60D66937" w14:textId="77777777" w:rsidR="00C42007" w:rsidRPr="00CA2AA8" w:rsidRDefault="00C42007" w:rsidP="00C42007"/>
    <w:p w14:paraId="1C8F4A9C" w14:textId="77777777" w:rsidR="00C42007" w:rsidRPr="00CA2AA8" w:rsidRDefault="00C42007" w:rsidP="009F5BFF">
      <w:pPr>
        <w:pStyle w:val="Heading3"/>
      </w:pPr>
      <w:r w:rsidRPr="00CA2AA8">
        <w:t>Recording and Storage Requirements:</w:t>
      </w:r>
    </w:p>
    <w:p w14:paraId="402DFE2A" w14:textId="77777777" w:rsidR="00C42007" w:rsidRPr="00CA2AA8" w:rsidRDefault="00C42007" w:rsidP="00C42007"/>
    <w:p w14:paraId="3F7C73A4" w14:textId="0AF70881" w:rsidR="00C42007" w:rsidRPr="00CA2AA8" w:rsidRDefault="00C42007" w:rsidP="00C42007">
      <w:pPr>
        <w:pStyle w:val="Heading4"/>
      </w:pPr>
      <w:r w:rsidRPr="00CA2AA8">
        <w:t>The offender communication system must include recordings and storage of all communications to include, but not limited to, telephone calls, digital mail,</w:t>
      </w:r>
      <w:r w:rsidR="00E82F4A">
        <w:t xml:space="preserve"> and</w:t>
      </w:r>
      <w:r w:rsidRPr="00CA2AA8">
        <w:t xml:space="preserve"> video visitation.</w:t>
      </w:r>
    </w:p>
    <w:p w14:paraId="246D2103" w14:textId="77777777" w:rsidR="00C42007" w:rsidRPr="00CA2AA8" w:rsidRDefault="00C42007" w:rsidP="00C42007"/>
    <w:p w14:paraId="0998400B" w14:textId="77777777" w:rsidR="00C42007" w:rsidRPr="00CA2AA8" w:rsidRDefault="00C42007" w:rsidP="00C42007">
      <w:pPr>
        <w:pStyle w:val="Heading4"/>
      </w:pPr>
      <w:r w:rsidRPr="00CA2AA8">
        <w:t>For the purposes of offender calls, the entire call must be recorded from the beginning, at the call ring, and until the call is disconnected. Real-time shall be defined as including a maximum sixty (60) second lag time from the actual phone conversation to the primary and secondary recording and storage solutions to account for system traffic and necessary transmission time.</w:t>
      </w:r>
    </w:p>
    <w:p w14:paraId="30DD9234" w14:textId="77777777" w:rsidR="00C42007" w:rsidRPr="00CA2AA8" w:rsidRDefault="00C42007" w:rsidP="00C42007">
      <w:pPr>
        <w:outlineLvl w:val="4"/>
      </w:pPr>
    </w:p>
    <w:p w14:paraId="3F3EB52D" w14:textId="77777777" w:rsidR="00C42007" w:rsidRPr="00CA2AA8" w:rsidRDefault="00C42007" w:rsidP="00C42007">
      <w:pPr>
        <w:pStyle w:val="Heading4"/>
      </w:pPr>
      <w:r w:rsidRPr="00CA2AA8">
        <w:t>For the purpose of video visitation, the entire video visit must be recorded from the first connection from either the offender or the visitor, until both parties disconnect.</w:t>
      </w:r>
    </w:p>
    <w:p w14:paraId="2063ACB1" w14:textId="77777777" w:rsidR="00C42007" w:rsidRPr="00CA2AA8" w:rsidRDefault="00C42007" w:rsidP="003F355A">
      <w:pPr>
        <w:outlineLvl w:val="3"/>
      </w:pPr>
    </w:p>
    <w:p w14:paraId="2AE4D8FF" w14:textId="77777777" w:rsidR="00C42007" w:rsidRPr="00CA2AA8" w:rsidRDefault="00C42007" w:rsidP="00C42007">
      <w:pPr>
        <w:pStyle w:val="Heading4"/>
      </w:pPr>
      <w:r w:rsidRPr="00CA2AA8">
        <w:t>All communications shall be recorded and stored as they occur in real-time to a central primary recording and storage location and a secondary recording and storage location.  Both locations must be located in the continental US.</w:t>
      </w:r>
    </w:p>
    <w:p w14:paraId="2865682F" w14:textId="77777777" w:rsidR="00C42007" w:rsidRPr="00CA2AA8" w:rsidRDefault="00C42007" w:rsidP="00C42007">
      <w:pPr>
        <w:ind w:left="630"/>
        <w:outlineLvl w:val="3"/>
      </w:pPr>
    </w:p>
    <w:p w14:paraId="555A99BB" w14:textId="77777777" w:rsidR="00C42007" w:rsidRPr="00CA2AA8" w:rsidRDefault="00C42007" w:rsidP="00C42007">
      <w:pPr>
        <w:pStyle w:val="Heading4"/>
      </w:pPr>
      <w:r w:rsidRPr="00CA2AA8">
        <w:t>The secondary recording and storage location shall be in a separate physical location in a separate building from the primary storage location, as chosen by the contractor.</w:t>
      </w:r>
    </w:p>
    <w:p w14:paraId="0FC87FCA" w14:textId="77777777" w:rsidR="00C42007" w:rsidRPr="00CA2AA8" w:rsidRDefault="00C42007" w:rsidP="00C42007">
      <w:pPr>
        <w:ind w:left="720"/>
        <w:contextualSpacing/>
      </w:pPr>
    </w:p>
    <w:p w14:paraId="19DB2E98" w14:textId="47158377" w:rsidR="00C42007" w:rsidRPr="00CA2AA8" w:rsidRDefault="00C42007" w:rsidP="00C42007">
      <w:pPr>
        <w:pStyle w:val="Heading4"/>
      </w:pPr>
      <w:r w:rsidRPr="00CA2AA8">
        <w:t>The state agency must have the ability to readily access a minimum of one (1) year of call recordings, digital mail, video visitations and VRS at the primary server location. All historical data, not to include video visitation recordings, shall be stored at a secondary server location allowing the state agency to readily access it at any time.</w:t>
      </w:r>
    </w:p>
    <w:p w14:paraId="08973844" w14:textId="77777777" w:rsidR="00C42007" w:rsidRPr="00CA2AA8" w:rsidRDefault="00C42007" w:rsidP="00C42007">
      <w:pPr>
        <w:ind w:left="1152"/>
        <w:outlineLvl w:val="3"/>
      </w:pPr>
      <w:r w:rsidRPr="00CA2AA8">
        <w:t xml:space="preserve"> </w:t>
      </w:r>
    </w:p>
    <w:p w14:paraId="2C564147" w14:textId="77777777" w:rsidR="00C42007" w:rsidRPr="00CA2AA8" w:rsidRDefault="00C42007" w:rsidP="00C42007">
      <w:pPr>
        <w:pStyle w:val="Heading4"/>
      </w:pPr>
      <w:r w:rsidRPr="00CA2AA8">
        <w:t>The state agency must have the ability to readily access details and produce a copy of all calls, video visitation, and digital mail with no loss in quality.</w:t>
      </w:r>
    </w:p>
    <w:p w14:paraId="0412F998" w14:textId="77777777" w:rsidR="00C42007" w:rsidRPr="00CA2AA8" w:rsidRDefault="00C42007" w:rsidP="00C42007">
      <w:pPr>
        <w:ind w:left="720"/>
        <w:outlineLvl w:val="2"/>
      </w:pPr>
    </w:p>
    <w:p w14:paraId="66FDE38E" w14:textId="77777777" w:rsidR="00C42007" w:rsidRPr="00CA2AA8" w:rsidRDefault="00C42007" w:rsidP="00C42007">
      <w:pPr>
        <w:pStyle w:val="Heading4"/>
      </w:pPr>
      <w:r w:rsidRPr="00CA2AA8">
        <w:t>The contractor must monitor the storage capacity of each of the storage solutions to ensure no media recordings and details are lost.</w:t>
      </w:r>
    </w:p>
    <w:p w14:paraId="350FA64A" w14:textId="77777777" w:rsidR="00C42007" w:rsidRPr="00CA2AA8" w:rsidRDefault="00C42007" w:rsidP="00C42007"/>
    <w:p w14:paraId="346B2758" w14:textId="77777777" w:rsidR="00C42007" w:rsidRPr="00CA2AA8" w:rsidRDefault="00C42007" w:rsidP="00C42007">
      <w:pPr>
        <w:pStyle w:val="Heading4"/>
      </w:pPr>
      <w:r w:rsidRPr="00CA2AA8">
        <w:t>The state agency must have the ability to send selected data via email with security encryption features.</w:t>
      </w:r>
    </w:p>
    <w:p w14:paraId="0DD1393B" w14:textId="77777777" w:rsidR="00C42007" w:rsidRDefault="00C42007" w:rsidP="00C42007"/>
    <w:p w14:paraId="2E8D533E" w14:textId="77029AB9" w:rsidR="00C42007" w:rsidRPr="0024632D" w:rsidRDefault="00C42007" w:rsidP="00161D7A">
      <w:pPr>
        <w:pStyle w:val="Heading2"/>
      </w:pPr>
      <w:r w:rsidRPr="0024632D">
        <w:t>Offender Communication System - Investigation Requirements:</w:t>
      </w:r>
    </w:p>
    <w:p w14:paraId="7EBF3DF2" w14:textId="77777777" w:rsidR="00C42007" w:rsidRPr="00FC0DEB" w:rsidRDefault="00C42007" w:rsidP="00C42007"/>
    <w:p w14:paraId="09B8779C" w14:textId="77777777" w:rsidR="00C42007" w:rsidRPr="00FC0DEB" w:rsidRDefault="00C42007" w:rsidP="009F5BFF">
      <w:pPr>
        <w:pStyle w:val="Heading3"/>
      </w:pPr>
      <w:r w:rsidRPr="00FC0DEB">
        <w:t>Voice Biometrics Requirements:</w:t>
      </w:r>
    </w:p>
    <w:p w14:paraId="04D1578B" w14:textId="77777777" w:rsidR="00C42007" w:rsidRPr="00FC0DEB" w:rsidRDefault="00C42007" w:rsidP="00C42007">
      <w:pPr>
        <w:ind w:left="720"/>
        <w:outlineLvl w:val="2"/>
      </w:pPr>
    </w:p>
    <w:p w14:paraId="6E1827FD" w14:textId="149D2ED3" w:rsidR="00C42007" w:rsidRPr="00FC0DEB" w:rsidRDefault="00C42007" w:rsidP="00C42007">
      <w:pPr>
        <w:pStyle w:val="Heading4"/>
      </w:pPr>
      <w:r w:rsidRPr="00FC0DEB">
        <w:t xml:space="preserve">The voice biometric system shall perform </w:t>
      </w:r>
      <w:r w:rsidR="00121E2E">
        <w:t>with</w:t>
      </w:r>
      <w:r w:rsidRPr="00FC0DEB">
        <w:t xml:space="preserve"> an error rate of less than 5%.  The system shall have the ability to set and adjust false acceptance rates and false rejection rates.  The contractor shall work with designated state agency staff to adjust the rates for optimal performance.</w:t>
      </w:r>
    </w:p>
    <w:p w14:paraId="2FC31377" w14:textId="77777777" w:rsidR="00C42007" w:rsidRPr="00FC0DEB" w:rsidRDefault="00C42007" w:rsidP="00C42007"/>
    <w:p w14:paraId="69CE8E20" w14:textId="77777777" w:rsidR="00C42007" w:rsidRPr="00FC0DEB" w:rsidRDefault="00C42007" w:rsidP="00C42007">
      <w:pPr>
        <w:pStyle w:val="Heading4"/>
      </w:pPr>
      <w:r w:rsidRPr="00FC0DEB">
        <w:t xml:space="preserve">The biometrics system must be capable of non-controlled enrollment process. The enroll process used </w:t>
      </w:r>
      <w:r>
        <w:t>shall</w:t>
      </w:r>
      <w:r w:rsidRPr="00FC0DEB">
        <w:t xml:space="preserve"> be at the discretion of the state agency.</w:t>
      </w:r>
    </w:p>
    <w:p w14:paraId="342F4FEC" w14:textId="77777777" w:rsidR="00C42007" w:rsidRPr="00FC0DEB" w:rsidRDefault="00C42007" w:rsidP="00C42007">
      <w:pPr>
        <w:ind w:left="720"/>
        <w:contextualSpacing/>
      </w:pPr>
    </w:p>
    <w:p w14:paraId="1619D299" w14:textId="29C74D44" w:rsidR="00C42007" w:rsidRPr="00FC0DEB" w:rsidRDefault="00C42007" w:rsidP="00C42007">
      <w:pPr>
        <w:pStyle w:val="Heading4"/>
      </w:pPr>
      <w:r w:rsidRPr="00FC0DEB">
        <w:t xml:space="preserve">The system must automatically create voice biometric profiles for each offender using their calling samples and PINs from recordings and call detail records instead of relying on manual enrollment during the </w:t>
      </w:r>
      <w:r w:rsidR="00121E2E">
        <w:t>intake</w:t>
      </w:r>
      <w:r w:rsidRPr="00FC0DEB">
        <w:t xml:space="preserve"> process.</w:t>
      </w:r>
    </w:p>
    <w:p w14:paraId="77B10475" w14:textId="77777777" w:rsidR="00C42007" w:rsidRPr="00FC0DEB" w:rsidRDefault="00C42007" w:rsidP="00C42007">
      <w:pPr>
        <w:ind w:left="720"/>
        <w:outlineLvl w:val="4"/>
      </w:pPr>
    </w:p>
    <w:p w14:paraId="5D04E447" w14:textId="77777777" w:rsidR="00C42007" w:rsidRPr="00FC0DEB" w:rsidRDefault="00C42007" w:rsidP="00C42007">
      <w:pPr>
        <w:pStyle w:val="Heading4"/>
      </w:pPr>
      <w:r w:rsidRPr="00FC0DEB">
        <w:t>The system must currently be in operation in a production environment and be capable of enrolling offenders automatically and covertly in that production environment.</w:t>
      </w:r>
    </w:p>
    <w:p w14:paraId="1FB667AA" w14:textId="77777777" w:rsidR="00C42007" w:rsidRPr="00FC0DEB" w:rsidRDefault="00C42007" w:rsidP="00C42007">
      <w:pPr>
        <w:ind w:left="1152"/>
        <w:outlineLvl w:val="3"/>
      </w:pPr>
    </w:p>
    <w:p w14:paraId="33B39F81" w14:textId="77777777" w:rsidR="00C42007" w:rsidRPr="00FC0DEB" w:rsidRDefault="00C42007" w:rsidP="00C42007">
      <w:pPr>
        <w:pStyle w:val="Heading4"/>
      </w:pPr>
      <w:r w:rsidRPr="00FC0DEB">
        <w:t xml:space="preserve">The system must be seamlessly integrated into the offender communication system and other technologies or services required </w:t>
      </w:r>
      <w:r>
        <w:t>herein</w:t>
      </w:r>
      <w:r w:rsidRPr="00FC0DEB">
        <w:t xml:space="preserve">. </w:t>
      </w:r>
    </w:p>
    <w:p w14:paraId="0CFADAED" w14:textId="77777777" w:rsidR="00C42007" w:rsidRPr="00FC0DEB" w:rsidRDefault="00C42007" w:rsidP="00C42007">
      <w:pPr>
        <w:ind w:left="1152"/>
        <w:outlineLvl w:val="3"/>
      </w:pPr>
    </w:p>
    <w:p w14:paraId="0EAD7F62" w14:textId="77777777" w:rsidR="00C42007" w:rsidRPr="00FC0DEB" w:rsidRDefault="00C42007" w:rsidP="00C42007">
      <w:pPr>
        <w:pStyle w:val="Heading4"/>
      </w:pPr>
      <w:r w:rsidRPr="00FC0DEB">
        <w:lastRenderedPageBreak/>
        <w:t xml:space="preserve">The system shall conduct an independent sample of offenders via the offender communication system and store pattern matching algorithms of the offender. The system shall continuously gather samples of the offender for voice pattern recognition to identify the parties. </w:t>
      </w:r>
    </w:p>
    <w:p w14:paraId="30FC7871" w14:textId="77777777" w:rsidR="00C42007" w:rsidRPr="00FC0DEB" w:rsidRDefault="00C42007" w:rsidP="00AA23DF">
      <w:pPr>
        <w:outlineLvl w:val="3"/>
      </w:pPr>
    </w:p>
    <w:p w14:paraId="7C060408" w14:textId="641F3C0F" w:rsidR="00AA23DF" w:rsidRDefault="00AA23DF" w:rsidP="00AA23DF">
      <w:pPr>
        <w:pStyle w:val="Heading4"/>
      </w:pPr>
      <w:r w:rsidRPr="00AA23DF">
        <w:t xml:space="preserve">The system must be able to perform searches on the called party side of the call.   The system must conduct an independent sample of all call parties from the offender communication system and store pattern matching algorithms of the subject and continuously gather samples of the subject for voice pattern recognition to identify the parties.  </w:t>
      </w:r>
    </w:p>
    <w:p w14:paraId="0DD59BB9" w14:textId="77777777" w:rsidR="00AA23DF" w:rsidRDefault="00AA23DF" w:rsidP="00AA23DF">
      <w:pPr>
        <w:pStyle w:val="ListParagraph"/>
      </w:pPr>
    </w:p>
    <w:p w14:paraId="60A55679" w14:textId="6B5BA2B5" w:rsidR="00C42007" w:rsidRPr="00FC0DEB" w:rsidRDefault="00C42007" w:rsidP="00C42007">
      <w:pPr>
        <w:pStyle w:val="Heading4"/>
      </w:pPr>
      <w:r w:rsidRPr="00FC0DEB">
        <w:t>The system must, at a minimum, include the following search and identification capabilities for calls that include an offender</w:t>
      </w:r>
      <w:r w:rsidR="00AA23DF">
        <w:t xml:space="preserve"> or called party’s </w:t>
      </w:r>
      <w:r w:rsidRPr="00FC0DEB">
        <w:t>stored biometrics data. The system must provide a report documenting results from each search and identification performed.</w:t>
      </w:r>
    </w:p>
    <w:p w14:paraId="41F34E7A" w14:textId="77777777" w:rsidR="00C42007" w:rsidRPr="00FC0DEB" w:rsidRDefault="00C42007" w:rsidP="00C42007">
      <w:pPr>
        <w:ind w:left="1152"/>
        <w:outlineLvl w:val="3"/>
      </w:pPr>
    </w:p>
    <w:p w14:paraId="2E167517" w14:textId="77777777" w:rsidR="00C42007" w:rsidRDefault="00C42007" w:rsidP="000F76A5">
      <w:pPr>
        <w:pStyle w:val="Heading5"/>
      </w:pPr>
      <w:r w:rsidRPr="00FC0DEB">
        <w:t>Search on all calls on which an offender's voice signature and name appears whether that offender initiated the call.</w:t>
      </w:r>
    </w:p>
    <w:p w14:paraId="2E96B3DF" w14:textId="77777777" w:rsidR="00C42007" w:rsidRPr="00FC0DEB" w:rsidRDefault="00C42007" w:rsidP="000F76A5">
      <w:pPr>
        <w:pStyle w:val="Heading5"/>
        <w:numPr>
          <w:ilvl w:val="0"/>
          <w:numId w:val="0"/>
        </w:numPr>
        <w:ind w:left="1800"/>
      </w:pPr>
    </w:p>
    <w:p w14:paraId="667F348C" w14:textId="77777777" w:rsidR="00C42007" w:rsidRPr="00FC0DEB" w:rsidRDefault="00C42007" w:rsidP="000F76A5">
      <w:pPr>
        <w:pStyle w:val="Heading5"/>
      </w:pPr>
      <w:r w:rsidRPr="00FC0DEB">
        <w:t>Search on all calls where multiple offender voice signatures and names appear.</w:t>
      </w:r>
    </w:p>
    <w:p w14:paraId="390FC417" w14:textId="77777777" w:rsidR="00C42007" w:rsidRPr="00FC0DEB" w:rsidRDefault="00C42007" w:rsidP="000F76A5">
      <w:pPr>
        <w:pStyle w:val="Heading5"/>
        <w:numPr>
          <w:ilvl w:val="0"/>
          <w:numId w:val="0"/>
        </w:numPr>
        <w:ind w:left="1800"/>
      </w:pPr>
    </w:p>
    <w:p w14:paraId="2CE2690B" w14:textId="06EE9EC6" w:rsidR="00C42007" w:rsidRDefault="00C42007" w:rsidP="000F76A5">
      <w:pPr>
        <w:pStyle w:val="Heading5"/>
      </w:pPr>
      <w:r w:rsidRPr="00FC0DEB">
        <w:t xml:space="preserve">Identify all calls where an offender’s voice signature and name </w:t>
      </w:r>
      <w:r w:rsidR="00121E2E">
        <w:t>are</w:t>
      </w:r>
      <w:r w:rsidRPr="00FC0DEB">
        <w:t xml:space="preserve"> found on the same call as another offender or multiple offenders’ voice signature.</w:t>
      </w:r>
    </w:p>
    <w:p w14:paraId="04E497CD" w14:textId="77777777" w:rsidR="00C42007" w:rsidRPr="00FC0DEB" w:rsidRDefault="00C42007" w:rsidP="000F76A5">
      <w:pPr>
        <w:pStyle w:val="Heading5"/>
        <w:numPr>
          <w:ilvl w:val="0"/>
          <w:numId w:val="0"/>
        </w:numPr>
        <w:ind w:left="1800"/>
      </w:pPr>
    </w:p>
    <w:p w14:paraId="50A04DEB" w14:textId="77777777" w:rsidR="00C42007" w:rsidRDefault="00C42007" w:rsidP="000F76A5">
      <w:pPr>
        <w:pStyle w:val="Heading5"/>
      </w:pPr>
      <w:r w:rsidRPr="00FC0DEB">
        <w:t>Identify when an offender PIN is being used fraudulently and be able to identify the fraudulent user of the PIN based on their biometric voice print.</w:t>
      </w:r>
    </w:p>
    <w:p w14:paraId="3D0D7C33" w14:textId="77777777" w:rsidR="00AA23DF" w:rsidRDefault="00AA23DF" w:rsidP="00AA23DF"/>
    <w:p w14:paraId="1C22FC2B" w14:textId="478B564D" w:rsidR="00AA23DF" w:rsidRDefault="00AA23DF" w:rsidP="000F76A5">
      <w:pPr>
        <w:pStyle w:val="Heading5"/>
      </w:pPr>
      <w:r>
        <w:t xml:space="preserve">Ability to create alerts based on voice biometrics i.e. when an offender’s voice signature and name is found on the same call as another offender or multiple offenders’ voice signature. </w:t>
      </w:r>
    </w:p>
    <w:p w14:paraId="0530C9D4" w14:textId="77777777" w:rsidR="00AA23DF" w:rsidRDefault="00AA23DF" w:rsidP="00AA23DF">
      <w:r>
        <w:t xml:space="preserve"> </w:t>
      </w:r>
    </w:p>
    <w:p w14:paraId="3BBB7314" w14:textId="6E6B2661" w:rsidR="00AA23DF" w:rsidRDefault="00AA23DF" w:rsidP="000F76A5">
      <w:pPr>
        <w:pStyle w:val="Heading5"/>
      </w:pPr>
      <w:r>
        <w:t xml:space="preserve"> Identify the voice signature and name of a call party and locate all calls in the call database in which that voice signature appears, whether they are talking to current or previously released offenders. </w:t>
      </w:r>
    </w:p>
    <w:p w14:paraId="213A8E6C" w14:textId="77777777" w:rsidR="00AA23DF" w:rsidRDefault="00AA23DF" w:rsidP="00AA23DF">
      <w:r>
        <w:tab/>
        <w:t xml:space="preserve"> </w:t>
      </w:r>
    </w:p>
    <w:p w14:paraId="5E769C00" w14:textId="0C2895D8" w:rsidR="00AA23DF" w:rsidRDefault="00AA23DF" w:rsidP="000F76A5">
      <w:pPr>
        <w:pStyle w:val="Heading5"/>
      </w:pPr>
      <w:r>
        <w:t xml:space="preserve"> Identify and alert based on calls by voice signature and name. </w:t>
      </w:r>
    </w:p>
    <w:p w14:paraId="074B92E1" w14:textId="77777777" w:rsidR="00AA23DF" w:rsidRDefault="00AA23DF" w:rsidP="00AA23DF">
      <w:r>
        <w:tab/>
        <w:t xml:space="preserve"> </w:t>
      </w:r>
    </w:p>
    <w:p w14:paraId="63B3B1B5" w14:textId="4ADBF0C9" w:rsidR="00AA23DF" w:rsidRPr="00AA23DF" w:rsidRDefault="00AA23DF" w:rsidP="000F76A5">
      <w:pPr>
        <w:pStyle w:val="Heading5"/>
      </w:pPr>
      <w:r>
        <w:t xml:space="preserve"> Identify the voice signature by uploading a recording and search all calls using that voice signature.</w:t>
      </w:r>
    </w:p>
    <w:p w14:paraId="30D9FDEC" w14:textId="77777777" w:rsidR="00C42007" w:rsidRPr="00FC0DEB" w:rsidRDefault="00C42007" w:rsidP="00C42007">
      <w:pPr>
        <w:ind w:left="1152"/>
        <w:outlineLvl w:val="3"/>
      </w:pPr>
    </w:p>
    <w:p w14:paraId="35EF2080" w14:textId="77777777" w:rsidR="00C42007" w:rsidRDefault="00C42007" w:rsidP="00C42007">
      <w:pPr>
        <w:pStyle w:val="Heading4"/>
      </w:pPr>
      <w:r w:rsidRPr="00FC0DEB">
        <w:t>The system must be capable of identifying post-call voice biometric identification processing.</w:t>
      </w:r>
    </w:p>
    <w:p w14:paraId="23973941" w14:textId="77777777" w:rsidR="00AA23DF" w:rsidRDefault="00AA23DF" w:rsidP="00AA23DF">
      <w:pPr>
        <w:pStyle w:val="Heading4"/>
        <w:numPr>
          <w:ilvl w:val="0"/>
          <w:numId w:val="0"/>
        </w:numPr>
        <w:ind w:left="1260"/>
      </w:pPr>
    </w:p>
    <w:p w14:paraId="783D4B8B" w14:textId="77777777" w:rsidR="00AA23DF" w:rsidRDefault="00AA23DF" w:rsidP="00AA23DF">
      <w:pPr>
        <w:pStyle w:val="Heading4"/>
      </w:pPr>
      <w:r>
        <w:t>It is highly desirable that the system be able to analyze audio, containing a voice print, from an external source.</w:t>
      </w:r>
    </w:p>
    <w:p w14:paraId="5DDA940F" w14:textId="77777777" w:rsidR="00AA23DF" w:rsidRDefault="00AA23DF" w:rsidP="00AA23DF">
      <w:pPr>
        <w:pStyle w:val="Heading4"/>
        <w:numPr>
          <w:ilvl w:val="0"/>
          <w:numId w:val="0"/>
        </w:numPr>
      </w:pPr>
    </w:p>
    <w:p w14:paraId="0FEC30CC" w14:textId="419BBECA" w:rsidR="00AA23DF" w:rsidRPr="00FC0DEB" w:rsidRDefault="00AA23DF" w:rsidP="00AA23DF">
      <w:pPr>
        <w:pStyle w:val="Heading4"/>
      </w:pPr>
      <w:r>
        <w:t>It is highly desirable that the system be able to analyze audio from video visitation sessions.</w:t>
      </w:r>
    </w:p>
    <w:p w14:paraId="31BE9934" w14:textId="77777777" w:rsidR="00C42007" w:rsidRPr="00FC0DEB" w:rsidRDefault="00C42007" w:rsidP="00C42007">
      <w:pPr>
        <w:ind w:left="1152"/>
        <w:outlineLvl w:val="3"/>
      </w:pPr>
    </w:p>
    <w:p w14:paraId="78083D66" w14:textId="77777777" w:rsidR="00C42007" w:rsidRPr="00FC0DEB" w:rsidRDefault="00C42007" w:rsidP="009F5BFF">
      <w:pPr>
        <w:pStyle w:val="Heading3"/>
      </w:pPr>
      <w:r w:rsidRPr="002D4F43">
        <w:t>Monitoring Requirements</w:t>
      </w:r>
      <w:r w:rsidRPr="00FC0DEB">
        <w:t>:</w:t>
      </w:r>
    </w:p>
    <w:p w14:paraId="6F286644" w14:textId="77777777" w:rsidR="00C42007" w:rsidRPr="00FC0DEB" w:rsidRDefault="00C42007" w:rsidP="00C42007"/>
    <w:p w14:paraId="7BE8346A" w14:textId="30612933" w:rsidR="00C42007" w:rsidRPr="00FC0DEB" w:rsidRDefault="00C42007" w:rsidP="00C42007">
      <w:pPr>
        <w:pStyle w:val="Heading4"/>
      </w:pPr>
      <w:r w:rsidRPr="00FC0DEB">
        <w:t>The state agency shall have the ability to monitor all communications includ</w:t>
      </w:r>
      <w:r w:rsidR="00121E2E">
        <w:t>ing</w:t>
      </w:r>
      <w:r w:rsidRPr="00FC0DEB">
        <w:t xml:space="preserve">, but not limited to, telephone calls, digital mail, </w:t>
      </w:r>
      <w:r w:rsidR="00AA23DF">
        <w:t xml:space="preserve">and </w:t>
      </w:r>
      <w:r w:rsidRPr="00FC0DEB">
        <w:t>video visitation</w:t>
      </w:r>
      <w:r w:rsidR="00AA23DF">
        <w:t>.</w:t>
      </w:r>
    </w:p>
    <w:p w14:paraId="162FAE23" w14:textId="77777777" w:rsidR="00C42007" w:rsidRDefault="00C42007" w:rsidP="00C42007"/>
    <w:p w14:paraId="235BE116" w14:textId="744A3848" w:rsidR="00AA23DF" w:rsidRDefault="00AA23DF" w:rsidP="000F76A5">
      <w:pPr>
        <w:pStyle w:val="Heading5"/>
      </w:pPr>
      <w:r w:rsidRPr="00AA23DF">
        <w:t>The system should provide sentiment analysis for all communication. Sentiment analysis is a process of using natural language processing (NLP) to determine the emotional tone expressed in a piece of text, classifying it as positive, negative, or neutral.</w:t>
      </w:r>
    </w:p>
    <w:p w14:paraId="6652BC75" w14:textId="77777777" w:rsidR="00AA23DF" w:rsidRPr="00FC0DEB" w:rsidRDefault="00AA23DF" w:rsidP="00C42007"/>
    <w:p w14:paraId="3E383049" w14:textId="77777777" w:rsidR="00C42007" w:rsidRPr="00FC0DEB" w:rsidRDefault="00C42007" w:rsidP="00C42007">
      <w:pPr>
        <w:pStyle w:val="Heading4"/>
      </w:pPr>
      <w:r w:rsidRPr="00FC0DEB">
        <w:t xml:space="preserve">For offender calls, the call player must simultaneously provide playback of both the transmitting and receiving sides of conversations. The playback of any selected channel must be accomplished while continuing to record all input channels. Playback must be in a minimum of dual channels (i.e. one </w:t>
      </w:r>
      <w:r w:rsidRPr="00FC0DEB">
        <w:lastRenderedPageBreak/>
        <w:t xml:space="preserve">channel identifying the offender and the second channel identifying the called party). Playback must have the ability to adjust speed, skip and pause. Playback must allow for the addition of notes to specific portions of the call, and the ability for selected users to view the notes. Time and date entries for each recorded conversation shall be displayed on a per channel basis and shall display all conversations in chronological order to facilitate research and playback. </w:t>
      </w:r>
    </w:p>
    <w:p w14:paraId="0CA12382" w14:textId="77777777" w:rsidR="00C42007" w:rsidRDefault="00C42007" w:rsidP="00C42007">
      <w:pPr>
        <w:pStyle w:val="Heading4"/>
        <w:numPr>
          <w:ilvl w:val="0"/>
          <w:numId w:val="0"/>
        </w:numPr>
        <w:ind w:left="1260"/>
      </w:pPr>
    </w:p>
    <w:p w14:paraId="1CDBF48A" w14:textId="77777777" w:rsidR="00C42007" w:rsidRPr="00B90616" w:rsidRDefault="00C42007" w:rsidP="00C42007">
      <w:pPr>
        <w:pStyle w:val="Heading4"/>
      </w:pPr>
      <w:r w:rsidRPr="00B90616">
        <w:t>For video visitation, the contractor shall provide staff to monitor 100% of live video visitations real-time. The contractor may supplement live monitoring utilizing AI-based content moderation as approved by the state agency. In addition, state agency designated personnel must be able to monitor calls and video visitations in real-time.</w:t>
      </w:r>
    </w:p>
    <w:p w14:paraId="3D412275" w14:textId="77777777" w:rsidR="00C42007" w:rsidRPr="00FC0DEB" w:rsidRDefault="00C42007" w:rsidP="00C42007">
      <w:pPr>
        <w:pStyle w:val="Heading4"/>
        <w:numPr>
          <w:ilvl w:val="0"/>
          <w:numId w:val="0"/>
        </w:numPr>
      </w:pPr>
    </w:p>
    <w:p w14:paraId="06D3B18F" w14:textId="04E26402" w:rsidR="00C42007" w:rsidRPr="00FC0DEB" w:rsidRDefault="00C42007" w:rsidP="000F76A5">
      <w:pPr>
        <w:pStyle w:val="Heading5"/>
      </w:pPr>
      <w:r w:rsidRPr="00FC0DEB">
        <w:t xml:space="preserve">The contractor shall </w:t>
      </w:r>
      <w:r w:rsidR="00121E2E">
        <w:t xml:space="preserve">warn the participating parties </w:t>
      </w:r>
      <w:r w:rsidRPr="00FC0DEB">
        <w:t>or terminate any visit that violates the video visit rules mutually agreed upon by the state agency and the contractor. The contractor shall provide a written document to the state agency identifying the reason the visit was barged in or terminated within 24 hours.</w:t>
      </w:r>
    </w:p>
    <w:p w14:paraId="024F6045" w14:textId="77777777" w:rsidR="00C42007" w:rsidRPr="00FC0DEB" w:rsidRDefault="00C42007" w:rsidP="00C42007">
      <w:pPr>
        <w:ind w:left="1152"/>
        <w:outlineLvl w:val="3"/>
      </w:pPr>
    </w:p>
    <w:p w14:paraId="3A2CD5B6" w14:textId="77777777" w:rsidR="00C42007" w:rsidRPr="00FC0DEB" w:rsidRDefault="00C42007" w:rsidP="00C42007">
      <w:pPr>
        <w:pStyle w:val="Heading4"/>
      </w:pPr>
      <w:r w:rsidRPr="00FC0DEB">
        <w:t>The contractor may provide AI-based content moderation tools for agency staff to utilize when reviewing digital mail.</w:t>
      </w:r>
    </w:p>
    <w:p w14:paraId="650F8C1F" w14:textId="77777777" w:rsidR="00C42007" w:rsidRPr="00FC0DEB" w:rsidRDefault="00C42007" w:rsidP="00C42007">
      <w:pPr>
        <w:ind w:left="1152"/>
        <w:outlineLvl w:val="3"/>
      </w:pPr>
    </w:p>
    <w:p w14:paraId="207F6C69" w14:textId="77777777" w:rsidR="00C42007" w:rsidRPr="00FC0DEB" w:rsidRDefault="00C42007" w:rsidP="00C42007">
      <w:pPr>
        <w:pStyle w:val="Heading4"/>
      </w:pPr>
      <w:r w:rsidRPr="00FC0DEB">
        <w:t>State agency designated personnel must, at a minimum, be able to selectively search and sort all calls (complete and incomplete), by one, all, and/or a combination of the following:</w:t>
      </w:r>
    </w:p>
    <w:p w14:paraId="536EC83E" w14:textId="77777777" w:rsidR="00C42007" w:rsidRPr="00FC0DEB" w:rsidRDefault="00C42007" w:rsidP="00C42007">
      <w:pPr>
        <w:ind w:left="1152"/>
        <w:outlineLvl w:val="3"/>
      </w:pPr>
    </w:p>
    <w:p w14:paraId="5C04D308" w14:textId="77777777" w:rsidR="00C42007" w:rsidRPr="00FC0DEB" w:rsidRDefault="00C42007" w:rsidP="000F76A5">
      <w:pPr>
        <w:pStyle w:val="Heading5"/>
      </w:pPr>
      <w:r>
        <w:t>Facility</w:t>
      </w:r>
      <w:r w:rsidRPr="00FC0DEB">
        <w:t>;</w:t>
      </w:r>
    </w:p>
    <w:p w14:paraId="4020B1F3" w14:textId="77777777" w:rsidR="00C42007" w:rsidRPr="00FC0DEB" w:rsidRDefault="00C42007" w:rsidP="000F76A5">
      <w:pPr>
        <w:pStyle w:val="Heading5"/>
      </w:pPr>
      <w:r w:rsidRPr="00FC0DEB">
        <w:t>Housing Unit;</w:t>
      </w:r>
    </w:p>
    <w:p w14:paraId="41577B2A" w14:textId="77777777" w:rsidR="00C42007" w:rsidRPr="00FC0DEB" w:rsidRDefault="00C42007" w:rsidP="000F76A5">
      <w:pPr>
        <w:pStyle w:val="Heading5"/>
      </w:pPr>
      <w:r w:rsidRPr="00FC0DEB">
        <w:t>Housing Unit Wing;</w:t>
      </w:r>
    </w:p>
    <w:p w14:paraId="541CC376" w14:textId="77777777" w:rsidR="00C42007" w:rsidRPr="00FC0DEB" w:rsidRDefault="00C42007" w:rsidP="000F76A5">
      <w:pPr>
        <w:pStyle w:val="Heading5"/>
      </w:pPr>
      <w:r w:rsidRPr="00FC0DEB">
        <w:t>Specific Phone;</w:t>
      </w:r>
    </w:p>
    <w:p w14:paraId="6E837176" w14:textId="77777777" w:rsidR="00C42007" w:rsidRPr="00FC0DEB" w:rsidRDefault="00C42007" w:rsidP="000F76A5">
      <w:pPr>
        <w:pStyle w:val="Heading5"/>
      </w:pPr>
      <w:r w:rsidRPr="00FC0DEB">
        <w:t>Start and Stop Time and Date of Call;</w:t>
      </w:r>
    </w:p>
    <w:p w14:paraId="43A4B5C7" w14:textId="77777777" w:rsidR="00C42007" w:rsidRPr="00FC0DEB" w:rsidRDefault="00C42007" w:rsidP="000F76A5">
      <w:pPr>
        <w:pStyle w:val="Heading5"/>
      </w:pPr>
      <w:r w:rsidRPr="00FC0DEB">
        <w:t>Billed to Numbers (BTNs);</w:t>
      </w:r>
    </w:p>
    <w:p w14:paraId="20DE5B27" w14:textId="77777777" w:rsidR="00C42007" w:rsidRPr="00FC0DEB" w:rsidRDefault="00C42007" w:rsidP="000F76A5">
      <w:pPr>
        <w:pStyle w:val="Heading5"/>
      </w:pPr>
      <w:r w:rsidRPr="00FC0DEB">
        <w:t>Call Type;</w:t>
      </w:r>
    </w:p>
    <w:p w14:paraId="0D5BA211" w14:textId="77777777" w:rsidR="00C42007" w:rsidRPr="00FC0DEB" w:rsidRDefault="00C42007" w:rsidP="000F76A5">
      <w:pPr>
        <w:pStyle w:val="Heading5"/>
      </w:pPr>
      <w:r w:rsidRPr="00FC0DEB">
        <w:t>Three-Way Calls;</w:t>
      </w:r>
    </w:p>
    <w:p w14:paraId="0F6510D0" w14:textId="77777777" w:rsidR="00C42007" w:rsidRDefault="00C42007" w:rsidP="000F76A5">
      <w:pPr>
        <w:pStyle w:val="Heading5"/>
      </w:pPr>
      <w:r w:rsidRPr="00FC0DEB">
        <w:t>Frequently Dialed Numbers;</w:t>
      </w:r>
    </w:p>
    <w:p w14:paraId="4F542BAB" w14:textId="1ADD04A4" w:rsidR="00121E2E" w:rsidRPr="00121E2E" w:rsidRDefault="00121E2E" w:rsidP="00121E2E">
      <w:pPr>
        <w:pStyle w:val="Heading5"/>
      </w:pPr>
      <w:r>
        <w:t>Offender Name and DOC ID;</w:t>
      </w:r>
    </w:p>
    <w:p w14:paraId="3342BC9A" w14:textId="77777777" w:rsidR="00C42007" w:rsidRPr="00FC0DEB" w:rsidRDefault="00C42007" w:rsidP="000F76A5">
      <w:pPr>
        <w:pStyle w:val="Heading5"/>
      </w:pPr>
      <w:r w:rsidRPr="00FC0DEB">
        <w:t xml:space="preserve">Offender PIN Number; </w:t>
      </w:r>
    </w:p>
    <w:p w14:paraId="224A2CE6" w14:textId="77777777" w:rsidR="00C42007" w:rsidRPr="00FC0DEB" w:rsidRDefault="00C42007" w:rsidP="000F76A5">
      <w:pPr>
        <w:pStyle w:val="Heading5"/>
      </w:pPr>
      <w:r w:rsidRPr="00FC0DEB">
        <w:t>Calls with notes or flagged for review; and</w:t>
      </w:r>
    </w:p>
    <w:p w14:paraId="12A93BF0" w14:textId="77777777" w:rsidR="00C42007" w:rsidRPr="00FC0DEB" w:rsidRDefault="00C42007" w:rsidP="000F76A5">
      <w:pPr>
        <w:pStyle w:val="Heading5"/>
      </w:pPr>
      <w:r w:rsidRPr="00FC0DEB">
        <w:t>Calls accessed, downloaded, or listened to by user.</w:t>
      </w:r>
    </w:p>
    <w:p w14:paraId="016D2B80" w14:textId="77777777" w:rsidR="00C42007" w:rsidRPr="00FC0DEB" w:rsidRDefault="00C42007" w:rsidP="00C42007">
      <w:pPr>
        <w:ind w:left="1152"/>
        <w:outlineLvl w:val="3"/>
      </w:pPr>
    </w:p>
    <w:p w14:paraId="542A81A6" w14:textId="77777777" w:rsidR="00C42007" w:rsidRPr="00FC0DEB" w:rsidRDefault="00C42007" w:rsidP="00C42007">
      <w:pPr>
        <w:pStyle w:val="Heading4"/>
      </w:pPr>
      <w:r w:rsidRPr="00FC0DEB">
        <w:t>State agency designated personnel must, at a minimum, be able to selectively search and sort all digital mail, by one, all, and/or a combination of the following:</w:t>
      </w:r>
    </w:p>
    <w:p w14:paraId="7DBCA753" w14:textId="77777777" w:rsidR="00C42007" w:rsidRPr="00FC0DEB" w:rsidRDefault="00C42007" w:rsidP="00C42007">
      <w:pPr>
        <w:ind w:left="720"/>
        <w:outlineLvl w:val="2"/>
      </w:pPr>
    </w:p>
    <w:p w14:paraId="496C27A5" w14:textId="77777777" w:rsidR="00C42007" w:rsidRPr="00FC0DEB" w:rsidRDefault="00C42007" w:rsidP="000F76A5">
      <w:pPr>
        <w:pStyle w:val="Heading5"/>
      </w:pPr>
      <w:r w:rsidRPr="00FC0DEB">
        <w:t>Institution;</w:t>
      </w:r>
    </w:p>
    <w:p w14:paraId="5539AE98" w14:textId="77777777" w:rsidR="00C42007" w:rsidRPr="00FC0DEB" w:rsidRDefault="00C42007" w:rsidP="000F76A5">
      <w:pPr>
        <w:pStyle w:val="Heading5"/>
      </w:pPr>
      <w:r w:rsidRPr="00FC0DEB">
        <w:t>Housing Unit;</w:t>
      </w:r>
    </w:p>
    <w:p w14:paraId="20EBEC44" w14:textId="77777777" w:rsidR="00C42007" w:rsidRPr="00FC0DEB" w:rsidRDefault="00C42007" w:rsidP="000F76A5">
      <w:pPr>
        <w:pStyle w:val="Heading5"/>
      </w:pPr>
      <w:r w:rsidRPr="00FC0DEB">
        <w:t>Housing Unit Wing;</w:t>
      </w:r>
    </w:p>
    <w:p w14:paraId="15D3A786" w14:textId="77777777" w:rsidR="00C42007" w:rsidRPr="00FC0DEB" w:rsidRDefault="00C42007" w:rsidP="000F76A5">
      <w:pPr>
        <w:pStyle w:val="Heading5"/>
      </w:pPr>
      <w:r w:rsidRPr="00FC0DEB">
        <w:t>Specific Kiosk;</w:t>
      </w:r>
    </w:p>
    <w:p w14:paraId="73CE89B5" w14:textId="77777777" w:rsidR="00C42007" w:rsidRPr="00FC0DEB" w:rsidRDefault="00C42007" w:rsidP="000F76A5">
      <w:pPr>
        <w:pStyle w:val="Heading5"/>
      </w:pPr>
      <w:r w:rsidRPr="00FC0DEB">
        <w:t>Time and Date of Digital Mail;</w:t>
      </w:r>
    </w:p>
    <w:p w14:paraId="5585D046" w14:textId="77777777" w:rsidR="00C42007" w:rsidRPr="00FC0DEB" w:rsidRDefault="00C42007" w:rsidP="000F76A5">
      <w:pPr>
        <w:pStyle w:val="Heading5"/>
      </w:pPr>
      <w:r w:rsidRPr="00FC0DEB">
        <w:t>Digital Mail Type (i.e. video message, picture, electronic card)</w:t>
      </w:r>
    </w:p>
    <w:p w14:paraId="09940073" w14:textId="77777777" w:rsidR="00C42007" w:rsidRPr="00FC0DEB" w:rsidRDefault="00C42007" w:rsidP="000F76A5">
      <w:pPr>
        <w:pStyle w:val="Heading5"/>
      </w:pPr>
      <w:r w:rsidRPr="00FC0DEB">
        <w:t>Digital Status (i.e. approved, rejected, pending censorship review, censored)</w:t>
      </w:r>
    </w:p>
    <w:p w14:paraId="0DE1E84A" w14:textId="77777777" w:rsidR="00C42007" w:rsidRDefault="00C42007" w:rsidP="000F76A5">
      <w:pPr>
        <w:pStyle w:val="Heading5"/>
      </w:pPr>
      <w:r w:rsidRPr="00FC0DEB">
        <w:t>Number of Times the item has been printed;</w:t>
      </w:r>
    </w:p>
    <w:p w14:paraId="491A30D4" w14:textId="7AECE458" w:rsidR="00121E2E" w:rsidRPr="00121E2E" w:rsidRDefault="00121E2E" w:rsidP="00121E2E">
      <w:pPr>
        <w:pStyle w:val="Heading5"/>
      </w:pPr>
      <w:r>
        <w:t>Offender Name and DOC ID;</w:t>
      </w:r>
    </w:p>
    <w:p w14:paraId="2E990E50" w14:textId="3EE35C93" w:rsidR="00C42007" w:rsidRPr="00FC0DEB" w:rsidRDefault="00C42007" w:rsidP="000F76A5">
      <w:pPr>
        <w:pStyle w:val="Heading5"/>
      </w:pPr>
      <w:r w:rsidRPr="00FC0DEB">
        <w:t>Customer Name</w:t>
      </w:r>
      <w:r w:rsidR="00121E2E">
        <w:t xml:space="preserve"> and Account ID</w:t>
      </w:r>
      <w:r w:rsidRPr="00FC0DEB">
        <w:t>;</w:t>
      </w:r>
    </w:p>
    <w:p w14:paraId="40C6EC14" w14:textId="77777777" w:rsidR="00C42007" w:rsidRPr="00FC0DEB" w:rsidRDefault="00C42007" w:rsidP="000F76A5">
      <w:pPr>
        <w:pStyle w:val="Heading5"/>
      </w:pPr>
      <w:r w:rsidRPr="00FC0DEB">
        <w:t>IP Address;</w:t>
      </w:r>
    </w:p>
    <w:p w14:paraId="2A5B8D04" w14:textId="77777777" w:rsidR="00C42007" w:rsidRPr="00FC0DEB" w:rsidRDefault="00C42007" w:rsidP="000F76A5">
      <w:pPr>
        <w:pStyle w:val="Heading5"/>
      </w:pPr>
      <w:r w:rsidRPr="00FC0DEB">
        <w:t>Frequently Used IP Addresses and Email Addresses; and</w:t>
      </w:r>
    </w:p>
    <w:p w14:paraId="153D8C73" w14:textId="77777777" w:rsidR="00C42007" w:rsidRPr="00FC0DEB" w:rsidRDefault="00C42007" w:rsidP="000F76A5">
      <w:pPr>
        <w:pStyle w:val="Heading5"/>
      </w:pPr>
      <w:r w:rsidRPr="00FC0DEB">
        <w:t>Digital Mail accessed or viewed by user.</w:t>
      </w:r>
    </w:p>
    <w:p w14:paraId="7541E1E1" w14:textId="77777777" w:rsidR="00C42007" w:rsidRPr="00FC0DEB" w:rsidRDefault="00C42007" w:rsidP="00C42007">
      <w:pPr>
        <w:ind w:left="720"/>
        <w:outlineLvl w:val="2"/>
      </w:pPr>
    </w:p>
    <w:p w14:paraId="7B83673A" w14:textId="77777777" w:rsidR="00C42007" w:rsidRPr="00FC0DEB" w:rsidRDefault="00C42007" w:rsidP="00C42007">
      <w:pPr>
        <w:pStyle w:val="Heading4"/>
      </w:pPr>
      <w:r w:rsidRPr="00FC0DEB">
        <w:t>State agency designated personnel must, at a minimum, be able to selectively search and sort video visitation, by one, all, and/or a combination of the following:</w:t>
      </w:r>
    </w:p>
    <w:p w14:paraId="7B1C0AE3" w14:textId="77777777" w:rsidR="00C42007" w:rsidRPr="00FC0DEB" w:rsidRDefault="00C42007" w:rsidP="00C42007">
      <w:pPr>
        <w:ind w:left="1152"/>
        <w:outlineLvl w:val="3"/>
      </w:pPr>
    </w:p>
    <w:p w14:paraId="7DDA992D" w14:textId="77777777" w:rsidR="00C42007" w:rsidRPr="00FC0DEB" w:rsidRDefault="00C42007" w:rsidP="000F76A5">
      <w:pPr>
        <w:pStyle w:val="Heading5"/>
      </w:pPr>
      <w:r w:rsidRPr="00FC0DEB">
        <w:t>Institution;</w:t>
      </w:r>
    </w:p>
    <w:p w14:paraId="46335725" w14:textId="77777777" w:rsidR="00C42007" w:rsidRPr="00FC0DEB" w:rsidRDefault="00C42007" w:rsidP="000F76A5">
      <w:pPr>
        <w:pStyle w:val="Heading5"/>
      </w:pPr>
      <w:r w:rsidRPr="00FC0DEB">
        <w:t>Housing Unit;</w:t>
      </w:r>
    </w:p>
    <w:p w14:paraId="3AA313C3" w14:textId="77777777" w:rsidR="00C42007" w:rsidRPr="00FC0DEB" w:rsidRDefault="00C42007" w:rsidP="000F76A5">
      <w:pPr>
        <w:pStyle w:val="Heading5"/>
      </w:pPr>
      <w:r w:rsidRPr="00FC0DEB">
        <w:t>Housing Unit Wing;</w:t>
      </w:r>
    </w:p>
    <w:p w14:paraId="1D39FA35" w14:textId="77777777" w:rsidR="00C42007" w:rsidRPr="00FC0DEB" w:rsidRDefault="00C42007" w:rsidP="000F76A5">
      <w:pPr>
        <w:pStyle w:val="Heading5"/>
      </w:pPr>
      <w:r w:rsidRPr="00FC0DEB">
        <w:t>Specific device (i.e. Kiosk)</w:t>
      </w:r>
    </w:p>
    <w:p w14:paraId="544078FA" w14:textId="77777777" w:rsidR="00C42007" w:rsidRPr="00FC0DEB" w:rsidRDefault="00C42007" w:rsidP="000F76A5">
      <w:pPr>
        <w:pStyle w:val="Heading5"/>
      </w:pPr>
      <w:r w:rsidRPr="00FC0DEB">
        <w:t>Start Time, End Time, and Date;</w:t>
      </w:r>
    </w:p>
    <w:p w14:paraId="486DF1BA" w14:textId="6234C19D" w:rsidR="00C42007" w:rsidRDefault="006E5BB6" w:rsidP="000F76A5">
      <w:pPr>
        <w:pStyle w:val="Heading5"/>
      </w:pPr>
      <w:r>
        <w:t>Offender Name and DOC ID;</w:t>
      </w:r>
    </w:p>
    <w:p w14:paraId="12A8F6FE" w14:textId="205C499A" w:rsidR="006E5BB6" w:rsidRPr="006E5BB6" w:rsidRDefault="006E5BB6" w:rsidP="006E5BB6">
      <w:pPr>
        <w:pStyle w:val="Heading5"/>
      </w:pPr>
      <w:r w:rsidRPr="00FC0DEB">
        <w:t>Customer Name(s)</w:t>
      </w:r>
      <w:r>
        <w:t xml:space="preserve"> and Account ID(s)</w:t>
      </w:r>
      <w:r w:rsidRPr="00FC0DEB">
        <w:t>;</w:t>
      </w:r>
    </w:p>
    <w:p w14:paraId="3CDF3D6B" w14:textId="77777777" w:rsidR="00C42007" w:rsidRPr="00FC0DEB" w:rsidRDefault="00C42007" w:rsidP="000F76A5">
      <w:pPr>
        <w:pStyle w:val="Heading5"/>
      </w:pPr>
      <w:r w:rsidRPr="00FC0DEB">
        <w:t>IP Address;</w:t>
      </w:r>
    </w:p>
    <w:p w14:paraId="5B440B56" w14:textId="77777777" w:rsidR="00C42007" w:rsidRPr="00FC0DEB" w:rsidRDefault="00C42007" w:rsidP="000F76A5">
      <w:pPr>
        <w:pStyle w:val="Heading5"/>
      </w:pPr>
      <w:r w:rsidRPr="00FC0DEB">
        <w:t>Frequently Used IP Addresses and Email Addresses;</w:t>
      </w:r>
    </w:p>
    <w:p w14:paraId="5C73B76F" w14:textId="77777777" w:rsidR="00C42007" w:rsidRPr="00FC0DEB" w:rsidRDefault="00C42007" w:rsidP="000F76A5">
      <w:pPr>
        <w:pStyle w:val="Heading5"/>
      </w:pPr>
      <w:r w:rsidRPr="00FC0DEB">
        <w:t>Video visits with notes or flagged for review;</w:t>
      </w:r>
    </w:p>
    <w:p w14:paraId="5E510B51" w14:textId="77777777" w:rsidR="00C42007" w:rsidRPr="00FC0DEB" w:rsidRDefault="00C42007" w:rsidP="000F76A5">
      <w:pPr>
        <w:pStyle w:val="Heading5"/>
      </w:pPr>
      <w:r w:rsidRPr="00FC0DEB">
        <w:t>Video visits terminated or interrupted due to policy violations; and</w:t>
      </w:r>
    </w:p>
    <w:p w14:paraId="662C1524" w14:textId="77777777" w:rsidR="00C42007" w:rsidRPr="00FC0DEB" w:rsidRDefault="00C42007" w:rsidP="000F76A5">
      <w:pPr>
        <w:pStyle w:val="Heading5"/>
      </w:pPr>
      <w:r w:rsidRPr="00FC0DEB">
        <w:t>Video visits accessed, downloaded, or viewed by user.</w:t>
      </w:r>
    </w:p>
    <w:p w14:paraId="4433E370" w14:textId="77777777" w:rsidR="00C42007" w:rsidRPr="00FC0DEB" w:rsidRDefault="00C42007" w:rsidP="00C42007"/>
    <w:p w14:paraId="15A925F8" w14:textId="77777777" w:rsidR="00C42007" w:rsidRPr="00FC0DEB" w:rsidRDefault="00C42007" w:rsidP="00C42007">
      <w:pPr>
        <w:pStyle w:val="Heading4"/>
      </w:pPr>
      <w:r w:rsidRPr="00FC0DEB">
        <w:t>State agency designated personnel must, at a minimum, be able to selectively search and sort media services, by one, all, and/or a combination of the following:</w:t>
      </w:r>
    </w:p>
    <w:p w14:paraId="15224C40" w14:textId="77777777" w:rsidR="00C42007" w:rsidRPr="00FC0DEB" w:rsidRDefault="00C42007" w:rsidP="00C42007">
      <w:pPr>
        <w:ind w:left="1152"/>
        <w:outlineLvl w:val="3"/>
      </w:pPr>
    </w:p>
    <w:p w14:paraId="5FD3ECB8" w14:textId="77777777" w:rsidR="00C42007" w:rsidRPr="00FC0DEB" w:rsidRDefault="00C42007" w:rsidP="000F76A5">
      <w:pPr>
        <w:pStyle w:val="Heading5"/>
      </w:pPr>
      <w:r w:rsidRPr="00FC0DEB">
        <w:t>Institution;</w:t>
      </w:r>
    </w:p>
    <w:p w14:paraId="602D34E5" w14:textId="77777777" w:rsidR="00C42007" w:rsidRPr="00FC0DEB" w:rsidRDefault="00C42007" w:rsidP="000F76A5">
      <w:pPr>
        <w:pStyle w:val="Heading5"/>
      </w:pPr>
      <w:r w:rsidRPr="00FC0DEB">
        <w:t>Housing Unit;</w:t>
      </w:r>
    </w:p>
    <w:p w14:paraId="41531E2B" w14:textId="77777777" w:rsidR="00C42007" w:rsidRPr="00FC0DEB" w:rsidRDefault="00C42007" w:rsidP="000F76A5">
      <w:pPr>
        <w:pStyle w:val="Heading5"/>
      </w:pPr>
      <w:r w:rsidRPr="00FC0DEB">
        <w:t>Housing Unit Wing;</w:t>
      </w:r>
    </w:p>
    <w:p w14:paraId="2CB91D75" w14:textId="77777777" w:rsidR="00C42007" w:rsidRDefault="00C42007" w:rsidP="000F76A5">
      <w:pPr>
        <w:pStyle w:val="Heading5"/>
      </w:pPr>
      <w:r w:rsidRPr="00FC0DEB">
        <w:t>Specific Kiosk and Tablet;</w:t>
      </w:r>
    </w:p>
    <w:p w14:paraId="4BD4D0CE" w14:textId="780652BC" w:rsidR="006E5BB6" w:rsidRPr="006E5BB6" w:rsidRDefault="006E5BB6" w:rsidP="006E5BB6">
      <w:pPr>
        <w:pStyle w:val="Heading5"/>
      </w:pPr>
      <w:r>
        <w:t>Offender Name and DOC ID;</w:t>
      </w:r>
    </w:p>
    <w:p w14:paraId="54ABD011" w14:textId="77777777" w:rsidR="00C42007" w:rsidRPr="00FC0DEB" w:rsidRDefault="00C42007" w:rsidP="000F76A5">
      <w:pPr>
        <w:pStyle w:val="Heading5"/>
      </w:pPr>
      <w:r w:rsidRPr="00FC0DEB">
        <w:t>Number of Times purchased by product type, specific title, or service;</w:t>
      </w:r>
    </w:p>
    <w:p w14:paraId="5E5A0FB7" w14:textId="77777777" w:rsidR="00C42007" w:rsidRPr="00FC0DEB" w:rsidRDefault="00C42007" w:rsidP="000F76A5">
      <w:pPr>
        <w:pStyle w:val="Heading5"/>
      </w:pPr>
      <w:r w:rsidRPr="00FC0DEB">
        <w:t>Offender Support Tickets and Ticket Type;</w:t>
      </w:r>
    </w:p>
    <w:p w14:paraId="4019BCC4" w14:textId="77777777" w:rsidR="00C42007" w:rsidRPr="00FC0DEB" w:rsidRDefault="00C42007" w:rsidP="000F76A5">
      <w:pPr>
        <w:pStyle w:val="Heading5"/>
      </w:pPr>
      <w:r w:rsidRPr="00FC0DEB">
        <w:t>Last Time Tablet was Synced to System; and</w:t>
      </w:r>
    </w:p>
    <w:p w14:paraId="366B8A83" w14:textId="77777777" w:rsidR="00C42007" w:rsidRPr="00FC0DEB" w:rsidRDefault="00C42007" w:rsidP="000F76A5">
      <w:pPr>
        <w:pStyle w:val="Heading5"/>
      </w:pPr>
      <w:r w:rsidRPr="00FC0DEB">
        <w:t>Media Account Balance.</w:t>
      </w:r>
    </w:p>
    <w:p w14:paraId="56AD9F3A" w14:textId="77777777" w:rsidR="00C42007" w:rsidRPr="00FC0DEB" w:rsidRDefault="00C42007" w:rsidP="00C42007">
      <w:pPr>
        <w:ind w:left="720"/>
        <w:contextualSpacing/>
      </w:pPr>
    </w:p>
    <w:p w14:paraId="5DC25387" w14:textId="77777777" w:rsidR="00C42007" w:rsidRDefault="00C42007" w:rsidP="009F5BFF">
      <w:pPr>
        <w:pStyle w:val="Heading3"/>
      </w:pPr>
      <w:r>
        <w:t>Report Requirements: The contractor shall provide the following reports in accordance with the requirements herein:</w:t>
      </w:r>
    </w:p>
    <w:p w14:paraId="030B4B9F" w14:textId="77777777" w:rsidR="00C42007" w:rsidRDefault="00C42007" w:rsidP="00C42007">
      <w:pPr>
        <w:pStyle w:val="ListParagraph"/>
        <w:ind w:left="1080"/>
      </w:pPr>
    </w:p>
    <w:p w14:paraId="6360C39D" w14:textId="77777777" w:rsidR="00C42007" w:rsidRDefault="00C42007" w:rsidP="00306F7E">
      <w:pPr>
        <w:pStyle w:val="ListParagraph"/>
        <w:numPr>
          <w:ilvl w:val="0"/>
          <w:numId w:val="22"/>
        </w:numPr>
      </w:pPr>
      <w:r>
        <w:t>Watch List Report,</w:t>
      </w:r>
    </w:p>
    <w:p w14:paraId="123D485D" w14:textId="77777777" w:rsidR="00C42007" w:rsidRDefault="00C42007" w:rsidP="00306F7E">
      <w:pPr>
        <w:pStyle w:val="ListParagraph"/>
        <w:numPr>
          <w:ilvl w:val="0"/>
          <w:numId w:val="22"/>
        </w:numPr>
      </w:pPr>
      <w:r>
        <w:t>User ID Report,</w:t>
      </w:r>
    </w:p>
    <w:p w14:paraId="540DD899" w14:textId="77777777" w:rsidR="00C42007" w:rsidRDefault="00C42007" w:rsidP="00306F7E">
      <w:pPr>
        <w:pStyle w:val="ListParagraph"/>
        <w:numPr>
          <w:ilvl w:val="0"/>
          <w:numId w:val="22"/>
        </w:numPr>
      </w:pPr>
      <w:r>
        <w:t>Audit Log Report,</w:t>
      </w:r>
    </w:p>
    <w:p w14:paraId="323B43FE" w14:textId="77777777" w:rsidR="00C42007" w:rsidRDefault="00C42007" w:rsidP="00306F7E">
      <w:pPr>
        <w:pStyle w:val="ListParagraph"/>
        <w:numPr>
          <w:ilvl w:val="0"/>
          <w:numId w:val="22"/>
        </w:numPr>
      </w:pPr>
      <w:r>
        <w:t>Blocked Number Report,</w:t>
      </w:r>
    </w:p>
    <w:p w14:paraId="26AC3C05" w14:textId="77777777" w:rsidR="00C42007" w:rsidRDefault="00C42007" w:rsidP="00306F7E">
      <w:pPr>
        <w:pStyle w:val="ListParagraph"/>
        <w:numPr>
          <w:ilvl w:val="0"/>
          <w:numId w:val="22"/>
        </w:numPr>
      </w:pPr>
      <w:r>
        <w:t>Blocked Mail Report,</w:t>
      </w:r>
    </w:p>
    <w:p w14:paraId="38875000" w14:textId="77777777" w:rsidR="00C42007" w:rsidRDefault="00C42007" w:rsidP="00306F7E">
      <w:pPr>
        <w:pStyle w:val="ListParagraph"/>
        <w:numPr>
          <w:ilvl w:val="0"/>
          <w:numId w:val="22"/>
        </w:numPr>
      </w:pPr>
      <w:r>
        <w:t>Trouble Ticket Report,</w:t>
      </w:r>
    </w:p>
    <w:p w14:paraId="3A14F514" w14:textId="77777777" w:rsidR="00C42007" w:rsidRDefault="00C42007" w:rsidP="00306F7E">
      <w:pPr>
        <w:pStyle w:val="ListParagraph"/>
        <w:numPr>
          <w:ilvl w:val="0"/>
          <w:numId w:val="22"/>
        </w:numPr>
      </w:pPr>
      <w:r>
        <w:t>System Inventory Report,</w:t>
      </w:r>
    </w:p>
    <w:p w14:paraId="510ADB61" w14:textId="77777777" w:rsidR="00C42007" w:rsidRDefault="00C42007" w:rsidP="00306F7E">
      <w:pPr>
        <w:pStyle w:val="ListParagraph"/>
        <w:numPr>
          <w:ilvl w:val="0"/>
          <w:numId w:val="22"/>
        </w:numPr>
      </w:pPr>
      <w:r>
        <w:t>Tablet Inventory Report,</w:t>
      </w:r>
    </w:p>
    <w:p w14:paraId="288EED49" w14:textId="77777777" w:rsidR="00C42007" w:rsidRDefault="00C42007" w:rsidP="00306F7E">
      <w:pPr>
        <w:pStyle w:val="ListParagraph"/>
        <w:numPr>
          <w:ilvl w:val="0"/>
          <w:numId w:val="22"/>
        </w:numPr>
      </w:pPr>
      <w:r>
        <w:t>Network Performance Report,</w:t>
      </w:r>
    </w:p>
    <w:p w14:paraId="0E31C338" w14:textId="77777777" w:rsidR="00C42007" w:rsidRDefault="00C42007" w:rsidP="00306F7E">
      <w:pPr>
        <w:pStyle w:val="ListParagraph"/>
        <w:numPr>
          <w:ilvl w:val="0"/>
          <w:numId w:val="22"/>
        </w:numPr>
      </w:pPr>
      <w:r>
        <w:t>Communication Volume Report,</w:t>
      </w:r>
    </w:p>
    <w:p w14:paraId="261AE994" w14:textId="77777777" w:rsidR="00C42007" w:rsidRDefault="00C42007" w:rsidP="00306F7E">
      <w:pPr>
        <w:pStyle w:val="ListParagraph"/>
        <w:numPr>
          <w:ilvl w:val="0"/>
          <w:numId w:val="22"/>
        </w:numPr>
      </w:pPr>
      <w:r>
        <w:t xml:space="preserve">Revenue Tracking Report, </w:t>
      </w:r>
    </w:p>
    <w:p w14:paraId="717F8903" w14:textId="77777777" w:rsidR="00C42007" w:rsidRDefault="00C42007" w:rsidP="00306F7E">
      <w:pPr>
        <w:pStyle w:val="ListParagraph"/>
        <w:numPr>
          <w:ilvl w:val="0"/>
          <w:numId w:val="22"/>
        </w:numPr>
      </w:pPr>
      <w:r>
        <w:t>Disaster Recovery Report,</w:t>
      </w:r>
    </w:p>
    <w:p w14:paraId="44B82569" w14:textId="77777777" w:rsidR="00C42007" w:rsidRDefault="00C42007" w:rsidP="00306F7E">
      <w:pPr>
        <w:pStyle w:val="ListParagraph"/>
        <w:numPr>
          <w:ilvl w:val="0"/>
          <w:numId w:val="22"/>
        </w:numPr>
      </w:pPr>
      <w:r>
        <w:t>Offender Communication Reconciliation Report,</w:t>
      </w:r>
    </w:p>
    <w:p w14:paraId="67800795" w14:textId="77777777" w:rsidR="00C42007" w:rsidRDefault="00C42007" w:rsidP="00306F7E">
      <w:pPr>
        <w:pStyle w:val="ListParagraph"/>
        <w:numPr>
          <w:ilvl w:val="0"/>
          <w:numId w:val="22"/>
        </w:numPr>
      </w:pPr>
      <w:r>
        <w:t>Custom Query Report,</w:t>
      </w:r>
    </w:p>
    <w:p w14:paraId="35AFC22F" w14:textId="77777777" w:rsidR="00C42007" w:rsidRDefault="00C42007" w:rsidP="00306F7E">
      <w:pPr>
        <w:pStyle w:val="ListParagraph"/>
        <w:numPr>
          <w:ilvl w:val="0"/>
          <w:numId w:val="22"/>
        </w:numPr>
      </w:pPr>
      <w:r>
        <w:t>SLA Summary Report,</w:t>
      </w:r>
    </w:p>
    <w:p w14:paraId="32B963DC" w14:textId="77777777" w:rsidR="00C42007" w:rsidRDefault="00C42007" w:rsidP="00306F7E">
      <w:pPr>
        <w:pStyle w:val="ListParagraph"/>
        <w:numPr>
          <w:ilvl w:val="0"/>
          <w:numId w:val="22"/>
        </w:numPr>
        <w:spacing w:before="240"/>
      </w:pPr>
      <w:r>
        <w:t>Annual SLA Summary Report, and</w:t>
      </w:r>
    </w:p>
    <w:p w14:paraId="0D38C026" w14:textId="77777777" w:rsidR="00C42007" w:rsidRDefault="00C42007" w:rsidP="00306F7E">
      <w:pPr>
        <w:pStyle w:val="ListParagraph"/>
        <w:numPr>
          <w:ilvl w:val="0"/>
          <w:numId w:val="22"/>
        </w:numPr>
        <w:spacing w:before="240"/>
      </w:pPr>
      <w:r>
        <w:t>System Outage Summary Report.</w:t>
      </w:r>
    </w:p>
    <w:p w14:paraId="55302162" w14:textId="77777777" w:rsidR="00C42007" w:rsidRDefault="00C42007" w:rsidP="009F5BFF">
      <w:pPr>
        <w:pStyle w:val="Heading3"/>
        <w:numPr>
          <w:ilvl w:val="0"/>
          <w:numId w:val="0"/>
        </w:numPr>
        <w:ind w:left="720"/>
      </w:pPr>
    </w:p>
    <w:p w14:paraId="327D938E" w14:textId="77777777" w:rsidR="00C42007" w:rsidRPr="00FC0DEB" w:rsidRDefault="00C42007" w:rsidP="009F5BFF">
      <w:pPr>
        <w:pStyle w:val="Heading3"/>
      </w:pPr>
      <w:r w:rsidRPr="00924EAD">
        <w:t>Call Transcription Requirements</w:t>
      </w:r>
      <w:r w:rsidRPr="00FC0DEB">
        <w:t>:</w:t>
      </w:r>
    </w:p>
    <w:p w14:paraId="16927818" w14:textId="77777777" w:rsidR="00C42007" w:rsidRPr="00FC0DEB" w:rsidRDefault="00C42007" w:rsidP="00C42007">
      <w:pPr>
        <w:tabs>
          <w:tab w:val="left" w:pos="1530"/>
        </w:tabs>
        <w:ind w:left="720"/>
        <w:contextualSpacing/>
      </w:pPr>
    </w:p>
    <w:p w14:paraId="0C15EB77" w14:textId="4C5A0199" w:rsidR="00C42007" w:rsidRPr="00FC0DEB" w:rsidRDefault="00C42007" w:rsidP="00C42007">
      <w:pPr>
        <w:pStyle w:val="Heading4"/>
      </w:pPr>
      <w:r w:rsidRPr="00FC0DEB">
        <w:t>The system shall have the ability to transcribe and analyze 100% of all calls</w:t>
      </w:r>
      <w:r w:rsidR="00272972">
        <w:t xml:space="preserve"> and video visits</w:t>
      </w:r>
      <w:r w:rsidRPr="00FC0DEB">
        <w:t xml:space="preserve"> and flag communications related to issues of concern in near real time.</w:t>
      </w:r>
    </w:p>
    <w:p w14:paraId="3FF6F74B" w14:textId="77777777" w:rsidR="00C42007" w:rsidRDefault="00C42007" w:rsidP="00C42007">
      <w:pPr>
        <w:ind w:left="1152"/>
        <w:outlineLvl w:val="3"/>
      </w:pPr>
    </w:p>
    <w:p w14:paraId="62C0C931" w14:textId="1EBF100C" w:rsidR="00272972" w:rsidRDefault="00272972" w:rsidP="000F76A5">
      <w:pPr>
        <w:pStyle w:val="Heading5"/>
      </w:pPr>
      <w:r w:rsidRPr="00272972">
        <w:t>It is highly desirable for the system to have the ability to transcribe other digital assets which include CCTV, investigative interviews or other recordings.</w:t>
      </w:r>
    </w:p>
    <w:p w14:paraId="62C7CEC6" w14:textId="77777777" w:rsidR="00272972" w:rsidRPr="00272972" w:rsidRDefault="00272972" w:rsidP="00272972"/>
    <w:p w14:paraId="0079C188" w14:textId="77777777" w:rsidR="00C42007" w:rsidRPr="00FC0DEB" w:rsidRDefault="00C42007" w:rsidP="00C42007">
      <w:pPr>
        <w:pStyle w:val="Heading4"/>
      </w:pPr>
      <w:r w:rsidRPr="00FC0DEB">
        <w:t xml:space="preserve">At a minimum, the contractor shall use semantic analysis of multiple languages including non-English languages listed below: </w:t>
      </w:r>
    </w:p>
    <w:p w14:paraId="5A02243E" w14:textId="77777777" w:rsidR="00C42007" w:rsidRPr="00FC0DEB" w:rsidRDefault="00C42007" w:rsidP="00C42007">
      <w:pPr>
        <w:ind w:left="720"/>
      </w:pPr>
    </w:p>
    <w:p w14:paraId="1F355450" w14:textId="77777777" w:rsidR="00C42007" w:rsidRPr="00FC0DEB" w:rsidRDefault="00C42007" w:rsidP="000F76A5">
      <w:pPr>
        <w:pStyle w:val="Heading5"/>
      </w:pPr>
      <w:r w:rsidRPr="00FC0DEB">
        <w:t>Spanish;</w:t>
      </w:r>
    </w:p>
    <w:p w14:paraId="5BF054AE" w14:textId="77777777" w:rsidR="00C42007" w:rsidRPr="00FC0DEB" w:rsidRDefault="00C42007" w:rsidP="000F76A5">
      <w:pPr>
        <w:pStyle w:val="Heading5"/>
      </w:pPr>
      <w:r w:rsidRPr="00FC0DEB">
        <w:t>Arabic;</w:t>
      </w:r>
    </w:p>
    <w:p w14:paraId="2DED8C53" w14:textId="77777777" w:rsidR="00C42007" w:rsidRPr="00FC0DEB" w:rsidRDefault="00C42007" w:rsidP="000F76A5">
      <w:pPr>
        <w:pStyle w:val="Heading5"/>
      </w:pPr>
      <w:r w:rsidRPr="00FC0DEB">
        <w:t>Bosnian; and</w:t>
      </w:r>
    </w:p>
    <w:p w14:paraId="0D2D2253" w14:textId="77777777" w:rsidR="00C42007" w:rsidRPr="00FC0DEB" w:rsidRDefault="00C42007" w:rsidP="000F76A5">
      <w:pPr>
        <w:pStyle w:val="Heading5"/>
      </w:pPr>
      <w:r w:rsidRPr="00FC0DEB">
        <w:t>Mandarin.</w:t>
      </w:r>
    </w:p>
    <w:p w14:paraId="178A7949" w14:textId="77777777" w:rsidR="00C42007" w:rsidRPr="00FC0DEB" w:rsidRDefault="00C42007" w:rsidP="000F76A5">
      <w:pPr>
        <w:pStyle w:val="Heading5"/>
        <w:numPr>
          <w:ilvl w:val="0"/>
          <w:numId w:val="0"/>
        </w:numPr>
        <w:ind w:left="1800"/>
      </w:pPr>
    </w:p>
    <w:p w14:paraId="365BA2A9" w14:textId="33AF2196" w:rsidR="00C42007" w:rsidRPr="00FC0DEB" w:rsidRDefault="00C42007" w:rsidP="00C42007">
      <w:pPr>
        <w:pStyle w:val="Heading4"/>
      </w:pPr>
      <w:r w:rsidRPr="00FC0DEB">
        <w:t xml:space="preserve">The system shall </w:t>
      </w:r>
      <w:r w:rsidR="006E5BB6">
        <w:t>have below</w:t>
      </w:r>
      <w:r w:rsidRPr="00FC0DEB">
        <w:t xml:space="preserve"> a 20% error rate of transcription when evaluated by the Word Error Rate metric.</w:t>
      </w:r>
    </w:p>
    <w:p w14:paraId="747C0F9F" w14:textId="77777777" w:rsidR="00C42007" w:rsidRPr="00FC0DEB" w:rsidRDefault="00C42007" w:rsidP="00C42007">
      <w:pPr>
        <w:ind w:left="1080"/>
        <w:contextualSpacing/>
      </w:pPr>
    </w:p>
    <w:p w14:paraId="2C06FEBA" w14:textId="381540A1" w:rsidR="00272972" w:rsidRDefault="00272972" w:rsidP="00272972">
      <w:pPr>
        <w:pStyle w:val="Heading4"/>
      </w:pPr>
      <w:r w:rsidRPr="00272972">
        <w:t xml:space="preserve">The system shall provide transcription of all calls to phone numbers identified by the state agency (crime tips reporting hotline, PREA event reporting hotline, etc.) and send the transcription along with the phone call recording to designated state agency staff upon completion of the call. </w:t>
      </w:r>
    </w:p>
    <w:p w14:paraId="2366F286" w14:textId="77777777" w:rsidR="00272972" w:rsidRDefault="00272972" w:rsidP="00272972">
      <w:pPr>
        <w:pStyle w:val="ListParagraph"/>
      </w:pPr>
    </w:p>
    <w:p w14:paraId="56704BFC" w14:textId="33B5102E" w:rsidR="00C42007" w:rsidRDefault="00C42007" w:rsidP="00C42007">
      <w:pPr>
        <w:pStyle w:val="Heading4"/>
      </w:pPr>
      <w:r w:rsidRPr="00FC0DEB">
        <w:t>The call transcription system shall give the state agency the ability to search for specific keywords</w:t>
      </w:r>
      <w:r w:rsidR="00272972">
        <w:t>, phrases, and wild cards.</w:t>
      </w:r>
    </w:p>
    <w:p w14:paraId="535C812E" w14:textId="77777777" w:rsidR="00272972" w:rsidRDefault="00272972" w:rsidP="00272972">
      <w:pPr>
        <w:pStyle w:val="ListParagraph"/>
      </w:pPr>
    </w:p>
    <w:p w14:paraId="12F4C5FF" w14:textId="1D1A0309" w:rsidR="00272972" w:rsidRPr="00FC0DEB" w:rsidRDefault="00272972" w:rsidP="000F76A5">
      <w:pPr>
        <w:pStyle w:val="Heading5"/>
      </w:pPr>
      <w:r>
        <w:t>It is highly desirable that the system has the ability to search for specific topics, entities, and patterns of behavior.</w:t>
      </w:r>
    </w:p>
    <w:p w14:paraId="2D1FDAE4" w14:textId="77777777" w:rsidR="00C42007" w:rsidRPr="00FC0DEB" w:rsidRDefault="00C42007" w:rsidP="00C42007">
      <w:pPr>
        <w:ind w:left="720"/>
        <w:contextualSpacing/>
      </w:pPr>
    </w:p>
    <w:p w14:paraId="3A1D1639" w14:textId="77777777" w:rsidR="00C42007" w:rsidRDefault="00C42007" w:rsidP="00C42007">
      <w:pPr>
        <w:pStyle w:val="Heading4"/>
      </w:pPr>
      <w:r w:rsidRPr="00FC0DEB">
        <w:t xml:space="preserve">The system shall have the ability to differentiate on the transcription between the offender and the called party (i.e. different color for each party).  </w:t>
      </w:r>
    </w:p>
    <w:p w14:paraId="3A6B2C7C" w14:textId="77777777" w:rsidR="00272972" w:rsidRDefault="00272972" w:rsidP="00272972">
      <w:pPr>
        <w:pStyle w:val="Heading4"/>
        <w:numPr>
          <w:ilvl w:val="0"/>
          <w:numId w:val="0"/>
        </w:numPr>
        <w:ind w:left="1260"/>
      </w:pPr>
    </w:p>
    <w:p w14:paraId="5415F55D" w14:textId="7AE6844C" w:rsidR="00272972" w:rsidRPr="00FC0DEB" w:rsidRDefault="00272972" w:rsidP="000F76A5">
      <w:pPr>
        <w:pStyle w:val="Heading5"/>
      </w:pPr>
      <w:r>
        <w:t>It is highly desirable that the system can identify other voices detected.</w:t>
      </w:r>
    </w:p>
    <w:p w14:paraId="08EA67CB" w14:textId="77777777" w:rsidR="00C42007" w:rsidRPr="00FC0DEB" w:rsidRDefault="00C42007" w:rsidP="00C42007">
      <w:pPr>
        <w:ind w:left="720"/>
        <w:contextualSpacing/>
      </w:pPr>
    </w:p>
    <w:p w14:paraId="239C9D7B" w14:textId="77777777" w:rsidR="00C42007" w:rsidRPr="00FC0DEB" w:rsidRDefault="00C42007" w:rsidP="00C42007">
      <w:pPr>
        <w:pStyle w:val="Heading4"/>
      </w:pPr>
      <w:r w:rsidRPr="00FC0DEB">
        <w:t xml:space="preserve">The system must have the ability to search all completed offender communication transcriptions by offender, phone number, </w:t>
      </w:r>
      <w:r>
        <w:t>facility</w:t>
      </w:r>
      <w:r w:rsidRPr="00FC0DEB">
        <w:t>, housing unit, and device.</w:t>
      </w:r>
    </w:p>
    <w:p w14:paraId="4A523D24" w14:textId="77777777" w:rsidR="00C42007" w:rsidRPr="00FC0DEB" w:rsidRDefault="00C42007" w:rsidP="00C42007">
      <w:pPr>
        <w:ind w:left="720"/>
        <w:contextualSpacing/>
      </w:pPr>
    </w:p>
    <w:p w14:paraId="50007687" w14:textId="77777777" w:rsidR="00C42007" w:rsidRPr="00FC0DEB" w:rsidRDefault="00C42007" w:rsidP="00C42007">
      <w:pPr>
        <w:pStyle w:val="Heading4"/>
      </w:pPr>
      <w:r w:rsidRPr="00FC0DEB">
        <w:t>Analytical processing shall provide reports and intelligence and investigative notifications in near real-time as determined by the state agency.</w:t>
      </w:r>
    </w:p>
    <w:p w14:paraId="3CCFFAD3" w14:textId="77777777" w:rsidR="00C42007" w:rsidRPr="00FC0DEB" w:rsidRDefault="00C42007" w:rsidP="00C42007">
      <w:pPr>
        <w:ind w:left="720"/>
        <w:contextualSpacing/>
      </w:pPr>
    </w:p>
    <w:p w14:paraId="11D64C11" w14:textId="77777777" w:rsidR="00C42007" w:rsidRDefault="00C42007" w:rsidP="00C42007">
      <w:pPr>
        <w:pStyle w:val="Heading4"/>
      </w:pPr>
      <w:r w:rsidRPr="00FC0DEB">
        <w:t>The system must use algorithm and machine learning (i.e. artificial intelligences) capabilities with the ability to decipher phonetically used terms in calls.</w:t>
      </w:r>
    </w:p>
    <w:p w14:paraId="214E2C0B" w14:textId="77777777" w:rsidR="00272972" w:rsidRDefault="00272972" w:rsidP="00272972">
      <w:pPr>
        <w:pStyle w:val="ListParagraph"/>
      </w:pPr>
    </w:p>
    <w:p w14:paraId="7127DCCA" w14:textId="3233853B" w:rsidR="00272972" w:rsidRDefault="00272972" w:rsidP="00C42007">
      <w:pPr>
        <w:pStyle w:val="Heading4"/>
      </w:pPr>
      <w:r>
        <w:t>The system should have analytical capabilities to continuously learn new terms.</w:t>
      </w:r>
    </w:p>
    <w:p w14:paraId="055FA6EC" w14:textId="77777777" w:rsidR="00272972" w:rsidRDefault="00272972" w:rsidP="00272972">
      <w:pPr>
        <w:pStyle w:val="ListParagraph"/>
      </w:pPr>
    </w:p>
    <w:p w14:paraId="57C39608" w14:textId="66F0C858" w:rsidR="00272972" w:rsidRPr="00FC0DEB" w:rsidRDefault="00272972" w:rsidP="00C42007">
      <w:pPr>
        <w:pStyle w:val="Heading4"/>
      </w:pPr>
      <w:r>
        <w:t xml:space="preserve">The system should have the ability to provide an AI-generated summary of a call, video visit, and other digital assets. </w:t>
      </w:r>
    </w:p>
    <w:p w14:paraId="6530F2BA" w14:textId="77777777" w:rsidR="00C42007" w:rsidRPr="00FC0DEB" w:rsidRDefault="00C42007" w:rsidP="00C42007">
      <w:pPr>
        <w:ind w:left="720"/>
        <w:contextualSpacing/>
      </w:pPr>
    </w:p>
    <w:p w14:paraId="21DCBF82" w14:textId="77777777" w:rsidR="00C42007" w:rsidRPr="00FC0DEB" w:rsidRDefault="00C42007" w:rsidP="00C42007">
      <w:pPr>
        <w:pStyle w:val="Heading4"/>
      </w:pPr>
      <w:r w:rsidRPr="00FC0DEB">
        <w:t>The system must have the ability to allow users to create and schedule alert notifications based upon phone numbers, keywords, email address, and by offender.</w:t>
      </w:r>
    </w:p>
    <w:p w14:paraId="2CABB452" w14:textId="77777777" w:rsidR="00C42007" w:rsidRPr="00FC0DEB" w:rsidRDefault="00C42007" w:rsidP="00C42007">
      <w:pPr>
        <w:ind w:left="720"/>
        <w:contextualSpacing/>
      </w:pPr>
    </w:p>
    <w:p w14:paraId="52317C50" w14:textId="77777777" w:rsidR="00C42007" w:rsidRPr="00FC0DEB" w:rsidRDefault="00C42007" w:rsidP="00C42007">
      <w:pPr>
        <w:pStyle w:val="Heading4"/>
      </w:pPr>
      <w:r w:rsidRPr="00FC0DEB">
        <w:t xml:space="preserve">The system must have the ability to program automatic searches using multiple keywords spoken within calls simultaneously.  </w:t>
      </w:r>
    </w:p>
    <w:p w14:paraId="4F7AF0B0" w14:textId="77777777" w:rsidR="00C42007" w:rsidRPr="00FC0DEB" w:rsidRDefault="00C42007" w:rsidP="00C42007">
      <w:pPr>
        <w:ind w:left="720"/>
        <w:contextualSpacing/>
      </w:pPr>
    </w:p>
    <w:p w14:paraId="3A7071CB" w14:textId="156740AD" w:rsidR="00C42007" w:rsidRPr="00FC0DEB" w:rsidRDefault="00C42007" w:rsidP="00C42007">
      <w:pPr>
        <w:pStyle w:val="Heading4"/>
      </w:pPr>
      <w:r w:rsidRPr="00FC0DEB">
        <w:t>The system must have the ability to create a link analysis diagram for offender financial data, phone calls, video visitations, and digital mail by submitted search criteria, graphically depicting the relationship of search results and all associated offenders, transactions, and senders/remitters linked to it</w:t>
      </w:r>
      <w:r w:rsidR="006E5BB6">
        <w:t xml:space="preserve"> and</w:t>
      </w:r>
      <w:r w:rsidRPr="00FC0DEB">
        <w:t>;</w:t>
      </w:r>
    </w:p>
    <w:p w14:paraId="06CA5B21" w14:textId="2DE0A6D3" w:rsidR="00C42007" w:rsidRPr="00FC0DEB" w:rsidRDefault="00C42007" w:rsidP="00C42007"/>
    <w:p w14:paraId="1C16C76C" w14:textId="77777777" w:rsidR="00C42007" w:rsidRPr="00FC0DEB" w:rsidRDefault="00C42007" w:rsidP="000F76A5">
      <w:pPr>
        <w:pStyle w:val="Heading5"/>
      </w:pPr>
      <w:r w:rsidRPr="00FC0DEB">
        <w:t xml:space="preserve">Identify phone numbers and offender(s) with the highest frequency; </w:t>
      </w:r>
    </w:p>
    <w:p w14:paraId="30ED4A2F" w14:textId="77777777" w:rsidR="00C42007" w:rsidRPr="00FC0DEB" w:rsidRDefault="00C42007" w:rsidP="00C42007">
      <w:pPr>
        <w:ind w:left="1440"/>
        <w:contextualSpacing/>
      </w:pPr>
    </w:p>
    <w:p w14:paraId="1A43BFA6" w14:textId="77777777" w:rsidR="00C42007" w:rsidRPr="00924EAD" w:rsidRDefault="00C42007" w:rsidP="000F76A5">
      <w:pPr>
        <w:pStyle w:val="Heading5"/>
      </w:pPr>
      <w:r w:rsidRPr="00FC0DEB">
        <w:lastRenderedPageBreak/>
        <w:t>Identify an offender or customer’s “active net group” or inner-circle based on their communication patterns;</w:t>
      </w:r>
    </w:p>
    <w:p w14:paraId="341BFD3A" w14:textId="77777777" w:rsidR="00C42007" w:rsidRPr="00FC0DEB" w:rsidRDefault="00C42007" w:rsidP="00C42007"/>
    <w:p w14:paraId="30CE5D35" w14:textId="77777777" w:rsidR="00C42007" w:rsidRPr="00FC0DEB" w:rsidRDefault="00C42007" w:rsidP="000F76A5">
      <w:pPr>
        <w:pStyle w:val="Heading5"/>
      </w:pPr>
      <w:r w:rsidRPr="00FC0DEB">
        <w:t>Generate a graphical timeline of any activity (communication, association, financial transactions, etc.) that includes a date and time;</w:t>
      </w:r>
    </w:p>
    <w:p w14:paraId="77DA8A80" w14:textId="77777777" w:rsidR="00C42007" w:rsidRPr="00FC0DEB" w:rsidRDefault="00C42007" w:rsidP="00C42007">
      <w:pPr>
        <w:ind w:left="1440"/>
        <w:contextualSpacing/>
      </w:pPr>
    </w:p>
    <w:p w14:paraId="16003EF2" w14:textId="77777777" w:rsidR="00C42007" w:rsidRPr="00FC0DEB" w:rsidRDefault="00C42007" w:rsidP="000F76A5">
      <w:pPr>
        <w:pStyle w:val="Heading5"/>
      </w:pPr>
      <w:r w:rsidRPr="00FC0DEB">
        <w:t>Identify offender financial accounts with multiple funding sources;</w:t>
      </w:r>
    </w:p>
    <w:p w14:paraId="227B99DD" w14:textId="77777777" w:rsidR="00C42007" w:rsidRPr="00FC0DEB" w:rsidRDefault="00C42007" w:rsidP="00C42007"/>
    <w:p w14:paraId="7ACA85DA" w14:textId="77777777" w:rsidR="00C42007" w:rsidRPr="00FC0DEB" w:rsidRDefault="00C42007" w:rsidP="000F76A5">
      <w:pPr>
        <w:pStyle w:val="Heading5"/>
      </w:pPr>
      <w:r w:rsidRPr="00FC0DEB">
        <w:t>Print reports of search results to the state agency's desired printers;</w:t>
      </w:r>
    </w:p>
    <w:p w14:paraId="467E02D7" w14:textId="77777777" w:rsidR="00C42007" w:rsidRPr="00FC0DEB" w:rsidRDefault="00C42007" w:rsidP="00C42007"/>
    <w:p w14:paraId="6B3FDBAD" w14:textId="77777777" w:rsidR="00C42007" w:rsidRPr="00FC0DEB" w:rsidRDefault="00C42007" w:rsidP="000F76A5">
      <w:pPr>
        <w:pStyle w:val="Heading5"/>
      </w:pPr>
      <w:r w:rsidRPr="00FC0DEB">
        <w:t>Print the link analysis diagrams in a format that is scalable to make the information legible to a state agency's desired printers</w:t>
      </w:r>
    </w:p>
    <w:p w14:paraId="0BDB796E" w14:textId="77777777" w:rsidR="00C42007" w:rsidRPr="00FC0DEB" w:rsidRDefault="00C42007" w:rsidP="00C42007">
      <w:pPr>
        <w:ind w:left="1440"/>
        <w:contextualSpacing/>
      </w:pPr>
    </w:p>
    <w:p w14:paraId="7DCE34EB" w14:textId="77777777" w:rsidR="00C42007" w:rsidRPr="00FC0DEB" w:rsidRDefault="00C42007" w:rsidP="000F76A5">
      <w:pPr>
        <w:pStyle w:val="Heading5"/>
      </w:pPr>
      <w:r w:rsidRPr="00FC0DEB">
        <w:t>Export data into an agency approved format (Microsoft Excel capability and PDF); and</w:t>
      </w:r>
    </w:p>
    <w:p w14:paraId="6AD111E8" w14:textId="77777777" w:rsidR="00C42007" w:rsidRPr="00FC0DEB" w:rsidRDefault="00C42007" w:rsidP="00C42007"/>
    <w:p w14:paraId="71A8D8E8" w14:textId="77777777" w:rsidR="00C42007" w:rsidRPr="00FC0DEB" w:rsidRDefault="00C42007" w:rsidP="000F76A5">
      <w:pPr>
        <w:pStyle w:val="Heading5"/>
      </w:pPr>
      <w:r w:rsidRPr="00FC0DEB">
        <w:t>Be a browser-based application that works with major internet browsers.</w:t>
      </w:r>
    </w:p>
    <w:p w14:paraId="75961E36" w14:textId="77777777" w:rsidR="00C42007" w:rsidRPr="00FC0DEB" w:rsidRDefault="00C42007" w:rsidP="00C42007"/>
    <w:p w14:paraId="1B11E70B" w14:textId="50153EB7" w:rsidR="00C42007" w:rsidRDefault="00C42007" w:rsidP="00C42007">
      <w:pPr>
        <w:pStyle w:val="Heading4"/>
      </w:pPr>
      <w:r w:rsidRPr="00FC0DEB">
        <w:t xml:space="preserve">The state agency must have the ability to identify watch words that can be viewed in the system and through a watch list report. </w:t>
      </w:r>
    </w:p>
    <w:p w14:paraId="31F0846B" w14:textId="77777777" w:rsidR="00272972" w:rsidRDefault="00272972" w:rsidP="00272972">
      <w:pPr>
        <w:pStyle w:val="Heading4"/>
        <w:numPr>
          <w:ilvl w:val="0"/>
          <w:numId w:val="0"/>
        </w:numPr>
        <w:ind w:left="1260"/>
      </w:pPr>
    </w:p>
    <w:p w14:paraId="455B6E68" w14:textId="4FC3C963" w:rsidR="00272972" w:rsidRDefault="00272972" w:rsidP="00C42007">
      <w:pPr>
        <w:pStyle w:val="Heading4"/>
      </w:pPr>
      <w:r>
        <w:t>The system should have the ability to edit, print or export the transcription into an approved state agency format.</w:t>
      </w:r>
    </w:p>
    <w:p w14:paraId="18D95A5B" w14:textId="77777777" w:rsidR="00C42007" w:rsidRDefault="00C42007" w:rsidP="00C42007">
      <w:pPr>
        <w:pStyle w:val="Heading4"/>
        <w:numPr>
          <w:ilvl w:val="0"/>
          <w:numId w:val="0"/>
        </w:numPr>
        <w:ind w:left="1260"/>
      </w:pPr>
    </w:p>
    <w:p w14:paraId="656C01DD" w14:textId="77777777" w:rsidR="00C42007" w:rsidRDefault="00C42007" w:rsidP="009F5BFF">
      <w:pPr>
        <w:pStyle w:val="Heading3"/>
      </w:pPr>
      <w:r w:rsidRPr="00B90616">
        <w:t>The offender communication system must detect an attempt made by the called party to attempt a three (3)-way or conference call at any time during the call and immediately following the connection of the call, regardless of where the called party is located.  If detected, the offender communication system must be capable of terminating the call before connection to the called party, or if during the call, as soon as the transfer or conference is detected.  The state agency will determine whether they will utilize the offender communication system’s capability to terminate three (3)-way or conference calls</w:t>
      </w:r>
      <w:r>
        <w:t>.</w:t>
      </w:r>
    </w:p>
    <w:p w14:paraId="0EAC5899" w14:textId="77777777" w:rsidR="004F386D" w:rsidRDefault="004F386D" w:rsidP="004F386D"/>
    <w:p w14:paraId="0970AB0A" w14:textId="7032FB1C" w:rsidR="00570854" w:rsidRDefault="00570854" w:rsidP="00A430AC">
      <w:pPr>
        <w:pStyle w:val="Heading3"/>
      </w:pPr>
      <w:r>
        <w:t xml:space="preserve">Canine Detection Requirements: </w:t>
      </w:r>
    </w:p>
    <w:p w14:paraId="3A6E9774" w14:textId="77777777" w:rsidR="00570854" w:rsidRDefault="00570854" w:rsidP="00570854">
      <w:r>
        <w:t xml:space="preserve"> </w:t>
      </w:r>
    </w:p>
    <w:p w14:paraId="425E54F5" w14:textId="3AF43E38" w:rsidR="00570854" w:rsidRDefault="00570854" w:rsidP="00570854">
      <w:pPr>
        <w:pStyle w:val="Heading4"/>
      </w:pPr>
      <w:r>
        <w:t xml:space="preserve">The contractor shall provide trained canine detection dog services 24 hours a day, 7 days a week, including state holidays. Canine detection dogs must report to the identified facility within four hours of notification for services by the state agency.  Canine detection dogs must be certified at a minimum for cell phones and </w:t>
      </w:r>
      <w:r w:rsidR="006E5BB6">
        <w:t xml:space="preserve">the </w:t>
      </w:r>
      <w:r>
        <w:t>following drugs:</w:t>
      </w:r>
    </w:p>
    <w:p w14:paraId="26A683A3" w14:textId="77777777" w:rsidR="00570854" w:rsidRDefault="00570854" w:rsidP="00570854">
      <w:pPr>
        <w:pStyle w:val="Heading4"/>
        <w:numPr>
          <w:ilvl w:val="0"/>
          <w:numId w:val="0"/>
        </w:numPr>
        <w:ind w:left="1260"/>
      </w:pPr>
    </w:p>
    <w:p w14:paraId="37EE08EE" w14:textId="3A082A71" w:rsidR="00570854" w:rsidRDefault="00570854" w:rsidP="000F76A5">
      <w:pPr>
        <w:pStyle w:val="Heading5"/>
      </w:pPr>
      <w:r>
        <w:t xml:space="preserve">Marijuana; </w:t>
      </w:r>
    </w:p>
    <w:p w14:paraId="41D968B4" w14:textId="5B1B0289" w:rsidR="00570854" w:rsidRDefault="00570854" w:rsidP="000F76A5">
      <w:pPr>
        <w:pStyle w:val="Heading5"/>
      </w:pPr>
      <w:r>
        <w:t xml:space="preserve">Cocaine; </w:t>
      </w:r>
    </w:p>
    <w:p w14:paraId="4C929DDA" w14:textId="042129C3" w:rsidR="00570854" w:rsidRDefault="00570854" w:rsidP="000F76A5">
      <w:pPr>
        <w:pStyle w:val="Heading5"/>
      </w:pPr>
      <w:r>
        <w:t xml:space="preserve">Methamphetamine; </w:t>
      </w:r>
    </w:p>
    <w:p w14:paraId="2FBE9395" w14:textId="4D352E71" w:rsidR="00570854" w:rsidRDefault="00570854" w:rsidP="000F76A5">
      <w:pPr>
        <w:pStyle w:val="Heading5"/>
      </w:pPr>
      <w:r>
        <w:t xml:space="preserve">Heroine;  </w:t>
      </w:r>
    </w:p>
    <w:p w14:paraId="3D30775F" w14:textId="170DB5B0" w:rsidR="00570854" w:rsidRDefault="00570854" w:rsidP="000F76A5">
      <w:pPr>
        <w:pStyle w:val="Heading5"/>
      </w:pPr>
      <w:r>
        <w:t xml:space="preserve">Fentanyl and </w:t>
      </w:r>
    </w:p>
    <w:p w14:paraId="2B2426A4" w14:textId="632F521C" w:rsidR="004F386D" w:rsidRPr="004F386D" w:rsidRDefault="00570854" w:rsidP="000F76A5">
      <w:pPr>
        <w:pStyle w:val="Heading5"/>
      </w:pPr>
      <w:r>
        <w:t>K2</w:t>
      </w:r>
    </w:p>
    <w:p w14:paraId="7B906CF3" w14:textId="77777777" w:rsidR="00C42007" w:rsidRDefault="00C42007" w:rsidP="00C42007"/>
    <w:p w14:paraId="2D11F3FD" w14:textId="77777777" w:rsidR="00A430AC" w:rsidRDefault="00A430AC" w:rsidP="00A430AC">
      <w:pPr>
        <w:pStyle w:val="Heading4"/>
      </w:pPr>
      <w:r w:rsidRPr="00A430AC">
        <w:t>The contractor shall provide the Canine Detection Services Monthly Report and Canine Detection Services Annual Report in accordance with the requirements herein.</w:t>
      </w:r>
    </w:p>
    <w:p w14:paraId="68905AF9" w14:textId="77777777" w:rsidR="00A430AC" w:rsidRDefault="00A430AC" w:rsidP="00A430AC">
      <w:pPr>
        <w:pStyle w:val="Heading4"/>
        <w:numPr>
          <w:ilvl w:val="0"/>
          <w:numId w:val="0"/>
        </w:numPr>
        <w:ind w:left="1260"/>
      </w:pPr>
    </w:p>
    <w:p w14:paraId="65E3EC73" w14:textId="2251896E" w:rsidR="00A430AC" w:rsidRDefault="00A430AC" w:rsidP="00A430AC">
      <w:pPr>
        <w:pStyle w:val="Heading3"/>
      </w:pPr>
      <w:r>
        <w:t xml:space="preserve">Cell Phone Forensics Requirements:  </w:t>
      </w:r>
    </w:p>
    <w:p w14:paraId="20E31EE3" w14:textId="77777777" w:rsidR="00A430AC" w:rsidRPr="00A430AC" w:rsidRDefault="00A430AC" w:rsidP="00A430AC"/>
    <w:p w14:paraId="73F2EB50" w14:textId="04FEF267" w:rsidR="00A430AC" w:rsidRDefault="00A430AC" w:rsidP="00A430AC">
      <w:pPr>
        <w:pStyle w:val="Heading4"/>
      </w:pPr>
      <w:r>
        <w:t xml:space="preserve">The contractor shall provide cell phone forensics either through a service or licensed software as determined by the state agency. </w:t>
      </w:r>
    </w:p>
    <w:p w14:paraId="37120676" w14:textId="77777777" w:rsidR="00A430AC" w:rsidRDefault="00A430AC" w:rsidP="00A430AC">
      <w:r>
        <w:t xml:space="preserve"> </w:t>
      </w:r>
    </w:p>
    <w:p w14:paraId="493A5FB6" w14:textId="76509354" w:rsidR="00A430AC" w:rsidRDefault="00A430AC" w:rsidP="00A430AC">
      <w:pPr>
        <w:pStyle w:val="Heading4"/>
      </w:pPr>
      <w:r>
        <w:t xml:space="preserve">If cell phone forensic services are provided, the contractor shall be able to analyze both </w:t>
      </w:r>
      <w:r w:rsidR="006E5BB6">
        <w:t>A</w:t>
      </w:r>
      <w:r>
        <w:t xml:space="preserve">ndroid and iOS devices to include data extraction and a summary report. </w:t>
      </w:r>
    </w:p>
    <w:p w14:paraId="1391F9B9" w14:textId="77777777" w:rsidR="00A430AC" w:rsidRDefault="00A430AC" w:rsidP="00A430AC"/>
    <w:p w14:paraId="5F76A880" w14:textId="0FA6F858" w:rsidR="00A430AC" w:rsidRDefault="00A430AC" w:rsidP="000F76A5">
      <w:pPr>
        <w:pStyle w:val="Heading5"/>
      </w:pPr>
      <w:r>
        <w:lastRenderedPageBreak/>
        <w:t>The contractor shall use various data extraction methods to include logical (user-level data), file system, and physical (raw memory) extractions. Device data includes internet browsing history, geolocation information, internet cookies, applications, call history, user account credentials, documents and deleted data.</w:t>
      </w:r>
    </w:p>
    <w:p w14:paraId="662B191B" w14:textId="1FD63F99" w:rsidR="00A430AC" w:rsidRDefault="00A430AC" w:rsidP="000F76A5">
      <w:pPr>
        <w:pStyle w:val="Heading5"/>
      </w:pPr>
      <w:r>
        <w:t xml:space="preserve"> The contractor shall have the ability to access data from locked devices.</w:t>
      </w:r>
    </w:p>
    <w:p w14:paraId="1E6EFC26" w14:textId="5F9028BE" w:rsidR="00A430AC" w:rsidRDefault="00A430AC" w:rsidP="000F76A5">
      <w:pPr>
        <w:pStyle w:val="Heading5"/>
      </w:pPr>
      <w:r>
        <w:t>The state agency must have the ability to upload/ transfer digital data extracted by forensic examinations to the investigative records management system used for data analysis/ comparison. The state agency currently uses IRIS as the investigative records management system.</w:t>
      </w:r>
    </w:p>
    <w:p w14:paraId="22CC0164" w14:textId="4DABEE17" w:rsidR="00A430AC" w:rsidRDefault="00A430AC" w:rsidP="000F76A5">
      <w:pPr>
        <w:pStyle w:val="Heading5"/>
      </w:pPr>
      <w:r>
        <w:t>The contractor shall provide the Cell Phone Forensics Monthly and Annual reports in accordance with the requirements herein.</w:t>
      </w:r>
    </w:p>
    <w:p w14:paraId="2A9F22AC" w14:textId="77777777" w:rsidR="00A430AC" w:rsidRPr="00A430AC" w:rsidRDefault="00A430AC" w:rsidP="00A430AC"/>
    <w:p w14:paraId="075E2D07" w14:textId="0C3102F7" w:rsidR="00A430AC" w:rsidRDefault="00A430AC" w:rsidP="00A430AC">
      <w:pPr>
        <w:pStyle w:val="Heading4"/>
      </w:pPr>
      <w:r>
        <w:t>For licensed software, the contractor shall provide the following:</w:t>
      </w:r>
    </w:p>
    <w:p w14:paraId="01F635F8" w14:textId="77777777" w:rsidR="00A430AC" w:rsidRDefault="00A430AC" w:rsidP="00A430AC">
      <w:pPr>
        <w:pStyle w:val="Heading4"/>
        <w:numPr>
          <w:ilvl w:val="0"/>
          <w:numId w:val="0"/>
        </w:numPr>
        <w:ind w:left="1260"/>
      </w:pPr>
    </w:p>
    <w:p w14:paraId="42F214E6" w14:textId="5D812BE8" w:rsidR="00A430AC" w:rsidRDefault="00A430AC" w:rsidP="000F76A5">
      <w:pPr>
        <w:pStyle w:val="Heading5"/>
      </w:pPr>
      <w:r>
        <w:t>Magnet GrayKey Essential, Axiom Advanced, and certification/re-certification training for two users and</w:t>
      </w:r>
    </w:p>
    <w:p w14:paraId="3FB8E151" w14:textId="59D17F60" w:rsidR="00A430AC" w:rsidRDefault="00A430AC" w:rsidP="000F76A5">
      <w:pPr>
        <w:pStyle w:val="Heading5"/>
      </w:pPr>
      <w:r>
        <w:t>Cellebrite Inseyets, 100 Brute Force Tokens</w:t>
      </w:r>
      <w:r w:rsidR="006E5BB6">
        <w:t xml:space="preserve"> annually</w:t>
      </w:r>
      <w:r>
        <w:t>, and certification/re-certification training for two users.</w:t>
      </w:r>
    </w:p>
    <w:p w14:paraId="3DB263DC" w14:textId="77777777" w:rsidR="00A430AC" w:rsidRPr="00A430AC" w:rsidRDefault="00A430AC" w:rsidP="00A430AC"/>
    <w:p w14:paraId="6EB0952B" w14:textId="77777777" w:rsidR="00C42007" w:rsidRDefault="00C42007" w:rsidP="00161D7A">
      <w:pPr>
        <w:pStyle w:val="Heading2"/>
      </w:pPr>
      <w:r>
        <w:t>Offender Communication System - PIN (Personal Identification Number):</w:t>
      </w:r>
    </w:p>
    <w:p w14:paraId="07578C3C" w14:textId="77777777" w:rsidR="00C42007" w:rsidRDefault="00C42007" w:rsidP="00C42007"/>
    <w:p w14:paraId="44AB85C8" w14:textId="77777777" w:rsidR="00C42007" w:rsidRDefault="00C42007" w:rsidP="009F5BFF">
      <w:pPr>
        <w:pStyle w:val="Heading3"/>
      </w:pPr>
      <w:r>
        <w:t>PIN Card Requirements:</w:t>
      </w:r>
    </w:p>
    <w:p w14:paraId="0338150A" w14:textId="77777777" w:rsidR="00C42007" w:rsidRDefault="00C42007" w:rsidP="00C42007"/>
    <w:p w14:paraId="3F6F5DB4" w14:textId="187EB36F" w:rsidR="009D5E1D" w:rsidRDefault="00C42007" w:rsidP="009D5E1D">
      <w:pPr>
        <w:pStyle w:val="Heading4"/>
        <w:rPr>
          <w:rFonts w:eastAsiaTheme="minorHAnsi"/>
        </w:rPr>
      </w:pPr>
      <w:r>
        <w:t xml:space="preserve"> </w:t>
      </w:r>
      <w:r w:rsidR="009D5E1D" w:rsidRPr="009D5E1D">
        <w:rPr>
          <w:rFonts w:eastAsiaTheme="minorHAnsi"/>
        </w:rPr>
        <w:t>The state agency will provide the contractor with an hourly electronic offender PIN file (see Attachment 5) via Secure File Transfer Protocol (SFTP) that shall be used by the contractor to update the offender’s four-digit PIN number on the offender's account.  All offender PIN additions/changes will be made in the state agency’s offender management system and updates must be processed by the contractor at a minimum of an hourly basis.  The contractor shall be responsible for the creation, testing, and implementation of any and all needed interfaces to achieve this requirement and at no cost to the state agency.</w:t>
      </w:r>
    </w:p>
    <w:p w14:paraId="592F646C" w14:textId="77777777" w:rsidR="009D5E1D" w:rsidRPr="009D5E1D" w:rsidRDefault="009D5E1D" w:rsidP="009D5E1D">
      <w:pPr>
        <w:pStyle w:val="Heading4"/>
        <w:numPr>
          <w:ilvl w:val="0"/>
          <w:numId w:val="0"/>
        </w:numPr>
        <w:ind w:left="1260"/>
        <w:rPr>
          <w:rFonts w:eastAsiaTheme="minorHAnsi"/>
        </w:rPr>
      </w:pPr>
    </w:p>
    <w:p w14:paraId="4A4EBCBC" w14:textId="379A49A1" w:rsidR="009D5E1D" w:rsidRDefault="009D5E1D" w:rsidP="009D5E1D">
      <w:pPr>
        <w:pStyle w:val="Heading4"/>
        <w:rPr>
          <w:rFonts w:eastAsiaTheme="minorHAnsi"/>
        </w:rPr>
      </w:pPr>
      <w:r w:rsidRPr="009D5E1D">
        <w:rPr>
          <w:rFonts w:eastAsiaTheme="minorHAnsi"/>
        </w:rPr>
        <w:t>The contractor must use the offender’s PIN for all services provided in this contract.</w:t>
      </w:r>
    </w:p>
    <w:p w14:paraId="6493A135" w14:textId="77777777" w:rsidR="009D5E1D" w:rsidRPr="009D5E1D" w:rsidRDefault="009D5E1D" w:rsidP="009D5E1D">
      <w:pPr>
        <w:pStyle w:val="Heading4"/>
        <w:numPr>
          <w:ilvl w:val="0"/>
          <w:numId w:val="0"/>
        </w:numPr>
        <w:rPr>
          <w:rFonts w:eastAsiaTheme="minorHAnsi"/>
        </w:rPr>
      </w:pPr>
    </w:p>
    <w:p w14:paraId="4E5AE4CA" w14:textId="2DCA1EF4" w:rsidR="009D5E1D" w:rsidRDefault="009D5E1D" w:rsidP="009D5E1D">
      <w:pPr>
        <w:pStyle w:val="Heading4"/>
        <w:rPr>
          <w:rFonts w:eastAsiaTheme="minorHAnsi"/>
        </w:rPr>
      </w:pPr>
      <w:r w:rsidRPr="009D5E1D">
        <w:rPr>
          <w:rFonts w:eastAsiaTheme="minorHAnsi"/>
        </w:rPr>
        <w:t>The offender communication system shall limit the ability for an offender’s PIN to be used at any institution other than the one that the offender currently resides.</w:t>
      </w:r>
    </w:p>
    <w:p w14:paraId="6916669B" w14:textId="77777777" w:rsidR="009D5E1D" w:rsidRPr="009D5E1D" w:rsidRDefault="009D5E1D" w:rsidP="009D5E1D">
      <w:pPr>
        <w:pStyle w:val="Heading4"/>
        <w:numPr>
          <w:ilvl w:val="0"/>
          <w:numId w:val="0"/>
        </w:numPr>
        <w:rPr>
          <w:rFonts w:eastAsiaTheme="minorHAnsi"/>
        </w:rPr>
      </w:pPr>
    </w:p>
    <w:p w14:paraId="1C528026" w14:textId="72625C91" w:rsidR="009D5E1D" w:rsidRDefault="009D5E1D" w:rsidP="009D5E1D">
      <w:pPr>
        <w:pStyle w:val="Heading4"/>
        <w:rPr>
          <w:rFonts w:eastAsiaTheme="minorHAnsi"/>
        </w:rPr>
      </w:pPr>
      <w:r w:rsidRPr="009D5E1D">
        <w:rPr>
          <w:rFonts w:eastAsiaTheme="minorHAnsi"/>
        </w:rPr>
        <w:t>The offender communication system shall have the ability to limit who can view the offender’s PIN.</w:t>
      </w:r>
    </w:p>
    <w:p w14:paraId="177E980C" w14:textId="77777777" w:rsidR="009D5E1D" w:rsidRPr="009D5E1D" w:rsidRDefault="009D5E1D" w:rsidP="009D5E1D">
      <w:pPr>
        <w:pStyle w:val="Heading4"/>
        <w:numPr>
          <w:ilvl w:val="0"/>
          <w:numId w:val="0"/>
        </w:numPr>
        <w:rPr>
          <w:rFonts w:eastAsiaTheme="minorHAnsi"/>
        </w:rPr>
      </w:pPr>
    </w:p>
    <w:p w14:paraId="240AF0E5" w14:textId="77777777" w:rsidR="009D5E1D" w:rsidRDefault="009D5E1D" w:rsidP="009D5E1D">
      <w:pPr>
        <w:pStyle w:val="Heading4"/>
        <w:rPr>
          <w:rFonts w:eastAsiaTheme="minorHAnsi"/>
        </w:rPr>
      </w:pPr>
      <w:r w:rsidRPr="009D5E1D">
        <w:rPr>
          <w:rFonts w:eastAsiaTheme="minorHAnsi"/>
        </w:rPr>
        <w:t>The state agency shall have the ability to suspend a PIN for a period of time determined by the state agency.</w:t>
      </w:r>
    </w:p>
    <w:p w14:paraId="134188F9" w14:textId="6B02D775" w:rsidR="00C42007" w:rsidRDefault="00C42007" w:rsidP="00390CE1">
      <w:pPr>
        <w:pStyle w:val="Heading2"/>
        <w:numPr>
          <w:ilvl w:val="0"/>
          <w:numId w:val="0"/>
        </w:numPr>
      </w:pPr>
    </w:p>
    <w:tbl>
      <w:tblPr>
        <w:tblStyle w:val="TableGrid"/>
        <w:tblW w:w="0" w:type="auto"/>
        <w:tblLook w:val="04A0" w:firstRow="1" w:lastRow="0" w:firstColumn="1" w:lastColumn="0" w:noHBand="0" w:noVBand="1"/>
      </w:tblPr>
      <w:tblGrid>
        <w:gridCol w:w="10070"/>
      </w:tblGrid>
      <w:tr w:rsidR="00C42007" w14:paraId="60DD3F2B" w14:textId="77777777" w:rsidTr="00151FD0">
        <w:tc>
          <w:tcPr>
            <w:tcW w:w="10070" w:type="dxa"/>
          </w:tcPr>
          <w:p w14:paraId="54306D48" w14:textId="77777777" w:rsidR="00C42007" w:rsidRPr="005A1CF2" w:rsidRDefault="00C42007" w:rsidP="00151FD0">
            <w:pPr>
              <w:jc w:val="center"/>
              <w:rPr>
                <w:rFonts w:ascii="Times New Roman" w:hAnsi="Times New Roman"/>
                <w:b/>
                <w:bCs/>
                <w:sz w:val="22"/>
              </w:rPr>
            </w:pPr>
            <w:r w:rsidRPr="00F70F87">
              <w:rPr>
                <w:rFonts w:ascii="Times New Roman" w:hAnsi="Times New Roman"/>
                <w:b/>
                <w:bCs/>
                <w:sz w:val="36"/>
                <w:szCs w:val="36"/>
              </w:rPr>
              <w:t>Category 2 – Offender Financial Services</w:t>
            </w:r>
          </w:p>
        </w:tc>
      </w:tr>
    </w:tbl>
    <w:p w14:paraId="22CD308F" w14:textId="77777777" w:rsidR="00C42007" w:rsidRPr="0060774D" w:rsidRDefault="00C42007" w:rsidP="00C42007">
      <w:pPr>
        <w:tabs>
          <w:tab w:val="left" w:pos="1380"/>
        </w:tabs>
      </w:pPr>
    </w:p>
    <w:p w14:paraId="34CCB2EB" w14:textId="77777777" w:rsidR="00C42007" w:rsidRDefault="00C42007" w:rsidP="00161D7A">
      <w:pPr>
        <w:pStyle w:val="Heading2"/>
      </w:pPr>
      <w:r>
        <w:t>Offender Financial Services Requirements:</w:t>
      </w:r>
    </w:p>
    <w:p w14:paraId="2BF8BA76" w14:textId="77777777" w:rsidR="00C42007" w:rsidRPr="009B2BD1" w:rsidRDefault="00C42007" w:rsidP="00C42007"/>
    <w:p w14:paraId="00161996" w14:textId="77777777" w:rsidR="00C42007" w:rsidRPr="009B2BD1" w:rsidRDefault="00C42007" w:rsidP="009F5BFF">
      <w:pPr>
        <w:pStyle w:val="Heading3"/>
      </w:pPr>
      <w:r w:rsidRPr="009B2BD1">
        <w:t>Electronic Funds Transfer Requirements:  The contractor shall provide a system that has the capability to electronically deposit funds into offenders' accounts at no cost to the state agency.</w:t>
      </w:r>
    </w:p>
    <w:p w14:paraId="6AE0455D" w14:textId="77777777" w:rsidR="00C42007" w:rsidRPr="009B2BD1" w:rsidRDefault="00C42007" w:rsidP="00C42007">
      <w:pPr>
        <w:ind w:left="720"/>
        <w:outlineLvl w:val="2"/>
      </w:pPr>
    </w:p>
    <w:p w14:paraId="38D1F1A1" w14:textId="77777777" w:rsidR="00C42007" w:rsidRPr="009B2BD1" w:rsidRDefault="00C42007" w:rsidP="00C42007">
      <w:pPr>
        <w:pStyle w:val="Heading4"/>
      </w:pPr>
      <w:r w:rsidRPr="009B2BD1">
        <w:t>Money deposited shall be credited to the customer's account within twenty-four (24) hours.</w:t>
      </w:r>
    </w:p>
    <w:p w14:paraId="692F83E1" w14:textId="77777777" w:rsidR="00C42007" w:rsidRPr="009B2BD1" w:rsidRDefault="00C42007" w:rsidP="00C42007"/>
    <w:p w14:paraId="5EE33923" w14:textId="77777777" w:rsidR="00C42007" w:rsidRPr="009B2BD1" w:rsidRDefault="00C42007" w:rsidP="00C42007">
      <w:pPr>
        <w:pStyle w:val="Heading4"/>
      </w:pPr>
      <w:r w:rsidRPr="009B2BD1">
        <w:t>Functional and Technical Requirements:</w:t>
      </w:r>
    </w:p>
    <w:p w14:paraId="4E13CADB" w14:textId="77777777" w:rsidR="00C42007" w:rsidRPr="009B2BD1" w:rsidRDefault="00C42007" w:rsidP="00C42007"/>
    <w:p w14:paraId="685A16E9" w14:textId="77777777" w:rsidR="00C42007" w:rsidRPr="009B2BD1" w:rsidRDefault="00C42007" w:rsidP="000F76A5">
      <w:pPr>
        <w:pStyle w:val="Heading5"/>
      </w:pPr>
      <w:r w:rsidRPr="009B2BD1">
        <w:t>The system shall include a web-based application for offender deposit services that meets or exceeds the provisions and requirements stated herein to the sole satisfaction of the state agency.</w:t>
      </w:r>
    </w:p>
    <w:p w14:paraId="632DE34D" w14:textId="77777777" w:rsidR="00C42007" w:rsidRPr="009B2BD1" w:rsidRDefault="00C42007" w:rsidP="000F76A5">
      <w:pPr>
        <w:pStyle w:val="Heading5"/>
      </w:pPr>
      <w:r w:rsidRPr="009B2BD1">
        <w:lastRenderedPageBreak/>
        <w:t xml:space="preserve">All funds collected by the contractor for deposit into an offender's account must be deposited into the state agency's bank account via ACH within one (1) banking day of the contractor's receipt of said funds. This service shall be provided at no cost to the state agency. </w:t>
      </w:r>
    </w:p>
    <w:p w14:paraId="7275E812" w14:textId="77777777" w:rsidR="00C42007" w:rsidRPr="009B2BD1" w:rsidRDefault="00C42007" w:rsidP="000F76A5">
      <w:pPr>
        <w:pStyle w:val="Heading5"/>
      </w:pPr>
      <w:r w:rsidRPr="009B2BD1">
        <w:t>The contractor must be licensed for electronic transmission of funds with the State of Missouri, a registered Money Services Business with the federal government and be PCI (Payment Card Industry) compliant in order to transfer funds through the contract. The contractor must have the required licenses at time of contract award.</w:t>
      </w:r>
    </w:p>
    <w:p w14:paraId="3054F858" w14:textId="77777777" w:rsidR="00C42007" w:rsidRPr="009B2BD1" w:rsidRDefault="00C42007" w:rsidP="000F76A5">
      <w:pPr>
        <w:pStyle w:val="Heading5"/>
      </w:pPr>
      <w:r w:rsidRPr="009B2BD1">
        <w:t>All deposits into an offender's account shall be made in United States dollars.</w:t>
      </w:r>
    </w:p>
    <w:p w14:paraId="46C820E9" w14:textId="77777777" w:rsidR="00C42007" w:rsidRPr="009B2BD1" w:rsidRDefault="00C42007" w:rsidP="000F76A5">
      <w:pPr>
        <w:pStyle w:val="Heading5"/>
      </w:pPr>
      <w:r w:rsidRPr="009B2BD1">
        <w:t xml:space="preserve">The contractor shall assume responsibility for all funds deposited by the customer, including all risk associated with any payment instruments which are returned by the issuing bank for any reason and any debit and credit card remittances which are disputed by the cardholder or the card issuer. The state agency shall not be held responsible for charge backs, implied fraud, or exchange rates, etc. </w:t>
      </w:r>
    </w:p>
    <w:p w14:paraId="06A3556D" w14:textId="77777777" w:rsidR="00C42007" w:rsidRPr="009B2BD1" w:rsidRDefault="00C42007" w:rsidP="000F76A5">
      <w:pPr>
        <w:pStyle w:val="Heading5"/>
      </w:pPr>
      <w:r w:rsidRPr="009B2BD1">
        <w:t>The contractor shall not attempt to recover the funds from an offender for charge backs, implied fraud, exchanges rates, etc., without approval from authorized state agency staff.</w:t>
      </w:r>
    </w:p>
    <w:p w14:paraId="4310F4B7" w14:textId="77777777" w:rsidR="00C42007" w:rsidRPr="009B2BD1" w:rsidRDefault="00C42007" w:rsidP="000F76A5">
      <w:pPr>
        <w:pStyle w:val="Heading5"/>
      </w:pPr>
      <w:r w:rsidRPr="009B2BD1">
        <w:t>The contractor shall not block an offender from receiving funds for charge backs, implied fraud, or exchange rates, etc., without approval from authorized state agency staff.</w:t>
      </w:r>
    </w:p>
    <w:p w14:paraId="7C88DA35" w14:textId="77777777" w:rsidR="00C42007" w:rsidRPr="009B2BD1" w:rsidRDefault="00C42007" w:rsidP="000F76A5">
      <w:pPr>
        <w:pStyle w:val="Heading5"/>
      </w:pPr>
      <w:r w:rsidRPr="009B2BD1">
        <w:t>At a minimum, the contractor must limit the transaction amount from debit and credit cards to $300 per sender per day.  This information must be noted on the customer's site.</w:t>
      </w:r>
    </w:p>
    <w:p w14:paraId="29281945" w14:textId="77777777" w:rsidR="00C42007" w:rsidRPr="009B2BD1" w:rsidRDefault="00C42007" w:rsidP="00C42007">
      <w:pPr>
        <w:ind w:left="1152"/>
        <w:outlineLvl w:val="3"/>
      </w:pPr>
    </w:p>
    <w:p w14:paraId="025E22D8" w14:textId="090E50B4" w:rsidR="00C42007" w:rsidRPr="009B2BD1" w:rsidRDefault="00C42007" w:rsidP="00C42007">
      <w:pPr>
        <w:pStyle w:val="Heading4"/>
      </w:pPr>
      <w:r w:rsidRPr="009B2BD1">
        <w:rPr>
          <w:u w:val="single"/>
        </w:rPr>
        <w:t>Offender Validation File</w:t>
      </w:r>
      <w:r w:rsidRPr="009B2BD1">
        <w:t xml:space="preserve">: The state </w:t>
      </w:r>
      <w:r w:rsidRPr="006E4E00">
        <w:t>agency will provide the contractor with a</w:t>
      </w:r>
      <w:r w:rsidR="006E5BB6">
        <w:t>n</w:t>
      </w:r>
      <w:r w:rsidRPr="006E4E00">
        <w:t xml:space="preserve"> electronic offender validation file (see Attachment 5) via Secure File Transfer Protocol (SFTP) that shall be used by the contractor at the point of all fee transactions</w:t>
      </w:r>
      <w:r w:rsidRPr="009B2BD1">
        <w:t xml:space="preserve"> to authenticate the offender's account. At a minimum, the offender validation file will contain the offender ID, and offender name. </w:t>
      </w:r>
    </w:p>
    <w:p w14:paraId="706B637A" w14:textId="77777777" w:rsidR="00C42007" w:rsidRPr="009B2BD1" w:rsidRDefault="00C42007" w:rsidP="00C42007">
      <w:pPr>
        <w:ind w:left="720"/>
        <w:contextualSpacing/>
      </w:pPr>
    </w:p>
    <w:p w14:paraId="62D42333" w14:textId="77777777" w:rsidR="00C42007" w:rsidRPr="009B2BD1" w:rsidRDefault="00C42007" w:rsidP="000F76A5">
      <w:pPr>
        <w:pStyle w:val="Heading5"/>
      </w:pPr>
      <w:r w:rsidRPr="009B2BD1">
        <w:t>The contractor shall only accept deposits for those offenders who are listed on the offender validation file.</w:t>
      </w:r>
    </w:p>
    <w:p w14:paraId="7F57513C" w14:textId="77777777" w:rsidR="00C42007" w:rsidRPr="009B2BD1" w:rsidRDefault="00C42007" w:rsidP="00C42007">
      <w:pPr>
        <w:ind w:left="1440"/>
        <w:outlineLvl w:val="3"/>
      </w:pPr>
    </w:p>
    <w:p w14:paraId="53D478B6" w14:textId="77777777" w:rsidR="00C42007" w:rsidRPr="009B2BD1" w:rsidRDefault="00C42007" w:rsidP="000F76A5">
      <w:pPr>
        <w:pStyle w:val="Heading5"/>
      </w:pPr>
      <w:r w:rsidRPr="009B2BD1">
        <w:t>Proper account authentication shall require the customer to enter the offender ID to match to the offender validation file. The offender validation file cannot be searchable by anything other than the offender ID. The offender validation file shall not be a public searchable file.</w:t>
      </w:r>
    </w:p>
    <w:p w14:paraId="1927B928" w14:textId="77777777" w:rsidR="00C42007" w:rsidRPr="009B2BD1" w:rsidRDefault="00C42007" w:rsidP="00C42007"/>
    <w:p w14:paraId="23F7019C" w14:textId="77777777" w:rsidR="00C42007" w:rsidRPr="00C50142" w:rsidRDefault="00C42007" w:rsidP="00306F7E">
      <w:pPr>
        <w:pStyle w:val="Heading6"/>
        <w:numPr>
          <w:ilvl w:val="0"/>
          <w:numId w:val="12"/>
        </w:numPr>
      </w:pPr>
      <w:r w:rsidRPr="00C50142">
        <w:t>If the offender ID cannot be matched to the "MAM" file, the contractor shall display a message indicating the customer needs to contact the institution where the offender is located.</w:t>
      </w:r>
    </w:p>
    <w:p w14:paraId="56057B7D" w14:textId="77777777" w:rsidR="00C42007" w:rsidRPr="009B2BD1" w:rsidRDefault="00C42007" w:rsidP="00C42007">
      <w:pPr>
        <w:tabs>
          <w:tab w:val="left" w:pos="1890"/>
        </w:tabs>
        <w:ind w:left="1890"/>
        <w:contextualSpacing/>
      </w:pPr>
    </w:p>
    <w:p w14:paraId="2B5F3EA2" w14:textId="38B46A99" w:rsidR="00C42007" w:rsidRPr="009B2BD1" w:rsidRDefault="006E5BB6" w:rsidP="000F76A5">
      <w:pPr>
        <w:pStyle w:val="Heading5"/>
      </w:pPr>
      <w:r>
        <w:t>U</w:t>
      </w:r>
      <w:r w:rsidR="00C42007" w:rsidRPr="009B2BD1">
        <w:t>pon receipt of the updated offender validation file, the contractor shall replace the existing copy of the offender validation file.</w:t>
      </w:r>
    </w:p>
    <w:p w14:paraId="7FF2869E" w14:textId="77777777" w:rsidR="00C42007" w:rsidRPr="009B2BD1" w:rsidRDefault="00C42007" w:rsidP="00C42007">
      <w:pPr>
        <w:ind w:left="1440"/>
        <w:outlineLvl w:val="3"/>
      </w:pPr>
    </w:p>
    <w:p w14:paraId="16235D54" w14:textId="77777777" w:rsidR="00C42007" w:rsidRPr="009B2BD1" w:rsidRDefault="00C42007" w:rsidP="000F76A5">
      <w:pPr>
        <w:pStyle w:val="Heading5"/>
      </w:pPr>
      <w:r w:rsidRPr="009B2BD1">
        <w:t>All file layouts and specifications shall be determined by the state agency, provided to the contractor, and shall include the information provided in Attachment 5.</w:t>
      </w:r>
    </w:p>
    <w:p w14:paraId="65C011CA" w14:textId="77777777" w:rsidR="00C42007" w:rsidRPr="009B2BD1" w:rsidRDefault="00C42007" w:rsidP="00C42007"/>
    <w:p w14:paraId="14776E04" w14:textId="77777777" w:rsidR="00C42007" w:rsidRPr="009B2BD1" w:rsidRDefault="00C42007" w:rsidP="00C42007">
      <w:pPr>
        <w:pStyle w:val="Heading4"/>
      </w:pPr>
      <w:r w:rsidRPr="009B2BD1">
        <w:rPr>
          <w:u w:val="single"/>
        </w:rPr>
        <w:t>Summary and Detail Transaction files</w:t>
      </w:r>
      <w:r w:rsidRPr="009B2BD1">
        <w:t>: The contractor shall provide the state agency with an electronic deposit processing file, via SFTP, of all deposits accepted by the contractor.</w:t>
      </w:r>
    </w:p>
    <w:p w14:paraId="44C45E0E" w14:textId="77777777" w:rsidR="00C42007" w:rsidRPr="009B2BD1" w:rsidRDefault="00C42007" w:rsidP="00C42007">
      <w:pPr>
        <w:ind w:left="1152"/>
        <w:outlineLvl w:val="3"/>
      </w:pPr>
    </w:p>
    <w:p w14:paraId="3C590751" w14:textId="77777777" w:rsidR="00C42007" w:rsidRPr="009B2BD1" w:rsidRDefault="00C42007" w:rsidP="000F76A5">
      <w:pPr>
        <w:pStyle w:val="Heading5"/>
      </w:pPr>
      <w:r w:rsidRPr="009B2BD1">
        <w:t>The contractor shall submit electronic data in a format approved by the state agency.</w:t>
      </w:r>
    </w:p>
    <w:p w14:paraId="3E7A8C29" w14:textId="77777777" w:rsidR="00C42007" w:rsidRPr="009B2BD1" w:rsidRDefault="00C42007" w:rsidP="00C42007">
      <w:pPr>
        <w:ind w:left="1152"/>
        <w:outlineLvl w:val="3"/>
      </w:pPr>
    </w:p>
    <w:p w14:paraId="7E5FE3A6" w14:textId="77777777" w:rsidR="00C42007" w:rsidRPr="009B2BD1" w:rsidRDefault="00C42007" w:rsidP="000F76A5">
      <w:pPr>
        <w:pStyle w:val="Heading5"/>
      </w:pPr>
      <w:r w:rsidRPr="009B2BD1">
        <w:t xml:space="preserve">The contractor shall agree that all file layouts and specifications </w:t>
      </w:r>
      <w:r>
        <w:t>shall</w:t>
      </w:r>
      <w:r w:rsidRPr="009B2BD1">
        <w:t xml:space="preserve"> be determined by the state agency, provided to the contractor, and shall include the information provided in Attachment 5, File Specifications for Daily Deposit File and Detail Report Record.</w:t>
      </w:r>
    </w:p>
    <w:p w14:paraId="3FAD4094" w14:textId="77777777" w:rsidR="00C42007" w:rsidRPr="009B2BD1" w:rsidRDefault="00C42007" w:rsidP="00C42007">
      <w:pPr>
        <w:ind w:left="1152"/>
        <w:outlineLvl w:val="3"/>
      </w:pPr>
    </w:p>
    <w:p w14:paraId="74934F8B" w14:textId="77777777" w:rsidR="00C42007" w:rsidRPr="009B2BD1" w:rsidRDefault="00C42007" w:rsidP="00C42007">
      <w:pPr>
        <w:pStyle w:val="Heading4"/>
      </w:pPr>
      <w:r w:rsidRPr="009B2BD1">
        <w:t>The contractor shall transmit deposits received between 2:00 p.m. previous day to 2:00 p.m. current day CST in a transaction file for state agency retrieval by 3:00 p.m. CST the current day.</w:t>
      </w:r>
    </w:p>
    <w:p w14:paraId="525F8945" w14:textId="77777777" w:rsidR="00C42007" w:rsidRPr="009B2BD1" w:rsidRDefault="00C42007" w:rsidP="00C42007">
      <w:pPr>
        <w:ind w:left="1152"/>
        <w:outlineLvl w:val="3"/>
      </w:pPr>
    </w:p>
    <w:p w14:paraId="36220CFC" w14:textId="77777777" w:rsidR="00C42007" w:rsidRPr="009B2BD1" w:rsidRDefault="00C42007" w:rsidP="00C42007">
      <w:pPr>
        <w:pStyle w:val="Heading4"/>
      </w:pPr>
      <w:r w:rsidRPr="009B2BD1">
        <w:lastRenderedPageBreak/>
        <w:t xml:space="preserve">For deposits, the contractor shall provide each customer with the offender's unique transaction ID (reference number) as referenced on the last line of Attachment 5. The customer should be able to use the transaction ID to verify receipt of the deposit they made to the offender by calling the state agency's IVR line. </w:t>
      </w:r>
    </w:p>
    <w:p w14:paraId="5358EF1F" w14:textId="77777777" w:rsidR="00C42007" w:rsidRPr="009B2BD1" w:rsidRDefault="00C42007" w:rsidP="00C42007">
      <w:pPr>
        <w:ind w:left="1152"/>
        <w:outlineLvl w:val="3"/>
      </w:pPr>
    </w:p>
    <w:p w14:paraId="15DA4E5B" w14:textId="77777777" w:rsidR="00C42007" w:rsidRPr="009B2BD1" w:rsidRDefault="00C42007" w:rsidP="009F5BFF">
      <w:pPr>
        <w:pStyle w:val="Heading3"/>
      </w:pPr>
      <w:r w:rsidRPr="009B2BD1">
        <w:t xml:space="preserve">Offender Release Card Requirements: The contractor shall provide debit cards to the state agency upon request. Debit cards should be delivered within three (3) business days after receipt of order (ARO). The state agency’s OFS office shall have the ability to order any amount of debit cards needed with no minimum limits imposed. Debit cards shall be shipped directly to the designated </w:t>
      </w:r>
      <w:r w:rsidRPr="00D53482">
        <w:t>state agency institutions</w:t>
      </w:r>
      <w:r w:rsidRPr="009B2BD1">
        <w:t xml:space="preserve"> (see Attachment 1) as directed by the OFS office.</w:t>
      </w:r>
    </w:p>
    <w:p w14:paraId="72FCC795" w14:textId="77777777" w:rsidR="00C42007" w:rsidRPr="009B2BD1" w:rsidRDefault="00C42007" w:rsidP="00C42007">
      <w:pPr>
        <w:ind w:left="1260"/>
        <w:outlineLvl w:val="3"/>
      </w:pPr>
    </w:p>
    <w:p w14:paraId="668186C1" w14:textId="77777777" w:rsidR="00C42007" w:rsidRPr="009B2BD1" w:rsidRDefault="00C42007" w:rsidP="00C42007">
      <w:pPr>
        <w:pStyle w:val="Heading4"/>
      </w:pPr>
      <w:r w:rsidRPr="009B2BD1">
        <w:t>The contractor shall provide a system that allows authorized users to activate, load/modify amounts, or void debit cards for offenders upon release.</w:t>
      </w:r>
    </w:p>
    <w:p w14:paraId="121B7C0C" w14:textId="77777777" w:rsidR="00C42007" w:rsidRPr="009B2BD1" w:rsidRDefault="00C42007" w:rsidP="00C42007"/>
    <w:p w14:paraId="43729B58" w14:textId="77777777" w:rsidR="00C42007" w:rsidRPr="009B2BD1" w:rsidRDefault="00C42007" w:rsidP="00C42007">
      <w:pPr>
        <w:pStyle w:val="Heading4"/>
      </w:pPr>
      <w:r w:rsidRPr="009B2BD1">
        <w:t>Debit Card Physical Attribute Requirements:</w:t>
      </w:r>
    </w:p>
    <w:p w14:paraId="1EBE67A5" w14:textId="77777777" w:rsidR="00C42007" w:rsidRPr="009B2BD1" w:rsidRDefault="00C42007" w:rsidP="00C42007">
      <w:pPr>
        <w:rPr>
          <w:highlight w:val="yellow"/>
        </w:rPr>
      </w:pPr>
    </w:p>
    <w:p w14:paraId="099AF545" w14:textId="77777777" w:rsidR="00C42007" w:rsidRPr="009B2BD1" w:rsidRDefault="00C42007" w:rsidP="000F76A5">
      <w:pPr>
        <w:pStyle w:val="Heading5"/>
      </w:pPr>
      <w:r w:rsidRPr="009B2BD1">
        <w:t>The Debit card shall be Visa or MasterCard branded.</w:t>
      </w:r>
    </w:p>
    <w:p w14:paraId="18C000C1" w14:textId="77777777" w:rsidR="00C42007" w:rsidRPr="009B2BD1" w:rsidRDefault="00C42007" w:rsidP="00C42007">
      <w:pPr>
        <w:ind w:left="1530"/>
        <w:outlineLvl w:val="3"/>
      </w:pPr>
    </w:p>
    <w:p w14:paraId="18E9B7CB" w14:textId="77777777" w:rsidR="00C42007" w:rsidRPr="009B2BD1" w:rsidRDefault="00C42007" w:rsidP="000F76A5">
      <w:pPr>
        <w:pStyle w:val="Heading5"/>
      </w:pPr>
      <w:r w:rsidRPr="009B2BD1">
        <w:t>Debit cards shall bear an individual RP-ID code up to ten (10) characters on the back of each card. The beginning number shall be determined by the state agency and provided to the contractor upon award of contract.</w:t>
      </w:r>
    </w:p>
    <w:p w14:paraId="593CABC1" w14:textId="77777777" w:rsidR="00C42007" w:rsidRPr="009B2BD1" w:rsidRDefault="00C42007" w:rsidP="00C42007">
      <w:pPr>
        <w:ind w:left="1530"/>
        <w:outlineLvl w:val="3"/>
      </w:pPr>
    </w:p>
    <w:p w14:paraId="0795F01F" w14:textId="77777777" w:rsidR="00C42007" w:rsidRPr="009B2BD1" w:rsidRDefault="00C42007" w:rsidP="000F76A5">
      <w:pPr>
        <w:pStyle w:val="Heading5"/>
      </w:pPr>
      <w:r w:rsidRPr="009B2BD1">
        <w:t xml:space="preserve">The state agency reserves the right to approve the name, design, content, and graphics of the proposed debit card used by the contractor.  </w:t>
      </w:r>
    </w:p>
    <w:p w14:paraId="1E29830C" w14:textId="77777777" w:rsidR="00C42007" w:rsidRPr="009B2BD1" w:rsidRDefault="00C42007" w:rsidP="00C42007">
      <w:pPr>
        <w:ind w:left="1530"/>
        <w:outlineLvl w:val="3"/>
      </w:pPr>
    </w:p>
    <w:p w14:paraId="39951629" w14:textId="77777777" w:rsidR="00C42007" w:rsidRPr="009B2BD1" w:rsidRDefault="00C42007" w:rsidP="000F76A5">
      <w:pPr>
        <w:pStyle w:val="Heading5"/>
      </w:pPr>
      <w:r w:rsidRPr="009B2BD1">
        <w:t>A toll-free customer service phone number shall be imprinted on the back of every debit card.</w:t>
      </w:r>
    </w:p>
    <w:p w14:paraId="27800294" w14:textId="77777777" w:rsidR="00C42007" w:rsidRPr="009B2BD1" w:rsidRDefault="00C42007" w:rsidP="00C42007">
      <w:pPr>
        <w:ind w:left="1530"/>
        <w:outlineLvl w:val="3"/>
      </w:pPr>
    </w:p>
    <w:p w14:paraId="74EFBFE1" w14:textId="77777777" w:rsidR="00C42007" w:rsidRPr="009B2BD1" w:rsidRDefault="00C42007" w:rsidP="000F76A5">
      <w:pPr>
        <w:pStyle w:val="Heading5"/>
      </w:pPr>
      <w:r w:rsidRPr="009B2BD1">
        <w:t>The contractor shall understand and agree that during the course of the contract, the state agency may request changes to the physical attributes of the debit card in order to meet changes occurring in offender releases. The state agency shall give the contractor a thirty (30) calendar day notice prior to any requested change and, if requested, deplete the contractor’s stock specifically made for the state agency before ordering newly designed stock. Any change to the physical attributes will be completed by a written amendment to the contract.</w:t>
      </w:r>
    </w:p>
    <w:p w14:paraId="2CA10BF5" w14:textId="77777777" w:rsidR="00C42007" w:rsidRPr="009B2BD1" w:rsidRDefault="00C42007" w:rsidP="00C42007">
      <w:pPr>
        <w:ind w:left="720"/>
        <w:contextualSpacing/>
      </w:pPr>
    </w:p>
    <w:p w14:paraId="39547B2A" w14:textId="77777777" w:rsidR="00C42007" w:rsidRPr="009B2BD1" w:rsidRDefault="00C42007" w:rsidP="00C42007">
      <w:pPr>
        <w:pStyle w:val="Heading4"/>
      </w:pPr>
      <w:r w:rsidRPr="009B2BD1">
        <w:rPr>
          <w:u w:val="single"/>
        </w:rPr>
        <w:t>Debit Card Accounts Setup</w:t>
      </w:r>
      <w:r w:rsidRPr="009B2BD1">
        <w:t xml:space="preserve">:  Debit card accounts </w:t>
      </w:r>
      <w:r>
        <w:t>must</w:t>
      </w:r>
      <w:r w:rsidRPr="009B2BD1">
        <w:t xml:space="preserve"> be established at the direction of the state agency through electronic files transmitted via Secure File Transfer Protocol (SFTP) to the contractor (see Attachment 5). Initial setup of this file and file structure shall be coordinated through the Missouri State Office of Administration, Information Technology Service Division (OA ITSD). Any and all costs associated with the setup or revision of this file shall be the responsibility of the contractor. The state agency may require the use of the SFTP site administered by the State of Missouri.</w:t>
      </w:r>
    </w:p>
    <w:p w14:paraId="7905C6D5" w14:textId="77777777" w:rsidR="00C42007" w:rsidRPr="009B2BD1" w:rsidRDefault="00C42007" w:rsidP="00C42007">
      <w:pPr>
        <w:ind w:left="720"/>
        <w:contextualSpacing/>
      </w:pPr>
    </w:p>
    <w:p w14:paraId="6DA9CBA4" w14:textId="5F889ED5" w:rsidR="00C42007" w:rsidRPr="009B2BD1" w:rsidRDefault="00C42007" w:rsidP="000F76A5">
      <w:pPr>
        <w:pStyle w:val="Heading5"/>
      </w:pPr>
      <w:r w:rsidRPr="009B2BD1">
        <w:t xml:space="preserve">Debit cards shall have a minimum load of $5.00 and a maximum balance cardholders may have </w:t>
      </w:r>
      <w:r w:rsidR="006E5BB6">
        <w:t>of $10,000.00</w:t>
      </w:r>
      <w:r w:rsidRPr="009B2BD1">
        <w:t>.</w:t>
      </w:r>
    </w:p>
    <w:p w14:paraId="25F652EF" w14:textId="77777777" w:rsidR="00C42007" w:rsidRPr="009B2BD1" w:rsidRDefault="00C42007" w:rsidP="00C42007"/>
    <w:p w14:paraId="75D85424" w14:textId="17423317" w:rsidR="00C42007" w:rsidRPr="009B2BD1" w:rsidRDefault="00C42007" w:rsidP="00C42007">
      <w:pPr>
        <w:pStyle w:val="Heading4"/>
      </w:pPr>
      <w:r w:rsidRPr="009B2BD1">
        <w:rPr>
          <w:u w:val="single"/>
        </w:rPr>
        <w:t>Debit Card Loading/Funds/Transactions/Fees</w:t>
      </w:r>
      <w:r w:rsidRPr="009B2BD1">
        <w:t xml:space="preserve">:  The contractor shall provide the state agency with the ability to view </w:t>
      </w:r>
      <w:r w:rsidR="009D5E1D">
        <w:t>rea</w:t>
      </w:r>
      <w:r w:rsidR="006E5BB6">
        <w:t>l</w:t>
      </w:r>
      <w:r w:rsidR="009D5E1D">
        <w:t xml:space="preserve">-time </w:t>
      </w:r>
      <w:r w:rsidRPr="009B2BD1">
        <w:t xml:space="preserve">card </w:t>
      </w:r>
      <w:r w:rsidR="009D5E1D">
        <w:t>balance</w:t>
      </w:r>
      <w:r w:rsidRPr="009B2BD1">
        <w:t>, and activate, cancel, or change the amount of a debit card, at any time during business hours prior to and following the issuance of the debit card via the contractor’s integrated website, or by telephone via a toll-free number, or by email if the contractor’s website is out of service.</w:t>
      </w:r>
    </w:p>
    <w:p w14:paraId="0720E790" w14:textId="77777777" w:rsidR="00C42007" w:rsidRPr="009B2BD1" w:rsidRDefault="00C42007" w:rsidP="00C42007">
      <w:pPr>
        <w:ind w:left="1152"/>
        <w:outlineLvl w:val="3"/>
      </w:pPr>
    </w:p>
    <w:p w14:paraId="146023CE" w14:textId="77777777" w:rsidR="00C42007" w:rsidRPr="009B2BD1" w:rsidRDefault="00C42007" w:rsidP="000F76A5">
      <w:pPr>
        <w:pStyle w:val="Heading5"/>
      </w:pPr>
      <w:r w:rsidRPr="009B2BD1">
        <w:t>The state agency will make funds available through their contracted bank on a daily basis to cover the issuance of all debit cards by retrieving funds from the Debit Card Release Account Fund.</w:t>
      </w:r>
    </w:p>
    <w:p w14:paraId="474A5AEB" w14:textId="77777777" w:rsidR="00C42007" w:rsidRPr="009B2BD1" w:rsidRDefault="00C42007" w:rsidP="00C42007">
      <w:pPr>
        <w:ind w:left="1152"/>
        <w:outlineLvl w:val="3"/>
      </w:pPr>
    </w:p>
    <w:p w14:paraId="0A8ED559" w14:textId="61AEA76F" w:rsidR="00C42007" w:rsidRPr="009B2BD1" w:rsidRDefault="00C42007" w:rsidP="000F76A5">
      <w:pPr>
        <w:pStyle w:val="Heading5"/>
      </w:pPr>
      <w:r w:rsidRPr="009B2BD1">
        <w:lastRenderedPageBreak/>
        <w:t>The contractor shall not charge the state agency any fees above and beyond the original purchase of the debit card, including the loading and reversal of funds</w:t>
      </w:r>
      <w:r w:rsidR="006E5BB6">
        <w:t>.</w:t>
      </w:r>
    </w:p>
    <w:p w14:paraId="249B60FF" w14:textId="77777777" w:rsidR="00C42007" w:rsidRPr="009B2BD1" w:rsidRDefault="00C42007" w:rsidP="00C42007">
      <w:pPr>
        <w:ind w:left="1152"/>
        <w:outlineLvl w:val="3"/>
      </w:pPr>
    </w:p>
    <w:p w14:paraId="77E4C9CF" w14:textId="77777777" w:rsidR="00C42007" w:rsidRPr="009B2BD1" w:rsidRDefault="00C42007" w:rsidP="000F76A5">
      <w:pPr>
        <w:pStyle w:val="Heading5"/>
      </w:pPr>
      <w:r w:rsidRPr="009B2BD1">
        <w:t>No FDIC fees or assessments shall be passed on to the state agency or the cardholder.</w:t>
      </w:r>
    </w:p>
    <w:p w14:paraId="1F1F0CBA" w14:textId="77777777" w:rsidR="00C42007" w:rsidRPr="009B2BD1" w:rsidRDefault="00C42007" w:rsidP="00C42007">
      <w:pPr>
        <w:ind w:left="1152"/>
        <w:outlineLvl w:val="3"/>
      </w:pPr>
    </w:p>
    <w:p w14:paraId="0537FF3C" w14:textId="77777777" w:rsidR="00C42007" w:rsidRPr="009B2BD1" w:rsidRDefault="00C42007" w:rsidP="000F76A5">
      <w:pPr>
        <w:pStyle w:val="Heading5"/>
      </w:pPr>
      <w:r w:rsidRPr="009B2BD1">
        <w:t>No waiver, levy or encumbrance of levies may be placed upon the debit card except as authorized under State o</w:t>
      </w:r>
      <w:r>
        <w:t>r</w:t>
      </w:r>
      <w:r w:rsidRPr="009B2BD1">
        <w:t xml:space="preserve"> Federal law.</w:t>
      </w:r>
    </w:p>
    <w:p w14:paraId="50475519" w14:textId="77777777" w:rsidR="00C42007" w:rsidRPr="009B2BD1" w:rsidRDefault="00C42007" w:rsidP="00C42007">
      <w:pPr>
        <w:ind w:left="1152"/>
        <w:outlineLvl w:val="3"/>
      </w:pPr>
    </w:p>
    <w:p w14:paraId="5B9871AD" w14:textId="77777777" w:rsidR="00C42007" w:rsidRPr="009B2BD1" w:rsidRDefault="00C42007" w:rsidP="000F76A5">
      <w:pPr>
        <w:pStyle w:val="Heading5"/>
      </w:pPr>
      <w:r w:rsidRPr="009B2BD1">
        <w:t>The contractor may not charge any cost or fees to cardholders outside of an inactivity fee.  The inactivity fee shall not cause a negative balance on an activated account.  The contractor shall not charge weekly or monthly fees or fees that are not allowed by federal regulations.</w:t>
      </w:r>
    </w:p>
    <w:p w14:paraId="024DF2A3" w14:textId="77777777" w:rsidR="00C42007" w:rsidRPr="009B2BD1" w:rsidRDefault="00C42007" w:rsidP="00C42007">
      <w:pPr>
        <w:ind w:left="1152"/>
        <w:outlineLvl w:val="3"/>
      </w:pPr>
    </w:p>
    <w:p w14:paraId="03620334" w14:textId="77777777" w:rsidR="00C42007" w:rsidRPr="009B2BD1" w:rsidRDefault="00C42007" w:rsidP="000F76A5">
      <w:pPr>
        <w:pStyle w:val="Heading5"/>
      </w:pPr>
      <w:r w:rsidRPr="009B2BD1">
        <w:t>The contractor shall provide terms and conditions for debit cards which includes a fee schedule</w:t>
      </w:r>
      <w:r w:rsidRPr="00B6174A">
        <w:t xml:space="preserve"> along with their response to the RFP</w:t>
      </w:r>
      <w:r w:rsidRPr="009B2BD1">
        <w:t>.</w:t>
      </w:r>
    </w:p>
    <w:p w14:paraId="622186E8" w14:textId="77777777" w:rsidR="00C42007" w:rsidRPr="009B2BD1" w:rsidRDefault="00C42007" w:rsidP="00C42007">
      <w:pPr>
        <w:ind w:left="1152"/>
        <w:outlineLvl w:val="3"/>
      </w:pPr>
    </w:p>
    <w:p w14:paraId="3B4158C6" w14:textId="77777777" w:rsidR="00C42007" w:rsidRPr="009B2BD1" w:rsidRDefault="00C42007" w:rsidP="000F76A5">
      <w:pPr>
        <w:pStyle w:val="Heading5"/>
      </w:pPr>
      <w:r w:rsidRPr="009B2BD1">
        <w:t>The contractor’s Notice of Fees shall be structured in a manner that easily distinguishes between the fees charged to the state agency issued non-reloadable card from the fees charged on a card converted to a personal reloadable card.</w:t>
      </w:r>
      <w:r>
        <w:t xml:space="preserve"> See sample Attachment 8.</w:t>
      </w:r>
    </w:p>
    <w:p w14:paraId="54F78111" w14:textId="77777777" w:rsidR="00C42007" w:rsidRPr="009B2BD1" w:rsidRDefault="00C42007" w:rsidP="00C42007">
      <w:pPr>
        <w:ind w:left="1152"/>
        <w:outlineLvl w:val="3"/>
      </w:pPr>
    </w:p>
    <w:p w14:paraId="361F3A8D" w14:textId="77777777" w:rsidR="00C42007" w:rsidRPr="009B2BD1" w:rsidRDefault="00C42007" w:rsidP="000F76A5">
      <w:pPr>
        <w:pStyle w:val="Heading5"/>
      </w:pPr>
      <w:r w:rsidRPr="009B2BD1">
        <w:t>The contractor shall reimburse cardholders for bank-related expenses/fees for failure to deposit funds to a cardholder’s account as directed by the state agency.</w:t>
      </w:r>
    </w:p>
    <w:p w14:paraId="6715F0BD" w14:textId="77777777" w:rsidR="00C42007" w:rsidRPr="009B2BD1" w:rsidRDefault="00C42007" w:rsidP="00C42007">
      <w:pPr>
        <w:ind w:left="1152"/>
        <w:outlineLvl w:val="3"/>
      </w:pPr>
    </w:p>
    <w:p w14:paraId="4FC1615E" w14:textId="77777777" w:rsidR="00C42007" w:rsidRPr="009B2BD1" w:rsidRDefault="00C42007" w:rsidP="000F76A5">
      <w:pPr>
        <w:pStyle w:val="Heading5"/>
      </w:pPr>
      <w:r w:rsidRPr="009B2BD1">
        <w:t>The contractor shall include with each debit card any and all instruction materials to include inactivity fees. The state agency shall review and approve any and all accompanying materials prior to distribution of the debit cards. No advertisements or marketing materials may accompany the debit card unless approved by the state agency.</w:t>
      </w:r>
    </w:p>
    <w:p w14:paraId="48C143C4" w14:textId="77777777" w:rsidR="00C42007" w:rsidRPr="009B2BD1" w:rsidRDefault="00C42007" w:rsidP="00C42007"/>
    <w:p w14:paraId="39519045" w14:textId="77777777" w:rsidR="00C42007" w:rsidRDefault="00C42007" w:rsidP="00306F7E">
      <w:pPr>
        <w:pStyle w:val="Heading5"/>
        <w:numPr>
          <w:ilvl w:val="4"/>
          <w:numId w:val="23"/>
        </w:numPr>
      </w:pPr>
      <w:r w:rsidRPr="009B2BD1">
        <w:t>The contractor shall include with the debit card all policies and procedures related to the use of the debit card at the time the debit card is issued to the cardholder. Any Terms and Conditions related to the debit card shall not conflict with the requirements of the contract</w:t>
      </w:r>
      <w:r>
        <w:t>.</w:t>
      </w:r>
      <w:r w:rsidRPr="00DF5052">
        <w:t xml:space="preserve"> </w:t>
      </w:r>
    </w:p>
    <w:p w14:paraId="09186749" w14:textId="77777777" w:rsidR="00C42007" w:rsidRPr="005A11A6" w:rsidRDefault="00C42007" w:rsidP="00C42007">
      <w:pPr>
        <w:ind w:left="2340"/>
      </w:pPr>
    </w:p>
    <w:p w14:paraId="083F0230" w14:textId="77777777" w:rsidR="00C42007" w:rsidRPr="009B2BD1" w:rsidRDefault="00C42007" w:rsidP="00306F7E">
      <w:pPr>
        <w:pStyle w:val="Heading5"/>
        <w:numPr>
          <w:ilvl w:val="4"/>
          <w:numId w:val="23"/>
        </w:numPr>
      </w:pPr>
      <w:r w:rsidRPr="00DF5052">
        <w:t>The contractor shall include in the information provided with each card, clear instructions on how to convert a state agency issued debit card to a personal re-loadable debit card</w:t>
      </w:r>
      <w:r>
        <w:t>.</w:t>
      </w:r>
    </w:p>
    <w:p w14:paraId="7443946C" w14:textId="77777777" w:rsidR="00C42007" w:rsidRPr="009B2BD1" w:rsidRDefault="00C42007" w:rsidP="00C42007">
      <w:pPr>
        <w:ind w:left="1872"/>
        <w:contextualSpacing/>
      </w:pPr>
    </w:p>
    <w:p w14:paraId="5FA1DAC9" w14:textId="77777777" w:rsidR="00C42007" w:rsidRPr="009B2BD1" w:rsidRDefault="00C42007" w:rsidP="000F76A5">
      <w:pPr>
        <w:pStyle w:val="Heading5"/>
      </w:pPr>
      <w:r w:rsidRPr="009B2BD1">
        <w:t>The contractor shall offer ATM access. If ATM access is limited in the state of Missouri, the contractor shall provide the cardholder with a map or schematic of all ATMs and branch locations for the issuing financial institution and associated networks within the state of Missouri to include a toll-free customer service telephone number for cardholders to call when trying to locate an ATM or branch location.</w:t>
      </w:r>
    </w:p>
    <w:p w14:paraId="5F532C0E" w14:textId="77777777" w:rsidR="00C42007" w:rsidRPr="009B2BD1" w:rsidRDefault="00C42007" w:rsidP="00C42007"/>
    <w:p w14:paraId="14CE0987" w14:textId="77777777" w:rsidR="00C42007" w:rsidRPr="009B2BD1" w:rsidRDefault="00C42007" w:rsidP="00C42007">
      <w:pPr>
        <w:pStyle w:val="Heading4"/>
      </w:pPr>
      <w:r w:rsidRPr="009B2BD1">
        <w:rPr>
          <w:u w:val="single"/>
        </w:rPr>
        <w:t>Activation of Debit Card</w:t>
      </w:r>
      <w:r w:rsidRPr="009B2BD1">
        <w:t>: The contractor shall provide access to funds immediately upon debit card activation. Activated debit cards shall be valid for a minimum of one (1) year so long as a balance remains on the debit card.</w:t>
      </w:r>
    </w:p>
    <w:p w14:paraId="3F503DDC" w14:textId="77777777" w:rsidR="00C42007" w:rsidRPr="009B2BD1" w:rsidRDefault="00C42007" w:rsidP="00C42007">
      <w:pPr>
        <w:ind w:left="1152"/>
        <w:outlineLvl w:val="3"/>
      </w:pPr>
    </w:p>
    <w:p w14:paraId="0461F525" w14:textId="77777777" w:rsidR="00C42007" w:rsidRPr="009B2BD1" w:rsidRDefault="00C42007" w:rsidP="00C42007">
      <w:pPr>
        <w:pStyle w:val="Heading4"/>
      </w:pPr>
      <w:r w:rsidRPr="009B2BD1">
        <w:rPr>
          <w:u w:val="single"/>
        </w:rPr>
        <w:t>Use of Debit Card</w:t>
      </w:r>
      <w:r w:rsidRPr="009B2BD1">
        <w:t>:  The card shall operate as a debit card and shall not offer a line of credit.</w:t>
      </w:r>
    </w:p>
    <w:p w14:paraId="3D064636" w14:textId="77777777" w:rsidR="00C42007" w:rsidRPr="009B2BD1" w:rsidRDefault="00C42007" w:rsidP="00C42007">
      <w:pPr>
        <w:ind w:left="1152"/>
        <w:outlineLvl w:val="3"/>
      </w:pPr>
    </w:p>
    <w:p w14:paraId="34C0612E" w14:textId="77777777" w:rsidR="00C42007" w:rsidRPr="009B2BD1" w:rsidRDefault="00C42007" w:rsidP="000F76A5">
      <w:pPr>
        <w:pStyle w:val="Heading5"/>
      </w:pPr>
      <w:r w:rsidRPr="009B2BD1">
        <w:t>Debit cards may be initially issued as non-reloadable; however, upon request of the cardholder, the contractor’s services shall have the ability to convert the debit card to a personal re-loadable debit card.</w:t>
      </w:r>
    </w:p>
    <w:p w14:paraId="535CFA33" w14:textId="77777777" w:rsidR="00C42007" w:rsidRPr="009B2BD1" w:rsidRDefault="00C42007" w:rsidP="00C42007">
      <w:pPr>
        <w:ind w:left="1152"/>
        <w:outlineLvl w:val="3"/>
      </w:pPr>
    </w:p>
    <w:p w14:paraId="30F76439" w14:textId="77777777" w:rsidR="00C42007" w:rsidRPr="009B2BD1" w:rsidRDefault="00C42007" w:rsidP="000F76A5">
      <w:pPr>
        <w:pStyle w:val="Heading5"/>
      </w:pPr>
      <w:r w:rsidRPr="009B2BD1">
        <w:t>The contractor shall require security authentication before a cardholder can access account information. Such authentication must be acceptable to the state agency.</w:t>
      </w:r>
    </w:p>
    <w:p w14:paraId="1DCCB58D" w14:textId="77777777" w:rsidR="00C42007" w:rsidRPr="009B2BD1" w:rsidRDefault="00C42007" w:rsidP="00C42007">
      <w:pPr>
        <w:ind w:left="1152"/>
        <w:outlineLvl w:val="3"/>
      </w:pPr>
    </w:p>
    <w:p w14:paraId="515DA9B4" w14:textId="77777777" w:rsidR="00C42007" w:rsidRPr="009B2BD1" w:rsidRDefault="00C42007" w:rsidP="000F76A5">
      <w:pPr>
        <w:pStyle w:val="Heading5"/>
      </w:pPr>
      <w:r w:rsidRPr="009B2BD1">
        <w:lastRenderedPageBreak/>
        <w:t>The state agency shall not be liable for any transaction that exceeds available funds. The state agency shall not be liable for overdrafts or any other costs or liabilities incurred by the contractor due to the actions of the cardholder.</w:t>
      </w:r>
    </w:p>
    <w:p w14:paraId="1144432C" w14:textId="77777777" w:rsidR="00C42007" w:rsidRPr="009B2BD1" w:rsidRDefault="00C42007" w:rsidP="00C42007">
      <w:pPr>
        <w:ind w:left="1152"/>
        <w:outlineLvl w:val="3"/>
      </w:pPr>
    </w:p>
    <w:p w14:paraId="02D1AE3A" w14:textId="77777777" w:rsidR="00C42007" w:rsidRPr="009B2BD1" w:rsidRDefault="00C42007" w:rsidP="000F76A5">
      <w:pPr>
        <w:pStyle w:val="Heading5"/>
      </w:pPr>
      <w:r w:rsidRPr="009B2BD1">
        <w:t>The contractor shall ensure that cardholders are provided with any and all protections available to them resulting from fraud and stolen or lost cards. When a cardholder’s debit card has been designated as lost or stolen, the contractor must ensure that the funds are not available from the lost or stolen debit card.</w:t>
      </w:r>
    </w:p>
    <w:p w14:paraId="4115A63C" w14:textId="77777777" w:rsidR="00C42007" w:rsidRPr="009B2BD1" w:rsidRDefault="00C42007" w:rsidP="00C42007"/>
    <w:p w14:paraId="76972A5B" w14:textId="77777777" w:rsidR="00C42007" w:rsidRPr="009B2BD1" w:rsidRDefault="00C42007" w:rsidP="00C42007">
      <w:pPr>
        <w:pStyle w:val="Heading4"/>
      </w:pPr>
      <w:r w:rsidRPr="009B2BD1">
        <w:rPr>
          <w:u w:val="single"/>
        </w:rPr>
        <w:t>Data Management and Security Requirements</w:t>
      </w:r>
      <w:r w:rsidRPr="009B2BD1">
        <w:t>:  Data files shall be submitted to the contractor on a daily basis at 3:00 p.m. CST and begin loading debit cards upon receipt of data file. The contractor shall complete loading of the debit cards by 9:30 a.m. CST the following day.</w:t>
      </w:r>
    </w:p>
    <w:p w14:paraId="2040DEBF" w14:textId="77777777" w:rsidR="00C42007" w:rsidRPr="009B2BD1" w:rsidRDefault="00C42007" w:rsidP="00C42007">
      <w:pPr>
        <w:ind w:left="1152"/>
        <w:outlineLvl w:val="3"/>
      </w:pPr>
    </w:p>
    <w:p w14:paraId="73ADF843" w14:textId="77777777" w:rsidR="00C42007" w:rsidRPr="009B2BD1" w:rsidRDefault="00C42007" w:rsidP="000F76A5">
      <w:pPr>
        <w:pStyle w:val="Heading5"/>
      </w:pPr>
      <w:r w:rsidRPr="009B2BD1">
        <w:t>The contractor shall provide a procedure for using an industry standard electronically secure data connection that allows the state agency to transmit account information on a daily basis.</w:t>
      </w:r>
    </w:p>
    <w:p w14:paraId="741A08FD" w14:textId="77777777" w:rsidR="00C42007" w:rsidRPr="009B2BD1" w:rsidRDefault="00C42007" w:rsidP="00C42007">
      <w:pPr>
        <w:ind w:left="1152"/>
        <w:outlineLvl w:val="3"/>
      </w:pPr>
    </w:p>
    <w:p w14:paraId="25D7CC6B" w14:textId="77777777" w:rsidR="00C42007" w:rsidRPr="009B2BD1" w:rsidRDefault="00C42007" w:rsidP="000F76A5">
      <w:pPr>
        <w:pStyle w:val="Heading5"/>
      </w:pPr>
      <w:r w:rsidRPr="009B2BD1">
        <w:t>The contractor shall develop an interface that is able to accept the state agency's electronic files (Attachment 5) via SFTP. All electronic files contain sensitive information and must be encrypted as directed by the state agency and OA ITSD.</w:t>
      </w:r>
    </w:p>
    <w:p w14:paraId="62C9FE1C" w14:textId="77777777" w:rsidR="00C42007" w:rsidRPr="009B2BD1" w:rsidRDefault="00C42007" w:rsidP="00C42007">
      <w:pPr>
        <w:ind w:left="1152"/>
        <w:outlineLvl w:val="3"/>
      </w:pPr>
    </w:p>
    <w:p w14:paraId="7A265ED2" w14:textId="77777777" w:rsidR="00C42007" w:rsidRPr="009B2BD1" w:rsidRDefault="00C42007" w:rsidP="000F76A5">
      <w:pPr>
        <w:pStyle w:val="Heading5"/>
      </w:pPr>
      <w:r w:rsidRPr="009B2BD1">
        <w:t>The contractor shall provide electronically to the state agency the following data for debit cards loaded each day:</w:t>
      </w:r>
    </w:p>
    <w:p w14:paraId="2D1098A6" w14:textId="77777777" w:rsidR="00C42007" w:rsidRPr="009B2BD1" w:rsidRDefault="00C42007" w:rsidP="00C42007"/>
    <w:p w14:paraId="70BCE39B" w14:textId="77777777" w:rsidR="00C42007" w:rsidRDefault="00C42007" w:rsidP="00306F7E">
      <w:pPr>
        <w:pStyle w:val="Heading5"/>
        <w:numPr>
          <w:ilvl w:val="4"/>
          <w:numId w:val="24"/>
        </w:numPr>
      </w:pPr>
      <w:r w:rsidRPr="009B2BD1">
        <w:t>Cardholder’s first and last name, date of birth, debit card number, and amount loaded to the card; and</w:t>
      </w:r>
      <w:r w:rsidRPr="00273AF6">
        <w:t xml:space="preserve"> </w:t>
      </w:r>
    </w:p>
    <w:p w14:paraId="1974A035" w14:textId="77777777" w:rsidR="00C42007" w:rsidRPr="009B2BD1" w:rsidRDefault="00C42007" w:rsidP="00306F7E">
      <w:pPr>
        <w:pStyle w:val="Heading5"/>
        <w:numPr>
          <w:ilvl w:val="4"/>
          <w:numId w:val="24"/>
        </w:numPr>
      </w:pPr>
      <w:r w:rsidRPr="009B2BD1">
        <w:t>Cardholder’s first and last name, date of birth, and debit card number of any card that failed to load after the transfer of data from the state agency</w:t>
      </w:r>
      <w:r>
        <w:t>.</w:t>
      </w:r>
    </w:p>
    <w:p w14:paraId="2A32BE23" w14:textId="77777777" w:rsidR="00C42007" w:rsidRPr="009B2BD1" w:rsidRDefault="00C42007" w:rsidP="00C42007">
      <w:pPr>
        <w:ind w:left="1980"/>
        <w:contextualSpacing/>
      </w:pPr>
    </w:p>
    <w:p w14:paraId="77B516FC" w14:textId="77777777" w:rsidR="00C42007" w:rsidRPr="009B2BD1" w:rsidRDefault="00C42007" w:rsidP="00C42007">
      <w:pPr>
        <w:pStyle w:val="Heading4"/>
      </w:pPr>
      <w:r w:rsidRPr="009B2BD1">
        <w:rPr>
          <w:u w:val="single"/>
        </w:rPr>
        <w:t>Transfer of Funds to the State Agency</w:t>
      </w:r>
      <w:r w:rsidRPr="009B2BD1">
        <w:t>:  At the instruction of the state agency, the contractor shall promptly transfer to the state agency via EFT through the state agency’s contracted bank, any funds removed from card accounts by the state agency at no additional cost to the state agency.</w:t>
      </w:r>
    </w:p>
    <w:p w14:paraId="793FAC51" w14:textId="77777777" w:rsidR="00C42007" w:rsidRPr="009B2BD1" w:rsidRDefault="00C42007" w:rsidP="00C42007"/>
    <w:p w14:paraId="1AC2997D" w14:textId="356EFEF1" w:rsidR="00C42007" w:rsidRPr="009B2BD1" w:rsidRDefault="00C42007" w:rsidP="00C42007">
      <w:pPr>
        <w:pStyle w:val="Heading4"/>
      </w:pPr>
      <w:r w:rsidRPr="009B2BD1">
        <w:t xml:space="preserve">The contractor must provide </w:t>
      </w:r>
      <w:r w:rsidR="009D5E1D">
        <w:t xml:space="preserve">one (1) </w:t>
      </w:r>
      <w:r w:rsidRPr="009B2BD1">
        <w:t>card swipe device</w:t>
      </w:r>
      <w:r w:rsidR="009D5E1D">
        <w:t xml:space="preserve"> per institution</w:t>
      </w:r>
      <w:r w:rsidRPr="009B2BD1">
        <w:t>.  The contractor may use the state agency’s current Mag Tek Mini card swipe devices.  The contractor may provide a state agency approved card swipe device so long as the device is compatible with the current state agency offender management system.</w:t>
      </w:r>
    </w:p>
    <w:p w14:paraId="3686FFD7" w14:textId="77777777" w:rsidR="00C42007" w:rsidRPr="009B2BD1" w:rsidRDefault="00C42007" w:rsidP="00C42007"/>
    <w:p w14:paraId="7411B41E" w14:textId="77777777" w:rsidR="00C42007" w:rsidRPr="009B2BD1" w:rsidRDefault="00C42007" w:rsidP="00C42007">
      <w:pPr>
        <w:pStyle w:val="Heading4"/>
      </w:pPr>
      <w:r w:rsidRPr="009B2BD1">
        <w:t>The contractor must comply with Federal Regulation E, “Electronic Funds Transfer” requirements (12 CFR Part 205) issued by the Board of Governors of the Federal Reserve System pursuant to the Electronic Fund Transfer Act (15 U.S.C. § 1693 et. seq.) Debit cards must be fully compliant with all federal laws and regulations and meet all industry standards including, but not limited to, ANSI X4.13 (American National Standard for Financial Services-Financial Transaction Cards) and ANSI X4.16 (American National Standard for Financial Services-Financial Transaction Cards-Magnetic Strip Encoding) for use in ATM and POS terminals so that cardholders can have broad access to their funds.</w:t>
      </w:r>
    </w:p>
    <w:p w14:paraId="6637DB02" w14:textId="77777777" w:rsidR="00C42007" w:rsidRPr="009B2BD1" w:rsidRDefault="00C42007" w:rsidP="00C42007">
      <w:pPr>
        <w:ind w:left="720"/>
        <w:outlineLvl w:val="2"/>
      </w:pPr>
    </w:p>
    <w:p w14:paraId="07D9BC2A" w14:textId="77777777" w:rsidR="00C42007" w:rsidRPr="009B2BD1" w:rsidRDefault="00C42007" w:rsidP="00C42007">
      <w:pPr>
        <w:pStyle w:val="Heading4"/>
      </w:pPr>
      <w:r w:rsidRPr="009B2BD1">
        <w:t>Accounts established shall be FDIC insured.</w:t>
      </w:r>
    </w:p>
    <w:p w14:paraId="471441F8" w14:textId="77777777" w:rsidR="00C42007" w:rsidRPr="009B2BD1" w:rsidRDefault="00C42007" w:rsidP="00C42007">
      <w:pPr>
        <w:ind w:left="720"/>
        <w:outlineLvl w:val="2"/>
      </w:pPr>
    </w:p>
    <w:p w14:paraId="6F338F19" w14:textId="77777777" w:rsidR="00C42007" w:rsidRPr="006E5BB6" w:rsidRDefault="00C42007" w:rsidP="009F5BFF">
      <w:pPr>
        <w:pStyle w:val="Heading3"/>
      </w:pPr>
      <w:r w:rsidRPr="009B2BD1">
        <w:t>Records:  The contractor must maintain financial and accounting records and evidence pertaining to the contract in accordance with generally accepted accounting principles or International Financial Reporting Standards (IFRS</w:t>
      </w:r>
      <w:r w:rsidRPr="006E5BB6">
        <w:t>).</w:t>
      </w:r>
    </w:p>
    <w:p w14:paraId="2805A147" w14:textId="77777777" w:rsidR="00C42007" w:rsidRPr="009B2BD1" w:rsidRDefault="00C42007" w:rsidP="00C42007"/>
    <w:p w14:paraId="7B08E98C" w14:textId="77777777" w:rsidR="00C42007" w:rsidRPr="009B2BD1" w:rsidRDefault="00C42007" w:rsidP="009F5BFF">
      <w:pPr>
        <w:pStyle w:val="Heading3"/>
      </w:pPr>
      <w:r w:rsidRPr="009B2BD1">
        <w:t xml:space="preserve">Once annually, or otherwise as reasonably required by the state, the contractor shall make all such records, books, and other documents relevant to the contract available to the state, its designees, and the Missouri State Auditor in a commercially reasonable format acceptable to the state at all reasonable times during the term of the contract and for three (3) years after the cancellation, expiration, or termination of the contract </w:t>
      </w:r>
      <w:r w:rsidRPr="009B2BD1">
        <w:lastRenderedPageBreak/>
        <w:t>or for any longer period of time required by law.  The state will provide a minimum of fourteen (14) calendar days’ notice and will coordinate with the contractor regarding the scope of the audit.</w:t>
      </w:r>
      <w:r w:rsidRPr="009F5BFF">
        <w:rPr>
          <w:b/>
          <w:i/>
        </w:rPr>
        <w:t xml:space="preserve"> </w:t>
      </w:r>
    </w:p>
    <w:p w14:paraId="1FF48803" w14:textId="77777777" w:rsidR="00C42007" w:rsidRPr="009B2BD1" w:rsidRDefault="00C42007" w:rsidP="00C42007">
      <w:pPr>
        <w:ind w:left="1260" w:hanging="540"/>
      </w:pPr>
    </w:p>
    <w:p w14:paraId="0312A127" w14:textId="77777777" w:rsidR="00C42007" w:rsidRPr="009B2BD1" w:rsidRDefault="00C42007" w:rsidP="009F5BFF">
      <w:pPr>
        <w:pStyle w:val="Heading3"/>
      </w:pPr>
      <w:r w:rsidRPr="009B2BD1">
        <w:t>The contractor shall permit the Missouri State Auditor’s Office, federal auditors and authorized representatives of the State of Missouri to perform an independent audit or examine, copy, or investigate any of the contractor’s records, procedures, books, documents, papers, and records recording receipts and disbursements of any of the funds paid to the contractor only for services performed under the contract.  Failure to retain adequate documentation for any service billed may result in recovery of payments for services not adequately documented.  Any audit exception noted by auditors shall not be paid by the state and shall be the sole responsibility of the contractor.  However, the contractor may contest any such exception by any legal procedure.</w:t>
      </w:r>
    </w:p>
    <w:p w14:paraId="7CBD0245" w14:textId="77777777" w:rsidR="00C42007" w:rsidRPr="009B2BD1" w:rsidRDefault="00C42007" w:rsidP="00C42007">
      <w:pPr>
        <w:ind w:left="1260" w:hanging="540"/>
        <w:contextualSpacing/>
      </w:pPr>
    </w:p>
    <w:p w14:paraId="7A0D1E9B" w14:textId="77777777" w:rsidR="00C42007" w:rsidRPr="009B2BD1" w:rsidRDefault="00C42007" w:rsidP="009F5BFF">
      <w:pPr>
        <w:pStyle w:val="Heading3"/>
      </w:pPr>
      <w:r w:rsidRPr="009B2BD1">
        <w:t>The state shall not designate any individual, entity, or firm to conduct the audit that is a competitor of the contractor.  Any audit conducted or records reviewed under this provision shall be limited to services provided to State of Missouri and shall not require the contractor to disclose information pertaining to any other customer or client of the contractor.</w:t>
      </w:r>
    </w:p>
    <w:p w14:paraId="645C15B8" w14:textId="77777777" w:rsidR="00C42007" w:rsidRPr="009B2BD1" w:rsidRDefault="00C42007" w:rsidP="00C42007">
      <w:pPr>
        <w:ind w:left="1260" w:hanging="540"/>
        <w:outlineLvl w:val="3"/>
      </w:pPr>
    </w:p>
    <w:p w14:paraId="3BBA25F6" w14:textId="77777777" w:rsidR="00C42007" w:rsidRDefault="00C42007" w:rsidP="009F5BFF">
      <w:pPr>
        <w:pStyle w:val="Heading3"/>
      </w:pPr>
      <w:r w:rsidRPr="009B2BD1">
        <w:t>The services required herein are not intended to be an audit, examination, attestation, special report or agreed-upon procedures engagements as those services are defined in the American Institute of Certified Public Accounts (AICPA) literature applicable to such engagements conducted by independent auditors.  Accordingly, these services shall not result in the issuance of a written communication to third parties by the contractor directly reporting on financial data or internal control or expressing a conclusion or any other form of assurance.  The contractor shall maintain a copy of the work products for documentation purposes for the AICPA.</w:t>
      </w:r>
    </w:p>
    <w:p w14:paraId="6F4F1A58" w14:textId="77777777" w:rsidR="00C42007" w:rsidRPr="00C814C9" w:rsidRDefault="00C42007" w:rsidP="00C42007"/>
    <w:p w14:paraId="48B282DA" w14:textId="77777777" w:rsidR="00C42007" w:rsidRDefault="00C42007" w:rsidP="009F5BFF">
      <w:pPr>
        <w:pStyle w:val="Heading3"/>
      </w:pPr>
      <w:r>
        <w:t>The contractor shall provide the following reports in accordance with the requirements herein:</w:t>
      </w:r>
    </w:p>
    <w:p w14:paraId="0352B9CB" w14:textId="77777777" w:rsidR="00C42007" w:rsidRDefault="00C42007" w:rsidP="00C42007">
      <w:pPr>
        <w:pStyle w:val="ListParagraph"/>
        <w:ind w:left="1080"/>
      </w:pPr>
    </w:p>
    <w:p w14:paraId="17AE56FF" w14:textId="77777777" w:rsidR="00C42007" w:rsidRDefault="00C42007" w:rsidP="00306F7E">
      <w:pPr>
        <w:pStyle w:val="ListParagraph"/>
        <w:numPr>
          <w:ilvl w:val="0"/>
          <w:numId w:val="26"/>
        </w:numPr>
      </w:pPr>
      <w:r>
        <w:t>Watch List Report,</w:t>
      </w:r>
    </w:p>
    <w:p w14:paraId="164C3B99" w14:textId="77777777" w:rsidR="00C42007" w:rsidRDefault="00C42007" w:rsidP="00306F7E">
      <w:pPr>
        <w:pStyle w:val="ListParagraph"/>
        <w:numPr>
          <w:ilvl w:val="0"/>
          <w:numId w:val="26"/>
        </w:numPr>
      </w:pPr>
      <w:r>
        <w:t>User ID Report,</w:t>
      </w:r>
    </w:p>
    <w:p w14:paraId="05972797" w14:textId="77777777" w:rsidR="00C42007" w:rsidRDefault="00C42007" w:rsidP="00306F7E">
      <w:pPr>
        <w:pStyle w:val="ListParagraph"/>
        <w:numPr>
          <w:ilvl w:val="0"/>
          <w:numId w:val="26"/>
        </w:numPr>
      </w:pPr>
      <w:r>
        <w:t>Audit Log Report,</w:t>
      </w:r>
    </w:p>
    <w:p w14:paraId="12D67884" w14:textId="77777777" w:rsidR="00C42007" w:rsidRDefault="00C42007" w:rsidP="00306F7E">
      <w:pPr>
        <w:pStyle w:val="ListParagraph"/>
        <w:numPr>
          <w:ilvl w:val="0"/>
          <w:numId w:val="26"/>
        </w:numPr>
      </w:pPr>
      <w:r>
        <w:t>Blocked Deposit Report,</w:t>
      </w:r>
    </w:p>
    <w:p w14:paraId="48DA1D52" w14:textId="77777777" w:rsidR="00C42007" w:rsidRDefault="00C42007" w:rsidP="00306F7E">
      <w:pPr>
        <w:pStyle w:val="ListParagraph"/>
        <w:numPr>
          <w:ilvl w:val="0"/>
          <w:numId w:val="26"/>
        </w:numPr>
      </w:pPr>
      <w:r>
        <w:t>Disaster Recovery Report,</w:t>
      </w:r>
    </w:p>
    <w:p w14:paraId="72A3A38F" w14:textId="77777777" w:rsidR="00C42007" w:rsidRDefault="00C42007" w:rsidP="00306F7E">
      <w:pPr>
        <w:pStyle w:val="ListParagraph"/>
        <w:numPr>
          <w:ilvl w:val="0"/>
          <w:numId w:val="26"/>
        </w:numPr>
      </w:pPr>
      <w:r>
        <w:t>Daily Offender Release Card Report,</w:t>
      </w:r>
    </w:p>
    <w:p w14:paraId="0AC69DD0" w14:textId="77777777" w:rsidR="00C42007" w:rsidRDefault="00C42007" w:rsidP="00306F7E">
      <w:pPr>
        <w:pStyle w:val="ListParagraph"/>
        <w:numPr>
          <w:ilvl w:val="0"/>
          <w:numId w:val="26"/>
        </w:numPr>
      </w:pPr>
      <w:r>
        <w:t xml:space="preserve">Offender Release Card Summary Report, </w:t>
      </w:r>
    </w:p>
    <w:p w14:paraId="00A0E798" w14:textId="77777777" w:rsidR="00C42007" w:rsidRDefault="00C42007" w:rsidP="00306F7E">
      <w:pPr>
        <w:pStyle w:val="ListParagraph"/>
        <w:numPr>
          <w:ilvl w:val="0"/>
          <w:numId w:val="26"/>
        </w:numPr>
      </w:pPr>
      <w:r>
        <w:t>Offender Release Card Reconciliation Report,</w:t>
      </w:r>
    </w:p>
    <w:p w14:paraId="37E15A15" w14:textId="77777777" w:rsidR="00C42007" w:rsidRDefault="00C42007" w:rsidP="00306F7E">
      <w:pPr>
        <w:pStyle w:val="ListParagraph"/>
        <w:numPr>
          <w:ilvl w:val="0"/>
          <w:numId w:val="26"/>
        </w:numPr>
      </w:pPr>
      <w:r>
        <w:t>Release Debit Card Report,</w:t>
      </w:r>
    </w:p>
    <w:p w14:paraId="5B49A362" w14:textId="77777777" w:rsidR="00C42007" w:rsidRDefault="00C42007" w:rsidP="00306F7E">
      <w:pPr>
        <w:pStyle w:val="ListParagraph"/>
        <w:numPr>
          <w:ilvl w:val="0"/>
          <w:numId w:val="26"/>
        </w:numPr>
      </w:pPr>
      <w:r>
        <w:t>Custom Query Report (offender financial system),</w:t>
      </w:r>
    </w:p>
    <w:p w14:paraId="330DBE0B" w14:textId="77777777" w:rsidR="00C42007" w:rsidRDefault="00C42007" w:rsidP="00306F7E">
      <w:pPr>
        <w:pStyle w:val="ListParagraph"/>
        <w:numPr>
          <w:ilvl w:val="0"/>
          <w:numId w:val="26"/>
        </w:numPr>
      </w:pPr>
      <w:r>
        <w:t>SLA Summary Report,</w:t>
      </w:r>
    </w:p>
    <w:p w14:paraId="314084DD" w14:textId="77777777" w:rsidR="00C42007" w:rsidRDefault="00C42007" w:rsidP="00306F7E">
      <w:pPr>
        <w:pStyle w:val="ListParagraph"/>
        <w:numPr>
          <w:ilvl w:val="0"/>
          <w:numId w:val="26"/>
        </w:numPr>
        <w:spacing w:before="240"/>
      </w:pPr>
      <w:r>
        <w:t>Annual SLA Summary Report,</w:t>
      </w:r>
    </w:p>
    <w:p w14:paraId="1335D619" w14:textId="77777777" w:rsidR="00C42007" w:rsidRDefault="00C42007" w:rsidP="00306F7E">
      <w:pPr>
        <w:pStyle w:val="ListParagraph"/>
        <w:numPr>
          <w:ilvl w:val="0"/>
          <w:numId w:val="26"/>
        </w:numPr>
        <w:spacing w:before="240"/>
      </w:pPr>
      <w:r>
        <w:t>System Outage Summary Report,</w:t>
      </w:r>
    </w:p>
    <w:p w14:paraId="13633F52" w14:textId="77777777" w:rsidR="00C42007" w:rsidRDefault="00C42007" w:rsidP="00306F7E">
      <w:pPr>
        <w:pStyle w:val="ListParagraph"/>
        <w:numPr>
          <w:ilvl w:val="0"/>
          <w:numId w:val="26"/>
        </w:numPr>
        <w:spacing w:before="240"/>
      </w:pPr>
      <w:r>
        <w:t>Release Debit Card Report.</w:t>
      </w:r>
    </w:p>
    <w:p w14:paraId="6180F624" w14:textId="77777777" w:rsidR="00C42007" w:rsidRDefault="00C42007" w:rsidP="00C42007"/>
    <w:tbl>
      <w:tblPr>
        <w:tblStyle w:val="TableGrid"/>
        <w:tblW w:w="0" w:type="auto"/>
        <w:tblLook w:val="04A0" w:firstRow="1" w:lastRow="0" w:firstColumn="1" w:lastColumn="0" w:noHBand="0" w:noVBand="1"/>
      </w:tblPr>
      <w:tblGrid>
        <w:gridCol w:w="10070"/>
      </w:tblGrid>
      <w:tr w:rsidR="00C42007" w14:paraId="78A39E56" w14:textId="77777777" w:rsidTr="00151FD0">
        <w:tc>
          <w:tcPr>
            <w:tcW w:w="10070" w:type="dxa"/>
          </w:tcPr>
          <w:p w14:paraId="2B6FBC9D" w14:textId="77777777" w:rsidR="00C42007" w:rsidRPr="005A11A6" w:rsidRDefault="00C42007" w:rsidP="00151FD0">
            <w:pPr>
              <w:jc w:val="center"/>
              <w:rPr>
                <w:rFonts w:ascii="Times New Roman" w:hAnsi="Times New Roman"/>
                <w:b/>
                <w:bCs/>
                <w:sz w:val="36"/>
                <w:szCs w:val="36"/>
              </w:rPr>
            </w:pPr>
            <w:r w:rsidRPr="005A11A6">
              <w:rPr>
                <w:rFonts w:ascii="Times New Roman" w:hAnsi="Times New Roman"/>
                <w:b/>
                <w:bCs/>
                <w:sz w:val="36"/>
                <w:szCs w:val="36"/>
              </w:rPr>
              <w:t xml:space="preserve">Category 3 </w:t>
            </w:r>
            <w:r>
              <w:rPr>
                <w:rFonts w:ascii="Times New Roman" w:hAnsi="Times New Roman"/>
                <w:b/>
                <w:bCs/>
                <w:sz w:val="36"/>
                <w:szCs w:val="36"/>
              </w:rPr>
              <w:t xml:space="preserve">- </w:t>
            </w:r>
            <w:r w:rsidRPr="005A11A6">
              <w:rPr>
                <w:rFonts w:ascii="Times New Roman" w:hAnsi="Times New Roman"/>
                <w:b/>
                <w:bCs/>
                <w:sz w:val="36"/>
                <w:szCs w:val="36"/>
              </w:rPr>
              <w:t>AI Powered Text Messaging</w:t>
            </w:r>
            <w:r>
              <w:rPr>
                <w:rFonts w:ascii="Times New Roman" w:hAnsi="Times New Roman"/>
                <w:b/>
                <w:bCs/>
                <w:sz w:val="36"/>
                <w:szCs w:val="36"/>
              </w:rPr>
              <w:t xml:space="preserve"> Application</w:t>
            </w:r>
          </w:p>
        </w:tc>
      </w:tr>
    </w:tbl>
    <w:p w14:paraId="37FE3823" w14:textId="77777777" w:rsidR="00C42007" w:rsidRPr="0060774D" w:rsidRDefault="00C42007" w:rsidP="00C42007"/>
    <w:p w14:paraId="2EBC69F6" w14:textId="77777777" w:rsidR="00C42007" w:rsidRPr="0024632D" w:rsidRDefault="00C42007" w:rsidP="00161D7A">
      <w:pPr>
        <w:pStyle w:val="Heading2"/>
      </w:pPr>
      <w:bookmarkStart w:id="1" w:name="_Hlk213920454"/>
      <w:r w:rsidRPr="0024632D">
        <w:t>AI Powered Text Messag</w:t>
      </w:r>
      <w:r>
        <w:t>ing Application</w:t>
      </w:r>
      <w:r w:rsidRPr="0024632D">
        <w:t xml:space="preserve"> Requirements:</w:t>
      </w:r>
    </w:p>
    <w:p w14:paraId="0D39D4A4" w14:textId="77777777" w:rsidR="00C42007" w:rsidRDefault="00C42007" w:rsidP="00C42007">
      <w:pPr>
        <w:tabs>
          <w:tab w:val="left" w:pos="1380"/>
        </w:tabs>
      </w:pPr>
      <w:r>
        <w:tab/>
      </w:r>
    </w:p>
    <w:p w14:paraId="7E9F5BFC" w14:textId="77777777" w:rsidR="00C42007" w:rsidRPr="009B2BD1" w:rsidRDefault="00C42007" w:rsidP="009F5BFF">
      <w:pPr>
        <w:pStyle w:val="Heading3"/>
      </w:pPr>
      <w:r w:rsidRPr="009B2BD1">
        <w:t xml:space="preserve">The contractor </w:t>
      </w:r>
      <w:r>
        <w:t>shall</w:t>
      </w:r>
      <w:r w:rsidRPr="009B2BD1">
        <w:t xml:space="preserve"> provide an application that has the capability of providing secure, AI powered text messaging on offender tablets.</w:t>
      </w:r>
    </w:p>
    <w:p w14:paraId="4298CC88" w14:textId="77777777" w:rsidR="00C42007" w:rsidRPr="009B2BD1" w:rsidRDefault="00C42007" w:rsidP="00C42007">
      <w:pPr>
        <w:tabs>
          <w:tab w:val="left" w:pos="1380"/>
        </w:tabs>
      </w:pPr>
    </w:p>
    <w:p w14:paraId="7AEB4C27" w14:textId="02355349" w:rsidR="00C42007" w:rsidRPr="00D53482" w:rsidRDefault="00C42007" w:rsidP="00C42007">
      <w:pPr>
        <w:pStyle w:val="Heading4"/>
      </w:pPr>
      <w:bookmarkStart w:id="2" w:name="_Hlk216787332"/>
      <w:r w:rsidRPr="00D53482">
        <w:t>In the event AI powered text messag</w:t>
      </w:r>
      <w:r>
        <w:t>ing application</w:t>
      </w:r>
      <w:r w:rsidRPr="00D53482">
        <w:t xml:space="preserve"> and offender communications systems are awarded to separate contractors, the contractors shall agree to work together to provide </w:t>
      </w:r>
      <w:r w:rsidR="009725D3">
        <w:t xml:space="preserve">the awarded </w:t>
      </w:r>
      <w:r w:rsidRPr="00D53482">
        <w:t>AI powered text messag</w:t>
      </w:r>
      <w:r>
        <w:t>ing</w:t>
      </w:r>
      <w:r w:rsidRPr="00D53482">
        <w:t xml:space="preserve"> </w:t>
      </w:r>
      <w:r w:rsidR="009725D3">
        <w:t xml:space="preserve">application </w:t>
      </w:r>
      <w:r w:rsidRPr="00D53482">
        <w:t>on the offender communication system tablets.</w:t>
      </w:r>
    </w:p>
    <w:p w14:paraId="2FD570B3" w14:textId="77777777" w:rsidR="00C42007" w:rsidRPr="009B2BD1" w:rsidRDefault="00C42007" w:rsidP="00C42007">
      <w:pPr>
        <w:tabs>
          <w:tab w:val="left" w:pos="1380"/>
        </w:tabs>
      </w:pPr>
    </w:p>
    <w:p w14:paraId="221EAB58" w14:textId="3186E7B3" w:rsidR="009725D3" w:rsidRDefault="009725D3" w:rsidP="000F76A5">
      <w:pPr>
        <w:pStyle w:val="Heading5"/>
      </w:pPr>
      <w:r>
        <w:t xml:space="preserve">The offender communications systems contractor shall not unreasonably restrict, impair or disadvantage access to the AI powered text messaging application on its tablets. </w:t>
      </w:r>
    </w:p>
    <w:p w14:paraId="2FFD982D" w14:textId="77777777" w:rsidR="009725D3" w:rsidRPr="009725D3" w:rsidRDefault="009725D3" w:rsidP="009725D3"/>
    <w:p w14:paraId="0DA01F38" w14:textId="670069E4" w:rsidR="009725D3" w:rsidRDefault="009725D3" w:rsidP="000F76A5">
      <w:pPr>
        <w:pStyle w:val="Heading5"/>
      </w:pPr>
      <w:r>
        <w:t>The offender communication system contractor shall be entitled to receive 15% of all gross revenues generated from subscriptions, usage fees, in-app purchases or any other consideration received in connection with the use of the AI powered text messaging application on the offender communications systems contractor provided tablets, regardless of whether collected directly by the AI powered text messaging application contractor or through an affiliated entity.</w:t>
      </w:r>
    </w:p>
    <w:bookmarkEnd w:id="2"/>
    <w:p w14:paraId="27420831" w14:textId="77777777" w:rsidR="009725D3" w:rsidRPr="009725D3" w:rsidRDefault="009725D3" w:rsidP="009725D3"/>
    <w:p w14:paraId="52DA6F6D" w14:textId="77777777" w:rsidR="009725D3" w:rsidRDefault="009725D3" w:rsidP="000F76A5">
      <w:pPr>
        <w:pStyle w:val="Heading5"/>
      </w:pPr>
      <w:r>
        <w:t xml:space="preserve">The AI powered text messaging application contractor shall not structure pricing, billing, or collection methods in a manner that has the effect of circumventing the revenue-sharing requirement described herein.   </w:t>
      </w:r>
    </w:p>
    <w:p w14:paraId="0DC38991" w14:textId="20F17866" w:rsidR="00C42007" w:rsidRPr="009B2BD1" w:rsidRDefault="00C42007" w:rsidP="000F76A5">
      <w:pPr>
        <w:pStyle w:val="Heading5"/>
        <w:numPr>
          <w:ilvl w:val="0"/>
          <w:numId w:val="0"/>
        </w:numPr>
        <w:ind w:left="1800"/>
      </w:pPr>
    </w:p>
    <w:p w14:paraId="2181334E" w14:textId="77777777" w:rsidR="00C42007" w:rsidRPr="009B2BD1" w:rsidRDefault="00C42007" w:rsidP="009F5BFF">
      <w:pPr>
        <w:pStyle w:val="Heading3"/>
      </w:pPr>
      <w:r>
        <w:t>AI powered t</w:t>
      </w:r>
      <w:r w:rsidRPr="009B2BD1">
        <w:t>ext messag</w:t>
      </w:r>
      <w:r>
        <w:t>ing application</w:t>
      </w:r>
      <w:r w:rsidRPr="009B2BD1">
        <w:t xml:space="preserve"> may include a short</w:t>
      </w:r>
      <w:r>
        <w:t xml:space="preserve"> text message</w:t>
      </w:r>
      <w:r w:rsidRPr="009B2BD1">
        <w:t>, audio message, video message, or photo.</w:t>
      </w:r>
    </w:p>
    <w:p w14:paraId="7499F094" w14:textId="77777777" w:rsidR="00C42007" w:rsidRPr="009B2BD1" w:rsidRDefault="00C42007" w:rsidP="00C42007">
      <w:pPr>
        <w:tabs>
          <w:tab w:val="left" w:pos="1380"/>
        </w:tabs>
      </w:pPr>
    </w:p>
    <w:p w14:paraId="50AF5547" w14:textId="1E026FB5" w:rsidR="00C42007" w:rsidRPr="009B2BD1" w:rsidRDefault="00C42007" w:rsidP="009F5BFF">
      <w:pPr>
        <w:pStyle w:val="Heading3"/>
      </w:pPr>
      <w:r>
        <w:t xml:space="preserve">The </w:t>
      </w:r>
      <w:r w:rsidR="00462AA8" w:rsidRPr="00462AA8">
        <w:t xml:space="preserve">AI powered text messaging </w:t>
      </w:r>
      <w:r>
        <w:t>application</w:t>
      </w:r>
      <w:r w:rsidRPr="009B2BD1">
        <w:t xml:space="preserve"> must</w:t>
      </w:r>
      <w:r>
        <w:t xml:space="preserve"> </w:t>
      </w:r>
      <w:r w:rsidRPr="009B2BD1">
        <w:t xml:space="preserve">analyze </w:t>
      </w:r>
      <w:r>
        <w:t xml:space="preserve">real-time messaging between the offender and the customer utilizing AI-based content moderation.  The AI-based content moderation must </w:t>
      </w:r>
      <w:r w:rsidRPr="009B2BD1">
        <w:t>utiliz</w:t>
      </w:r>
      <w:r>
        <w:t>e</w:t>
      </w:r>
      <w:r w:rsidRPr="009B2BD1">
        <w:t xml:space="preserve"> a workflow process as outlined in Attachment 6 or as approved by the state agency.</w:t>
      </w:r>
    </w:p>
    <w:p w14:paraId="716753D7" w14:textId="77777777" w:rsidR="00C42007" w:rsidRPr="009B2BD1" w:rsidRDefault="00C42007" w:rsidP="00C42007">
      <w:pPr>
        <w:tabs>
          <w:tab w:val="left" w:pos="1380"/>
        </w:tabs>
      </w:pPr>
    </w:p>
    <w:p w14:paraId="24085126" w14:textId="1E38540F" w:rsidR="00C42007" w:rsidRDefault="00462AA8" w:rsidP="009F5BFF">
      <w:pPr>
        <w:pStyle w:val="Heading3"/>
      </w:pPr>
      <w:r>
        <w:t xml:space="preserve">The </w:t>
      </w:r>
      <w:r w:rsidRPr="00462AA8">
        <w:t xml:space="preserve">AI powered text messaging </w:t>
      </w:r>
      <w:r>
        <w:t>s</w:t>
      </w:r>
      <w:r w:rsidR="00C42007">
        <w:t xml:space="preserve">oftware shall have the ability to search </w:t>
      </w:r>
      <w:r w:rsidR="00C42007" w:rsidRPr="009B2BD1">
        <w:t xml:space="preserve">messages </w:t>
      </w:r>
      <w:r w:rsidR="00C42007">
        <w:t>by keywords and objects</w:t>
      </w:r>
      <w:r>
        <w:t xml:space="preserve"> i.e. persons, places, things, events, etc</w:t>
      </w:r>
      <w:r w:rsidR="00C42007">
        <w:t xml:space="preserve">.  </w:t>
      </w:r>
    </w:p>
    <w:p w14:paraId="6E1DE3F6" w14:textId="77777777" w:rsidR="00C42007" w:rsidRPr="007372A7" w:rsidRDefault="00C42007" w:rsidP="00C42007"/>
    <w:p w14:paraId="263517D6" w14:textId="5C0A25A8" w:rsidR="00462AA8" w:rsidRDefault="00462AA8" w:rsidP="009F5BFF">
      <w:pPr>
        <w:pStyle w:val="Heading3"/>
      </w:pPr>
      <w:r w:rsidRPr="00462AA8">
        <w:t>The AI powered text messaging software shall have the ability</w:t>
      </w:r>
      <w:r>
        <w:t xml:space="preserve"> to suspend AI powered text messages by customer and offender.</w:t>
      </w:r>
    </w:p>
    <w:p w14:paraId="7A7508CF" w14:textId="77777777" w:rsidR="00462AA8" w:rsidRPr="00462AA8" w:rsidRDefault="00462AA8" w:rsidP="00462AA8"/>
    <w:p w14:paraId="0BBF4750" w14:textId="71FD871B" w:rsidR="00C42007" w:rsidRDefault="00462AA8" w:rsidP="009F5BFF">
      <w:pPr>
        <w:pStyle w:val="Heading3"/>
      </w:pPr>
      <w:r>
        <w:t>The</w:t>
      </w:r>
      <w:r w:rsidRPr="00462AA8">
        <w:t xml:space="preserve"> AI powered text messaging </w:t>
      </w:r>
      <w:r>
        <w:t>s</w:t>
      </w:r>
      <w:r w:rsidR="00C42007">
        <w:t>oftware shall have the ability to transcribe audio messages. The transcription shall be searchable</w:t>
      </w:r>
      <w:r w:rsidR="00C42007" w:rsidRPr="009B2BD1">
        <w:t>.</w:t>
      </w:r>
    </w:p>
    <w:p w14:paraId="441F6DC0" w14:textId="77777777" w:rsidR="00C42007" w:rsidRPr="0060774D" w:rsidRDefault="00C42007" w:rsidP="00C42007"/>
    <w:p w14:paraId="0589D247" w14:textId="04DA5DEC" w:rsidR="00462AA8" w:rsidRDefault="00462AA8" w:rsidP="009F5BFF">
      <w:pPr>
        <w:pStyle w:val="Heading3"/>
      </w:pPr>
      <w:r>
        <w:t>The AI powered text messaging software shall provide sentiment trend analysis for AI powered text messages to identify the emotional tone classifying it as positive, negative, etc.</w:t>
      </w:r>
    </w:p>
    <w:p w14:paraId="07F3725F" w14:textId="77777777" w:rsidR="00462AA8" w:rsidRPr="00462AA8" w:rsidRDefault="00462AA8" w:rsidP="00462AA8"/>
    <w:p w14:paraId="04C2469B" w14:textId="76DFDF63" w:rsidR="00C42007" w:rsidRDefault="00C42007" w:rsidP="009F5BFF">
      <w:pPr>
        <w:pStyle w:val="Heading3"/>
      </w:pPr>
      <w:r>
        <w:t xml:space="preserve">The contractor shall provide the following reports </w:t>
      </w:r>
      <w:r w:rsidR="00462AA8">
        <w:t xml:space="preserve">for the </w:t>
      </w:r>
      <w:r w:rsidR="00462AA8" w:rsidRPr="00462AA8">
        <w:t xml:space="preserve">AI powered text messaging </w:t>
      </w:r>
      <w:r w:rsidR="00462AA8">
        <w:t xml:space="preserve">application </w:t>
      </w:r>
      <w:r>
        <w:t>in accordance with the requirements herein:</w:t>
      </w:r>
    </w:p>
    <w:p w14:paraId="2C1B5258" w14:textId="77777777" w:rsidR="00C42007" w:rsidRDefault="00C42007" w:rsidP="00C42007">
      <w:pPr>
        <w:pStyle w:val="ListParagraph"/>
        <w:ind w:left="1080"/>
      </w:pPr>
    </w:p>
    <w:p w14:paraId="2F32CFFD" w14:textId="77777777" w:rsidR="00C42007" w:rsidRDefault="00C42007" w:rsidP="00306F7E">
      <w:pPr>
        <w:pStyle w:val="ListParagraph"/>
        <w:numPr>
          <w:ilvl w:val="0"/>
          <w:numId w:val="25"/>
        </w:numPr>
      </w:pPr>
      <w:r>
        <w:t>User ID Report,</w:t>
      </w:r>
    </w:p>
    <w:p w14:paraId="4B61E477" w14:textId="77777777" w:rsidR="00C42007" w:rsidRDefault="00C42007" w:rsidP="00306F7E">
      <w:pPr>
        <w:pStyle w:val="ListParagraph"/>
        <w:numPr>
          <w:ilvl w:val="0"/>
          <w:numId w:val="25"/>
        </w:numPr>
      </w:pPr>
      <w:r>
        <w:t>Audit Log Report,</w:t>
      </w:r>
    </w:p>
    <w:p w14:paraId="058694FB" w14:textId="77777777" w:rsidR="00C42007" w:rsidRDefault="00C42007" w:rsidP="00306F7E">
      <w:pPr>
        <w:pStyle w:val="ListParagraph"/>
        <w:numPr>
          <w:ilvl w:val="0"/>
          <w:numId w:val="25"/>
        </w:numPr>
      </w:pPr>
      <w:r>
        <w:t>Blocked AI Powered Text Messages Report,</w:t>
      </w:r>
    </w:p>
    <w:p w14:paraId="170E1C4E" w14:textId="77777777" w:rsidR="00C42007" w:rsidRDefault="00C42007" w:rsidP="00306F7E">
      <w:pPr>
        <w:pStyle w:val="ListParagraph"/>
        <w:numPr>
          <w:ilvl w:val="0"/>
          <w:numId w:val="25"/>
        </w:numPr>
      </w:pPr>
      <w:r>
        <w:t>Trouble Ticket Report,</w:t>
      </w:r>
    </w:p>
    <w:p w14:paraId="13609BE1" w14:textId="77777777" w:rsidR="00C42007" w:rsidRDefault="00C42007" w:rsidP="00306F7E">
      <w:pPr>
        <w:pStyle w:val="ListParagraph"/>
        <w:numPr>
          <w:ilvl w:val="0"/>
          <w:numId w:val="25"/>
        </w:numPr>
      </w:pPr>
      <w:r>
        <w:t>Communication Volume Report,</w:t>
      </w:r>
    </w:p>
    <w:p w14:paraId="7C48BB69" w14:textId="77777777" w:rsidR="00C42007" w:rsidRDefault="00C42007" w:rsidP="00306F7E">
      <w:pPr>
        <w:pStyle w:val="ListParagraph"/>
        <w:numPr>
          <w:ilvl w:val="0"/>
          <w:numId w:val="25"/>
        </w:numPr>
      </w:pPr>
      <w:r>
        <w:t xml:space="preserve">Revenue Tracking Report, </w:t>
      </w:r>
    </w:p>
    <w:p w14:paraId="0D4A9F96" w14:textId="77777777" w:rsidR="00C42007" w:rsidRDefault="00C42007" w:rsidP="00306F7E">
      <w:pPr>
        <w:pStyle w:val="ListParagraph"/>
        <w:numPr>
          <w:ilvl w:val="0"/>
          <w:numId w:val="25"/>
        </w:numPr>
      </w:pPr>
      <w:r>
        <w:t>Disaster Recovery Report,</w:t>
      </w:r>
    </w:p>
    <w:p w14:paraId="02D8FB76" w14:textId="77777777" w:rsidR="00C42007" w:rsidRDefault="00C42007" w:rsidP="00306F7E">
      <w:pPr>
        <w:pStyle w:val="ListParagraph"/>
        <w:numPr>
          <w:ilvl w:val="0"/>
          <w:numId w:val="25"/>
        </w:numPr>
      </w:pPr>
      <w:r>
        <w:t>SLA Summary Report,</w:t>
      </w:r>
    </w:p>
    <w:p w14:paraId="593399A9" w14:textId="77777777" w:rsidR="00C42007" w:rsidRDefault="00C42007" w:rsidP="00306F7E">
      <w:pPr>
        <w:pStyle w:val="ListParagraph"/>
        <w:numPr>
          <w:ilvl w:val="0"/>
          <w:numId w:val="25"/>
        </w:numPr>
        <w:spacing w:before="240"/>
      </w:pPr>
      <w:r>
        <w:t>Annual SLA Summary Report, and</w:t>
      </w:r>
    </w:p>
    <w:p w14:paraId="2B9AC04A" w14:textId="77777777" w:rsidR="00C42007" w:rsidRDefault="00C42007" w:rsidP="00306F7E">
      <w:pPr>
        <w:pStyle w:val="ListParagraph"/>
        <w:numPr>
          <w:ilvl w:val="0"/>
          <w:numId w:val="25"/>
        </w:numPr>
        <w:spacing w:before="240"/>
      </w:pPr>
      <w:r>
        <w:t>System Outage Summary Report.</w:t>
      </w:r>
    </w:p>
    <w:bookmarkEnd w:id="1"/>
    <w:p w14:paraId="4CFD3FAB" w14:textId="77777777" w:rsidR="00C42007" w:rsidRDefault="00C42007" w:rsidP="00C42007">
      <w:pPr>
        <w:pStyle w:val="Heading4"/>
        <w:numPr>
          <w:ilvl w:val="0"/>
          <w:numId w:val="0"/>
        </w:numPr>
        <w:ind w:left="1260"/>
      </w:pPr>
    </w:p>
    <w:p w14:paraId="2A8057A4" w14:textId="6B9E78CE" w:rsidR="00C42007" w:rsidRPr="007805A2" w:rsidRDefault="00C42007" w:rsidP="00C42007">
      <w:pPr>
        <w:pBdr>
          <w:top w:val="single" w:sz="4" w:space="1" w:color="auto"/>
          <w:left w:val="single" w:sz="4" w:space="4" w:color="auto"/>
          <w:bottom w:val="single" w:sz="4" w:space="1" w:color="auto"/>
          <w:right w:val="single" w:sz="4" w:space="4" w:color="auto"/>
        </w:pBdr>
        <w:jc w:val="center"/>
        <w:rPr>
          <w:b/>
          <w:bCs/>
          <w:sz w:val="36"/>
          <w:szCs w:val="36"/>
        </w:rPr>
      </w:pPr>
      <w:r w:rsidRPr="007805A2">
        <w:rPr>
          <w:b/>
          <w:bCs/>
          <w:sz w:val="36"/>
          <w:szCs w:val="36"/>
        </w:rPr>
        <w:t xml:space="preserve">Customer Account Requirements Applicable to </w:t>
      </w:r>
      <w:r w:rsidR="00A54FC2">
        <w:rPr>
          <w:b/>
          <w:bCs/>
          <w:sz w:val="36"/>
          <w:szCs w:val="36"/>
        </w:rPr>
        <w:t xml:space="preserve">All </w:t>
      </w:r>
      <w:r w:rsidRPr="007805A2">
        <w:rPr>
          <w:b/>
          <w:bCs/>
          <w:sz w:val="36"/>
          <w:szCs w:val="36"/>
        </w:rPr>
        <w:t>Categories</w:t>
      </w:r>
    </w:p>
    <w:p w14:paraId="18AF0439" w14:textId="77777777" w:rsidR="00C42007" w:rsidRPr="002C4D2F" w:rsidRDefault="00C42007" w:rsidP="00C42007"/>
    <w:p w14:paraId="0D41C9CA" w14:textId="77777777" w:rsidR="00C42007" w:rsidRDefault="00C42007" w:rsidP="00161D7A">
      <w:pPr>
        <w:pStyle w:val="Heading2"/>
      </w:pPr>
      <w:r>
        <w:t>Customer Account Requirements:</w:t>
      </w:r>
    </w:p>
    <w:p w14:paraId="2FE6FE02" w14:textId="77777777" w:rsidR="00C42007" w:rsidRPr="002C4D2F" w:rsidRDefault="00C42007" w:rsidP="00C42007">
      <w:pPr>
        <w:tabs>
          <w:tab w:val="left" w:pos="1935"/>
        </w:tabs>
      </w:pPr>
      <w:r w:rsidRPr="002C4D2F">
        <w:tab/>
      </w:r>
    </w:p>
    <w:p w14:paraId="4BAB7256" w14:textId="52E4A14C" w:rsidR="00C42007" w:rsidRDefault="00C42007" w:rsidP="009F5BFF">
      <w:pPr>
        <w:pStyle w:val="Heading3"/>
      </w:pPr>
      <w:r w:rsidRPr="002C4D2F">
        <w:t>The systems shall auto generate a customer's unique username.  The system must allow customers to manage and change their user profile information, except username</w:t>
      </w:r>
      <w:r w:rsidR="006E5BB6">
        <w:t xml:space="preserve"> </w:t>
      </w:r>
      <w:r w:rsidR="006E5BB6" w:rsidRPr="006E5BB6">
        <w:t>first name, and last name. Customer’s first and last name will be based on their driver’s license or other government ID.</w:t>
      </w:r>
    </w:p>
    <w:p w14:paraId="0B2BA186" w14:textId="77777777" w:rsidR="006E5BB6" w:rsidRDefault="006E5BB6" w:rsidP="006E5BB6"/>
    <w:p w14:paraId="6C1AB499" w14:textId="1D4F9FD1" w:rsidR="006E5BB6" w:rsidRDefault="006E5BB6" w:rsidP="0097435F">
      <w:pPr>
        <w:pStyle w:val="Heading4"/>
        <w:rPr>
          <w:rStyle w:val="eop"/>
        </w:rPr>
      </w:pPr>
      <w:r w:rsidRPr="0097435F">
        <w:rPr>
          <w:rStyle w:val="normaltextrun"/>
        </w:rPr>
        <w:t>All customers 16 and older shall be required to provide a driver’s license or other government issued ID prior to their account being approved.</w:t>
      </w:r>
      <w:r w:rsidRPr="0097435F">
        <w:rPr>
          <w:rStyle w:val="eop"/>
        </w:rPr>
        <w:t> </w:t>
      </w:r>
    </w:p>
    <w:p w14:paraId="2191669A" w14:textId="77777777" w:rsidR="0097435F" w:rsidRDefault="0097435F" w:rsidP="0097435F">
      <w:pPr>
        <w:pStyle w:val="Heading4"/>
        <w:numPr>
          <w:ilvl w:val="0"/>
          <w:numId w:val="0"/>
        </w:numPr>
        <w:ind w:left="1152"/>
        <w:rPr>
          <w:rStyle w:val="eop"/>
        </w:rPr>
      </w:pPr>
    </w:p>
    <w:p w14:paraId="4CC1F66C" w14:textId="538C1F11" w:rsidR="0097435F" w:rsidRPr="0097435F" w:rsidRDefault="0097435F" w:rsidP="0097435F">
      <w:pPr>
        <w:pStyle w:val="Heading4"/>
      </w:pPr>
      <w:r w:rsidRPr="0097435F">
        <w:rPr>
          <w:rStyle w:val="normaltextrun"/>
        </w:rPr>
        <w:t>All customers between the ages of 13 and 16 shall be required to provide a photo ID (i.e. student ID, government issued ID) prior to their account being approved.</w:t>
      </w:r>
      <w:r w:rsidRPr="0097435F">
        <w:rPr>
          <w:rStyle w:val="eop"/>
        </w:rPr>
        <w:t> </w:t>
      </w:r>
    </w:p>
    <w:p w14:paraId="0B4E1E65" w14:textId="77777777" w:rsidR="00C42007" w:rsidRPr="002C4D2F" w:rsidRDefault="00C42007" w:rsidP="00C42007">
      <w:pPr>
        <w:ind w:left="720"/>
        <w:contextualSpacing/>
      </w:pPr>
    </w:p>
    <w:p w14:paraId="4EF0B14D" w14:textId="77777777" w:rsidR="00C42007" w:rsidRPr="002C4D2F" w:rsidRDefault="00C42007" w:rsidP="009F5BFF">
      <w:pPr>
        <w:pStyle w:val="Heading3"/>
      </w:pPr>
      <w:r w:rsidRPr="002C4D2F">
        <w:t>The systems must have the ability for customers to create and maintain their own password. The system shall have the ability to provide a "forgot password" reset process for customers.</w:t>
      </w:r>
    </w:p>
    <w:p w14:paraId="02CEC20D" w14:textId="77777777" w:rsidR="00C42007" w:rsidRPr="002C4D2F" w:rsidRDefault="00C42007" w:rsidP="00C42007">
      <w:pPr>
        <w:ind w:left="1152"/>
        <w:outlineLvl w:val="3"/>
      </w:pPr>
    </w:p>
    <w:p w14:paraId="50F70F7D" w14:textId="77777777" w:rsidR="00C42007" w:rsidRPr="002C4D2F" w:rsidRDefault="00C42007" w:rsidP="009F5BFF">
      <w:pPr>
        <w:pStyle w:val="Heading3"/>
      </w:pPr>
      <w:r w:rsidRPr="002C4D2F">
        <w:t>The systems must automatically audit account creation, modification, disabling, and termination actions and notify, as required, appropriate individual users.</w:t>
      </w:r>
    </w:p>
    <w:p w14:paraId="311A130B" w14:textId="77777777" w:rsidR="00C42007" w:rsidRPr="002C4D2F" w:rsidRDefault="00C42007" w:rsidP="00C42007">
      <w:pPr>
        <w:ind w:left="720"/>
        <w:contextualSpacing/>
      </w:pPr>
    </w:p>
    <w:p w14:paraId="5059554D" w14:textId="77777777" w:rsidR="00C42007" w:rsidRPr="002C4D2F" w:rsidRDefault="00C42007" w:rsidP="009F5BFF">
      <w:pPr>
        <w:pStyle w:val="Heading3"/>
      </w:pPr>
      <w:r w:rsidRPr="002C4D2F">
        <w:t>The systems must maintain all historical customer account information i.e. email addresses, phone numbers, physical addresses.</w:t>
      </w:r>
    </w:p>
    <w:p w14:paraId="0E2A4FAE" w14:textId="77777777" w:rsidR="00C42007" w:rsidRPr="002C4D2F" w:rsidRDefault="00C42007" w:rsidP="00C42007">
      <w:pPr>
        <w:ind w:left="720"/>
        <w:contextualSpacing/>
      </w:pPr>
    </w:p>
    <w:p w14:paraId="083F7E7C" w14:textId="77777777" w:rsidR="00C42007" w:rsidRPr="002C4D2F" w:rsidRDefault="00C42007" w:rsidP="009F5BFF">
      <w:pPr>
        <w:pStyle w:val="Heading3"/>
      </w:pPr>
      <w:r w:rsidRPr="002C4D2F">
        <w:t>The system must provide the ability for customers to access all services under one customer account.</w:t>
      </w:r>
    </w:p>
    <w:p w14:paraId="06E41E56" w14:textId="77777777" w:rsidR="00C42007" w:rsidRPr="002C4D2F" w:rsidRDefault="00C42007" w:rsidP="00C42007"/>
    <w:p w14:paraId="786C8110" w14:textId="77777777" w:rsidR="00C42007" w:rsidRPr="002C4D2F" w:rsidRDefault="00C42007" w:rsidP="009F5BFF">
      <w:pPr>
        <w:pStyle w:val="Heading3"/>
      </w:pPr>
      <w:r w:rsidRPr="002C4D2F">
        <w:t xml:space="preserve">The customer </w:t>
      </w:r>
      <w:r>
        <w:t>shall</w:t>
      </w:r>
      <w:r w:rsidRPr="002C4D2F">
        <w:t xml:space="preserve"> be required to verify their email address prior to an account being approved.</w:t>
      </w:r>
    </w:p>
    <w:p w14:paraId="57E41DD0" w14:textId="77777777" w:rsidR="00C42007" w:rsidRDefault="00C42007" w:rsidP="00C42007">
      <w:pPr>
        <w:tabs>
          <w:tab w:val="left" w:pos="1935"/>
        </w:tabs>
      </w:pPr>
    </w:p>
    <w:p w14:paraId="11813569" w14:textId="2001C097" w:rsidR="00C42007" w:rsidRPr="00B11E57" w:rsidRDefault="00B11E57" w:rsidP="00B11E57">
      <w:pPr>
        <w:pBdr>
          <w:top w:val="single" w:sz="4" w:space="1" w:color="auto"/>
          <w:left w:val="single" w:sz="4" w:space="4" w:color="auto"/>
          <w:bottom w:val="single" w:sz="4" w:space="1" w:color="auto"/>
          <w:right w:val="single" w:sz="4" w:space="4" w:color="auto"/>
        </w:pBdr>
        <w:jc w:val="center"/>
        <w:rPr>
          <w:b/>
          <w:bCs/>
          <w:sz w:val="36"/>
          <w:szCs w:val="36"/>
        </w:rPr>
      </w:pPr>
      <w:r>
        <w:rPr>
          <w:b/>
          <w:bCs/>
          <w:sz w:val="36"/>
          <w:szCs w:val="36"/>
        </w:rPr>
        <w:t xml:space="preserve">Report </w:t>
      </w:r>
      <w:r w:rsidRPr="00B11E57">
        <w:rPr>
          <w:b/>
          <w:bCs/>
          <w:sz w:val="36"/>
          <w:szCs w:val="36"/>
        </w:rPr>
        <w:t xml:space="preserve">Requirements Applicable to All Categories </w:t>
      </w:r>
    </w:p>
    <w:p w14:paraId="45B3F64D" w14:textId="77777777" w:rsidR="00B11E57" w:rsidRDefault="00B11E57" w:rsidP="00161D7A">
      <w:pPr>
        <w:pStyle w:val="Heading2"/>
        <w:numPr>
          <w:ilvl w:val="0"/>
          <w:numId w:val="0"/>
        </w:numPr>
        <w:ind w:left="720"/>
      </w:pPr>
    </w:p>
    <w:p w14:paraId="24EAC753" w14:textId="6D49DD19" w:rsidR="00C42007" w:rsidRDefault="00C42007" w:rsidP="00161D7A">
      <w:pPr>
        <w:pStyle w:val="Heading2"/>
      </w:pPr>
      <w:r>
        <w:t>Report Requirements:</w:t>
      </w:r>
    </w:p>
    <w:p w14:paraId="5DED8E3F" w14:textId="77777777" w:rsidR="00C42007" w:rsidRPr="00865207" w:rsidRDefault="00C42007" w:rsidP="00C42007"/>
    <w:p w14:paraId="7D76F195" w14:textId="77777777" w:rsidR="00C42007" w:rsidRPr="00865207" w:rsidRDefault="00C42007" w:rsidP="009F5BFF">
      <w:pPr>
        <w:pStyle w:val="Heading3"/>
      </w:pPr>
      <w:r w:rsidRPr="00865207">
        <w:t>General Report Requirements:</w:t>
      </w:r>
    </w:p>
    <w:p w14:paraId="571ED425" w14:textId="77777777" w:rsidR="00C42007" w:rsidRPr="00865207" w:rsidRDefault="00C42007" w:rsidP="00C42007">
      <w:pPr>
        <w:rPr>
          <w:highlight w:val="yellow"/>
        </w:rPr>
      </w:pPr>
    </w:p>
    <w:p w14:paraId="54BD6263" w14:textId="77777777" w:rsidR="00C42007" w:rsidRPr="00865207" w:rsidRDefault="00C42007" w:rsidP="00C42007">
      <w:pPr>
        <w:pStyle w:val="Heading4"/>
      </w:pPr>
      <w:r w:rsidRPr="00865207">
        <w:t xml:space="preserve">The </w:t>
      </w:r>
      <w:r>
        <w:t>contractor</w:t>
      </w:r>
      <w:r w:rsidRPr="00865207">
        <w:t xml:space="preserve"> shall understand and agree the state agency shall have the ability to generate electronic reports and have the ability to export and save these reports in a format approved by the state agency.</w:t>
      </w:r>
    </w:p>
    <w:p w14:paraId="00744CBB" w14:textId="77777777" w:rsidR="00C42007" w:rsidRPr="00865207" w:rsidRDefault="00C42007" w:rsidP="00C42007">
      <w:pPr>
        <w:ind w:left="1642"/>
        <w:outlineLvl w:val="4"/>
      </w:pPr>
    </w:p>
    <w:p w14:paraId="08B05078" w14:textId="77777777" w:rsidR="00C42007" w:rsidRPr="00865207" w:rsidRDefault="00C42007" w:rsidP="00C42007">
      <w:pPr>
        <w:pStyle w:val="Heading4"/>
      </w:pPr>
      <w:r w:rsidRPr="00865207">
        <w:t>Reports shall be available on demand and on a regular basis. Authorized staff shall be able to define the sort parameters and report content for each report.  The ability to generate reports shall be dependent upon the state agency authorized staff’s user profile.</w:t>
      </w:r>
    </w:p>
    <w:p w14:paraId="6F0BB75A" w14:textId="77777777" w:rsidR="00C42007" w:rsidRPr="00865207" w:rsidRDefault="00C42007" w:rsidP="00C42007">
      <w:pPr>
        <w:ind w:left="720"/>
        <w:contextualSpacing/>
      </w:pPr>
    </w:p>
    <w:p w14:paraId="2F85E009" w14:textId="77777777" w:rsidR="00C42007" w:rsidRPr="00865207" w:rsidRDefault="00C42007" w:rsidP="00C42007">
      <w:pPr>
        <w:pStyle w:val="Heading4"/>
      </w:pPr>
      <w:r w:rsidRPr="00865207">
        <w:t>All pages shall include:</w:t>
      </w:r>
    </w:p>
    <w:p w14:paraId="3DF07D88" w14:textId="77777777" w:rsidR="00C42007" w:rsidRPr="00865207" w:rsidRDefault="00C42007" w:rsidP="00C42007">
      <w:pPr>
        <w:ind w:left="720"/>
        <w:contextualSpacing/>
      </w:pPr>
    </w:p>
    <w:p w14:paraId="4E0C9017" w14:textId="77777777" w:rsidR="00C42007" w:rsidRPr="00865207" w:rsidRDefault="00C42007" w:rsidP="000F76A5">
      <w:pPr>
        <w:pStyle w:val="Heading5"/>
      </w:pPr>
      <w:r w:rsidRPr="00865207">
        <w:t xml:space="preserve">A header with titles of the respective report field columns, and search parameters that the report was generated from only on the first page of the report; </w:t>
      </w:r>
    </w:p>
    <w:p w14:paraId="53009959" w14:textId="77777777" w:rsidR="00C42007" w:rsidRPr="00865207" w:rsidRDefault="00C42007" w:rsidP="00C42007">
      <w:pPr>
        <w:ind w:left="1152"/>
        <w:outlineLvl w:val="3"/>
      </w:pPr>
    </w:p>
    <w:p w14:paraId="5907C0C0" w14:textId="77777777" w:rsidR="00C42007" w:rsidRPr="00865207" w:rsidRDefault="00C42007" w:rsidP="000F76A5">
      <w:pPr>
        <w:pStyle w:val="Heading5"/>
      </w:pPr>
      <w:r w:rsidRPr="00865207">
        <w:t>The footer shall include the page number and total number of pages (i.e., 2 of 5), user ID, and date/time report was generated on each page of the report; and</w:t>
      </w:r>
    </w:p>
    <w:p w14:paraId="197A624A" w14:textId="77777777" w:rsidR="00C42007" w:rsidRPr="00865207" w:rsidRDefault="00C42007" w:rsidP="00C42007">
      <w:pPr>
        <w:ind w:left="720"/>
        <w:contextualSpacing/>
      </w:pPr>
    </w:p>
    <w:p w14:paraId="071970E0" w14:textId="77777777" w:rsidR="00C42007" w:rsidRPr="00865207" w:rsidRDefault="00C42007" w:rsidP="000F76A5">
      <w:pPr>
        <w:pStyle w:val="Heading5"/>
      </w:pPr>
      <w:r w:rsidRPr="00865207">
        <w:t xml:space="preserve">All reported time information shall reflect Central Standard Time. </w:t>
      </w:r>
    </w:p>
    <w:p w14:paraId="760BF97E" w14:textId="77777777" w:rsidR="00C42007" w:rsidRPr="00865207" w:rsidRDefault="00C42007" w:rsidP="00C42007">
      <w:pPr>
        <w:ind w:left="720"/>
        <w:contextualSpacing/>
      </w:pPr>
    </w:p>
    <w:p w14:paraId="446F58D9" w14:textId="77777777" w:rsidR="00C42007" w:rsidRPr="00865207" w:rsidRDefault="00C42007" w:rsidP="00C42007">
      <w:pPr>
        <w:pStyle w:val="Heading4"/>
      </w:pPr>
      <w:r w:rsidRPr="00865207">
        <w:t xml:space="preserve">The state shall have the ability to import or export data by data set or in its entirety at its discretion without interference from the </w:t>
      </w:r>
      <w:r>
        <w:t>contractor</w:t>
      </w:r>
      <w:r w:rsidRPr="00865207">
        <w:t>. This includes the ability for the state to import or export data to/from other contractors.</w:t>
      </w:r>
    </w:p>
    <w:p w14:paraId="7EB06341" w14:textId="77777777" w:rsidR="00C42007" w:rsidRPr="00865207" w:rsidRDefault="00C42007" w:rsidP="00C42007">
      <w:pPr>
        <w:ind w:left="720"/>
        <w:contextualSpacing/>
      </w:pPr>
    </w:p>
    <w:p w14:paraId="4FDCC06E" w14:textId="77777777" w:rsidR="00C42007" w:rsidRDefault="00C42007" w:rsidP="00C42007">
      <w:pPr>
        <w:pStyle w:val="Heading4"/>
      </w:pPr>
      <w:r w:rsidRPr="00865207">
        <w:t>The system must provide the ability for the state agency to perform data analytics and create reports to collect metrics and create standard and ad-hoc reports. It is highly desirable users can create and save report parameters that are accessible by other users in the system.</w:t>
      </w:r>
    </w:p>
    <w:p w14:paraId="22DD084D" w14:textId="77777777" w:rsidR="0097435F" w:rsidRDefault="0097435F" w:rsidP="0097435F">
      <w:pPr>
        <w:pStyle w:val="ListParagraph"/>
      </w:pPr>
    </w:p>
    <w:p w14:paraId="7F92192E" w14:textId="10AFBDC1" w:rsidR="0097435F" w:rsidRPr="00865207" w:rsidRDefault="0097435F" w:rsidP="00C42007">
      <w:pPr>
        <w:pStyle w:val="Heading4"/>
      </w:pPr>
      <w:r w:rsidRPr="0097435F">
        <w:t>The state agency may request additional reports or report enhancements.  The contractor must present a project plan to include a timeline detailing the project with start and end dates within a timeframe mutually agreed to by the contractor and state agency.  The project shall be fully operational by a go-live date approved by the state agency.</w:t>
      </w:r>
    </w:p>
    <w:p w14:paraId="62CF13B3" w14:textId="77777777" w:rsidR="00C42007" w:rsidRPr="00865207" w:rsidRDefault="00C42007" w:rsidP="00C42007"/>
    <w:p w14:paraId="3D33AEC4" w14:textId="77777777" w:rsidR="00C42007" w:rsidRPr="00865207" w:rsidRDefault="00C42007" w:rsidP="009F5BFF">
      <w:pPr>
        <w:pStyle w:val="Heading3"/>
      </w:pPr>
      <w:r w:rsidRPr="00865207">
        <w:t>Watch List Report Requirements:</w:t>
      </w:r>
    </w:p>
    <w:p w14:paraId="02C46EE5" w14:textId="77777777" w:rsidR="00C42007" w:rsidRPr="00865207" w:rsidRDefault="00C42007" w:rsidP="00C42007"/>
    <w:p w14:paraId="44DF0AED" w14:textId="200DC88A" w:rsidR="00C42007" w:rsidRPr="00865207" w:rsidRDefault="00C42007" w:rsidP="00C42007">
      <w:pPr>
        <w:pStyle w:val="Heading4"/>
      </w:pPr>
      <w:r w:rsidRPr="00865207">
        <w:t>The state agency Watch List Report shall list all the communications that were attempted</w:t>
      </w:r>
      <w:r w:rsidR="0097435F">
        <w:t xml:space="preserve"> and/or </w:t>
      </w:r>
      <w:r w:rsidRPr="00865207">
        <w:t>completed during a designated time period that have been designated by state agency authorized staff as an active Watch List.</w:t>
      </w:r>
    </w:p>
    <w:p w14:paraId="3BB307BB" w14:textId="77777777" w:rsidR="00C42007" w:rsidRPr="00865207" w:rsidRDefault="00C42007" w:rsidP="00C42007">
      <w:pPr>
        <w:ind w:left="720"/>
        <w:outlineLvl w:val="2"/>
      </w:pPr>
    </w:p>
    <w:p w14:paraId="5E3C7569" w14:textId="77777777" w:rsidR="00C42007" w:rsidRPr="00865207" w:rsidRDefault="00C42007" w:rsidP="00C42007">
      <w:pPr>
        <w:pStyle w:val="Heading4"/>
      </w:pPr>
      <w:r w:rsidRPr="00865207">
        <w:t>The Watch List by Authorized User Report shall list all the watch lists that have been designated by a specific state agency authorized user with date and time.</w:t>
      </w:r>
    </w:p>
    <w:p w14:paraId="50712D3D" w14:textId="77777777" w:rsidR="00C42007" w:rsidRPr="00865207" w:rsidRDefault="00C42007" w:rsidP="00C42007"/>
    <w:p w14:paraId="20E14CD0" w14:textId="77777777" w:rsidR="00C42007" w:rsidRPr="005B6376" w:rsidRDefault="00C42007" w:rsidP="009F5BFF">
      <w:pPr>
        <w:pStyle w:val="Heading3"/>
      </w:pPr>
      <w:r w:rsidRPr="005B6376">
        <w:t>User ID Report Requirements:  The User ID Report shall reflect the activity of User ID accounts created/activated and deleted/disabled during a specific reporting period. This Report shall indicate the name of the user or contractor staff who created/activated and deleted/disabled the account with the date and timestamp. This report shall detail the user or contractor staff's user ID, the user profiles created/activated/modified/deactivated, the date and time, the unique numeric code generated when a user profile is created (if applicable), last time logged in, and all updates to the profile.</w:t>
      </w:r>
    </w:p>
    <w:p w14:paraId="7E4C7E42" w14:textId="77777777" w:rsidR="00C42007" w:rsidRPr="005B6376" w:rsidRDefault="00C42007" w:rsidP="00C42007">
      <w:pPr>
        <w:ind w:left="1152" w:hanging="432"/>
        <w:outlineLvl w:val="3"/>
      </w:pPr>
    </w:p>
    <w:p w14:paraId="57949ABE" w14:textId="77777777" w:rsidR="00C42007" w:rsidRPr="00865207" w:rsidRDefault="00C42007" w:rsidP="009F5BFF">
      <w:pPr>
        <w:pStyle w:val="Heading3"/>
      </w:pPr>
      <w:r w:rsidRPr="005B6376">
        <w:t>Audit Log Report Requirements:  The Audit Log Report shall contain the user (state agency, contractor or subcontractor) logged-in time and activities (records accessed, searched, modified [i.e. what system settings were changed and how], copied, printed</w:t>
      </w:r>
      <w:r w:rsidRPr="00865207">
        <w:t>, viewed, downloaded, calls played back with timestamp of what was listened to, and notes input) during a specific reporting period.</w:t>
      </w:r>
    </w:p>
    <w:p w14:paraId="7B015318" w14:textId="77777777" w:rsidR="00C42007" w:rsidRPr="00865207" w:rsidRDefault="00C42007" w:rsidP="00C42007"/>
    <w:p w14:paraId="7CDDCB62" w14:textId="77777777" w:rsidR="00C42007" w:rsidRPr="00865207" w:rsidRDefault="00C42007" w:rsidP="009F5BFF">
      <w:pPr>
        <w:pStyle w:val="Heading3"/>
      </w:pPr>
      <w:r w:rsidRPr="00865207">
        <w:t>Blocked Report Requirements:</w:t>
      </w:r>
    </w:p>
    <w:p w14:paraId="63D05E9E" w14:textId="77777777" w:rsidR="00C42007" w:rsidRPr="00865207" w:rsidRDefault="00C42007" w:rsidP="00C42007">
      <w:pPr>
        <w:ind w:left="720"/>
        <w:contextualSpacing/>
      </w:pPr>
    </w:p>
    <w:p w14:paraId="4BCAC284" w14:textId="77777777" w:rsidR="00C42007" w:rsidRPr="00865207" w:rsidRDefault="00C42007" w:rsidP="00C42007">
      <w:pPr>
        <w:pStyle w:val="Heading4"/>
      </w:pPr>
      <w:r w:rsidRPr="00865207">
        <w:t xml:space="preserve">The Blocked Number Report details the telephone numbers that have been identified as unauthorized to receive calls. The Blocked Number Report </w:t>
      </w:r>
      <w:r>
        <w:t xml:space="preserve">must </w:t>
      </w:r>
      <w:r w:rsidRPr="00865207">
        <w:t>include the unique user identifier of the personnel that entered or modified the Blocked Number status as well as the dates of status changes to each number, and explanation.</w:t>
      </w:r>
    </w:p>
    <w:p w14:paraId="3C952A1B" w14:textId="77777777" w:rsidR="00C42007" w:rsidRPr="00865207" w:rsidRDefault="00C42007" w:rsidP="00C42007">
      <w:pPr>
        <w:ind w:left="1152"/>
        <w:outlineLvl w:val="3"/>
      </w:pPr>
    </w:p>
    <w:p w14:paraId="417D13B8" w14:textId="77777777" w:rsidR="00C42007" w:rsidRPr="00865207" w:rsidRDefault="00C42007" w:rsidP="00C42007">
      <w:pPr>
        <w:pStyle w:val="Heading4"/>
      </w:pPr>
      <w:r w:rsidRPr="00865207">
        <w:t xml:space="preserve">The Blocked Deposits Report details the customers and the offenders that have been identified as unauthorized to send/receive deposits. The Blocked Deposits Report </w:t>
      </w:r>
      <w:r>
        <w:t>must</w:t>
      </w:r>
      <w:r w:rsidRPr="00865207">
        <w:t xml:space="preserve"> include the unique user identifier of the personnel that entered or modified the Blocked status as well as the dates of status changes to each number, and explanation.</w:t>
      </w:r>
    </w:p>
    <w:p w14:paraId="766A3F60" w14:textId="77777777" w:rsidR="00C42007" w:rsidRPr="00865207" w:rsidRDefault="00C42007" w:rsidP="00C42007">
      <w:pPr>
        <w:ind w:left="1152"/>
        <w:outlineLvl w:val="3"/>
      </w:pPr>
    </w:p>
    <w:p w14:paraId="650E354B" w14:textId="77777777" w:rsidR="00C42007" w:rsidRPr="00865207" w:rsidRDefault="00C42007" w:rsidP="00C42007">
      <w:pPr>
        <w:pStyle w:val="Heading4"/>
      </w:pPr>
      <w:r w:rsidRPr="00865207">
        <w:t xml:space="preserve">The Blocked Mail Report details the customers/offenders that have been identified as unauthorized to receive digital mail items. The Blocked Mail Report </w:t>
      </w:r>
      <w:r>
        <w:t>must</w:t>
      </w:r>
      <w:r w:rsidRPr="00865207">
        <w:t xml:space="preserve"> include the unique user identifier of the personnel that entered or modified the block as well as the dates of status changes, and explanation.</w:t>
      </w:r>
    </w:p>
    <w:p w14:paraId="6D1F5BFB" w14:textId="77777777" w:rsidR="00C42007" w:rsidRDefault="00C42007" w:rsidP="00C42007">
      <w:pPr>
        <w:pStyle w:val="ListParagraph"/>
      </w:pPr>
    </w:p>
    <w:p w14:paraId="67188EF0" w14:textId="77777777" w:rsidR="00C42007" w:rsidRPr="00865207" w:rsidRDefault="00C42007" w:rsidP="00C42007">
      <w:pPr>
        <w:pStyle w:val="Heading4"/>
      </w:pPr>
      <w:r w:rsidRPr="00344461">
        <w:t xml:space="preserve">The Blocked </w:t>
      </w:r>
      <w:r>
        <w:t>AI Powered Text Messages</w:t>
      </w:r>
      <w:r w:rsidRPr="00344461">
        <w:t xml:space="preserve"> Report details the customers/offenders that have been identified as unauthorized to receive </w:t>
      </w:r>
      <w:r>
        <w:t>AI powered text messages</w:t>
      </w:r>
      <w:r w:rsidRPr="00344461">
        <w:t xml:space="preserve">. The </w:t>
      </w:r>
      <w:r>
        <w:t>r</w:t>
      </w:r>
      <w:r w:rsidRPr="00344461">
        <w:t>eport must include the unique user identifier of the personnel that entered or modified the block as well as the dates of status changes, and explanation</w:t>
      </w:r>
      <w:r>
        <w:t xml:space="preserve"> </w:t>
      </w:r>
    </w:p>
    <w:p w14:paraId="3430769D" w14:textId="77777777" w:rsidR="00C42007" w:rsidRPr="00865207" w:rsidRDefault="00C42007" w:rsidP="00C42007"/>
    <w:p w14:paraId="42432E51" w14:textId="77777777" w:rsidR="00C42007" w:rsidRPr="00865207" w:rsidRDefault="00C42007" w:rsidP="009F5BFF">
      <w:pPr>
        <w:pStyle w:val="Heading3"/>
      </w:pPr>
      <w:r w:rsidRPr="00865207">
        <w:t>Trouble Ticket Report Requirements:</w:t>
      </w:r>
    </w:p>
    <w:p w14:paraId="2654A5A1" w14:textId="77777777" w:rsidR="00C42007" w:rsidRPr="00865207" w:rsidRDefault="00C42007" w:rsidP="00C42007"/>
    <w:p w14:paraId="1862E0EA" w14:textId="77777777" w:rsidR="00C42007" w:rsidRPr="00865207" w:rsidRDefault="00C42007" w:rsidP="00C42007">
      <w:pPr>
        <w:pStyle w:val="Heading4"/>
      </w:pPr>
      <w:r w:rsidRPr="00865207">
        <w:t xml:space="preserve">The Trouble Ticket Report tracks the status and activity of submitted trouble tickets each month, as outlined </w:t>
      </w:r>
      <w:r>
        <w:t>herein in the Trouble Ticket Reporting and Tracking System requirements</w:t>
      </w:r>
      <w:r w:rsidRPr="00865207">
        <w:t>. The Trouble Ticket Report shall be provided electronically in an agency approved format by the tenth (10th) calendar day following the end of the reporting period month. Fields to be included in the Trouble Ticket Report are as follows:</w:t>
      </w:r>
    </w:p>
    <w:p w14:paraId="245B392A" w14:textId="77777777" w:rsidR="00C42007" w:rsidRPr="00865207" w:rsidRDefault="00C42007" w:rsidP="00C42007">
      <w:pPr>
        <w:ind w:left="1152"/>
        <w:outlineLvl w:val="3"/>
      </w:pPr>
    </w:p>
    <w:p w14:paraId="5AACD706" w14:textId="77777777" w:rsidR="00C42007" w:rsidRPr="00865207" w:rsidRDefault="00C42007" w:rsidP="000F76A5">
      <w:pPr>
        <w:pStyle w:val="Heading5"/>
      </w:pPr>
      <w:r w:rsidRPr="00865207">
        <w:t>Trouble Ticket Number;</w:t>
      </w:r>
    </w:p>
    <w:p w14:paraId="33C1E80F" w14:textId="77777777" w:rsidR="00C42007" w:rsidRPr="00865207" w:rsidRDefault="00C42007" w:rsidP="000F76A5">
      <w:pPr>
        <w:pStyle w:val="Heading5"/>
      </w:pPr>
      <w:r w:rsidRPr="00865207">
        <w:t>Date and Time Trouble was Reported;</w:t>
      </w:r>
    </w:p>
    <w:p w14:paraId="30F049FD" w14:textId="77777777" w:rsidR="00C42007" w:rsidRPr="00865207" w:rsidRDefault="00C42007" w:rsidP="000F76A5">
      <w:pPr>
        <w:pStyle w:val="Heading5"/>
      </w:pPr>
      <w:r w:rsidRPr="00865207">
        <w:t>Name of Contractor Staff Receiving Call;</w:t>
      </w:r>
    </w:p>
    <w:p w14:paraId="0D532DC7" w14:textId="77777777" w:rsidR="00C42007" w:rsidRPr="00865207" w:rsidRDefault="00C42007" w:rsidP="000F76A5">
      <w:pPr>
        <w:pStyle w:val="Heading5"/>
      </w:pPr>
      <w:r w:rsidRPr="00865207">
        <w:t>Ticket Duration;</w:t>
      </w:r>
    </w:p>
    <w:p w14:paraId="4B0FEDFB" w14:textId="77777777" w:rsidR="00C42007" w:rsidRPr="00865207" w:rsidRDefault="00C42007" w:rsidP="000F76A5">
      <w:pPr>
        <w:pStyle w:val="Heading5"/>
      </w:pPr>
      <w:r w:rsidRPr="00865207">
        <w:t>Time and Date Trouble was Resolved;</w:t>
      </w:r>
    </w:p>
    <w:p w14:paraId="3D2982FC" w14:textId="77777777" w:rsidR="00C42007" w:rsidRPr="00865207" w:rsidRDefault="00C42007" w:rsidP="000F76A5">
      <w:pPr>
        <w:pStyle w:val="Heading5"/>
      </w:pPr>
      <w:r w:rsidRPr="00865207">
        <w:t>State Agency Facility Name;</w:t>
      </w:r>
    </w:p>
    <w:p w14:paraId="7C92DE5A" w14:textId="77777777" w:rsidR="00C42007" w:rsidRPr="00865207" w:rsidRDefault="00C42007" w:rsidP="000F76A5">
      <w:pPr>
        <w:pStyle w:val="Heading5"/>
      </w:pPr>
      <w:r w:rsidRPr="00865207">
        <w:lastRenderedPageBreak/>
        <w:t>Ticket Submitted by (offender, agency, customer, contractor);</w:t>
      </w:r>
    </w:p>
    <w:p w14:paraId="2969169C" w14:textId="77777777" w:rsidR="00C42007" w:rsidRPr="00865207" w:rsidRDefault="00C42007" w:rsidP="000F76A5">
      <w:pPr>
        <w:pStyle w:val="Heading5"/>
      </w:pPr>
      <w:r w:rsidRPr="00865207">
        <w:t>Ticket Submitted by: last name, first name, ID, phone number and email address;</w:t>
      </w:r>
    </w:p>
    <w:p w14:paraId="3F953883" w14:textId="77777777" w:rsidR="00C42007" w:rsidRPr="00865207" w:rsidRDefault="00C42007" w:rsidP="000F76A5">
      <w:pPr>
        <w:pStyle w:val="Heading5"/>
      </w:pPr>
      <w:r w:rsidRPr="00865207">
        <w:t>Severity of Service Issue (as reported);</w:t>
      </w:r>
    </w:p>
    <w:p w14:paraId="5AA5CB43" w14:textId="77777777" w:rsidR="00C42007" w:rsidRPr="00865207" w:rsidRDefault="00C42007" w:rsidP="000F76A5">
      <w:pPr>
        <w:pStyle w:val="Heading5"/>
      </w:pPr>
      <w:r w:rsidRPr="00865207">
        <w:t>Type of Service Reported;</w:t>
      </w:r>
    </w:p>
    <w:p w14:paraId="2573A2BB" w14:textId="77777777" w:rsidR="00C42007" w:rsidRPr="00865207" w:rsidRDefault="00C42007" w:rsidP="000F76A5">
      <w:pPr>
        <w:pStyle w:val="Heading5"/>
      </w:pPr>
      <w:r w:rsidRPr="00865207">
        <w:t>Description of Service Issue;</w:t>
      </w:r>
    </w:p>
    <w:p w14:paraId="6036AE28" w14:textId="77777777" w:rsidR="00C42007" w:rsidRPr="00865207" w:rsidRDefault="00C42007" w:rsidP="000F76A5">
      <w:pPr>
        <w:pStyle w:val="Heading5"/>
      </w:pPr>
      <w:r w:rsidRPr="00865207">
        <w:t>Issue Resolution;</w:t>
      </w:r>
    </w:p>
    <w:p w14:paraId="2CC426A6" w14:textId="77777777" w:rsidR="00C42007" w:rsidRPr="00865207" w:rsidRDefault="00C42007" w:rsidP="000F76A5">
      <w:pPr>
        <w:pStyle w:val="Heading5"/>
      </w:pPr>
      <w:r w:rsidRPr="00865207">
        <w:t>Follow-up Required; and</w:t>
      </w:r>
    </w:p>
    <w:p w14:paraId="7C0B7A47" w14:textId="77777777" w:rsidR="00C42007" w:rsidRPr="00865207" w:rsidRDefault="00C42007" w:rsidP="000F76A5">
      <w:pPr>
        <w:pStyle w:val="Heading5"/>
      </w:pPr>
      <w:r w:rsidRPr="00865207">
        <w:t>The sum of trouble tickets shall be listed at the bottom of the report, tallying the number of closed tickets and tickets remaining open. The summary of the trouble ticket information shall be carried forward to the Agency Trouble Ticket Summary Report.</w:t>
      </w:r>
    </w:p>
    <w:p w14:paraId="5F5EFD09" w14:textId="77777777" w:rsidR="00C42007" w:rsidRPr="00865207" w:rsidRDefault="00C42007" w:rsidP="00C42007"/>
    <w:p w14:paraId="5A1E3D3A" w14:textId="77777777" w:rsidR="00C42007" w:rsidRPr="00865207" w:rsidRDefault="00C42007" w:rsidP="009F5BFF">
      <w:pPr>
        <w:pStyle w:val="Heading3"/>
      </w:pPr>
      <w:r w:rsidRPr="00865207">
        <w:t>System Inventory Report Requirements:</w:t>
      </w:r>
    </w:p>
    <w:p w14:paraId="551FB6AE" w14:textId="77777777" w:rsidR="00C42007" w:rsidRPr="00865207" w:rsidRDefault="00C42007" w:rsidP="00C42007"/>
    <w:p w14:paraId="3CB01E88" w14:textId="77777777" w:rsidR="00C42007" w:rsidRPr="00865207" w:rsidRDefault="00C42007" w:rsidP="00C42007">
      <w:pPr>
        <w:pStyle w:val="Heading4"/>
      </w:pPr>
      <w:r w:rsidRPr="00865207">
        <w:t>The Inventory Report shall be provided on a quarterly and as requested basis to the state agency program manager with a complete accounting of the equipment located at all facilities. The Inventory Report shall include a separate listing of all equipment at each facility and a summary of the total inventory at each facility and statewide totals.  The following fields shall be included for each facility:</w:t>
      </w:r>
    </w:p>
    <w:p w14:paraId="4B9021C5" w14:textId="77777777" w:rsidR="00C42007" w:rsidRPr="00865207" w:rsidRDefault="00C42007" w:rsidP="00C42007">
      <w:pPr>
        <w:ind w:left="1152"/>
        <w:outlineLvl w:val="3"/>
      </w:pPr>
    </w:p>
    <w:p w14:paraId="736C5EA7" w14:textId="77777777" w:rsidR="00C42007" w:rsidRPr="00865207" w:rsidRDefault="00C42007" w:rsidP="000F76A5">
      <w:pPr>
        <w:pStyle w:val="Heading5"/>
      </w:pPr>
      <w:r w:rsidRPr="00865207">
        <w:t>Name of the Facility;</w:t>
      </w:r>
    </w:p>
    <w:p w14:paraId="1F780F93" w14:textId="77777777" w:rsidR="00C42007" w:rsidRPr="00865207" w:rsidRDefault="00C42007" w:rsidP="000F76A5">
      <w:pPr>
        <w:pStyle w:val="Heading5"/>
      </w:pPr>
      <w:r w:rsidRPr="00865207">
        <w:t>Size of rack space available (where applicable);</w:t>
      </w:r>
    </w:p>
    <w:p w14:paraId="5BFA4B40" w14:textId="77777777" w:rsidR="00C42007" w:rsidRDefault="00C42007" w:rsidP="000F76A5">
      <w:pPr>
        <w:pStyle w:val="Heading5"/>
      </w:pPr>
      <w:r w:rsidRPr="00865207">
        <w:t>The following elements shall be included for each piece of equipment;</w:t>
      </w:r>
    </w:p>
    <w:p w14:paraId="2C25AFB7" w14:textId="77777777" w:rsidR="00C42007" w:rsidRPr="00865207" w:rsidRDefault="00C42007" w:rsidP="00C42007"/>
    <w:p w14:paraId="3CD2D4AD" w14:textId="77777777" w:rsidR="00C42007" w:rsidRPr="00C50142" w:rsidRDefault="00C42007" w:rsidP="00306F7E">
      <w:pPr>
        <w:pStyle w:val="Heading6"/>
        <w:numPr>
          <w:ilvl w:val="0"/>
          <w:numId w:val="17"/>
        </w:numPr>
      </w:pPr>
      <w:r w:rsidRPr="00C50142">
        <w:t>Type of hardware equipment:</w:t>
      </w:r>
    </w:p>
    <w:p w14:paraId="7F35B87A" w14:textId="77777777" w:rsidR="00C42007" w:rsidRPr="00865207" w:rsidRDefault="00C42007" w:rsidP="00C42007">
      <w:pPr>
        <w:ind w:left="2340"/>
        <w:contextualSpacing/>
      </w:pPr>
    </w:p>
    <w:p w14:paraId="4AF31309" w14:textId="77777777" w:rsidR="00C42007" w:rsidRPr="00865207" w:rsidRDefault="00C42007" w:rsidP="00306F7E">
      <w:pPr>
        <w:numPr>
          <w:ilvl w:val="0"/>
          <w:numId w:val="13"/>
        </w:numPr>
        <w:ind w:left="2340"/>
        <w:contextualSpacing/>
      </w:pPr>
      <w:r w:rsidRPr="00865207">
        <w:t>Printer;</w:t>
      </w:r>
    </w:p>
    <w:p w14:paraId="6A2E1DB4" w14:textId="77777777" w:rsidR="00C42007" w:rsidRPr="00865207" w:rsidRDefault="00C42007" w:rsidP="00306F7E">
      <w:pPr>
        <w:numPr>
          <w:ilvl w:val="0"/>
          <w:numId w:val="13"/>
        </w:numPr>
        <w:ind w:left="2340"/>
        <w:contextualSpacing/>
      </w:pPr>
      <w:r w:rsidRPr="00865207">
        <w:t>Uninterruptible Power Supply;</w:t>
      </w:r>
    </w:p>
    <w:p w14:paraId="06366FA4" w14:textId="77777777" w:rsidR="00C42007" w:rsidRPr="00865207" w:rsidRDefault="00C42007" w:rsidP="00306F7E">
      <w:pPr>
        <w:numPr>
          <w:ilvl w:val="0"/>
          <w:numId w:val="13"/>
        </w:numPr>
        <w:ind w:left="2340"/>
        <w:contextualSpacing/>
      </w:pPr>
      <w:r w:rsidRPr="00865207">
        <w:t>Wireless access point;</w:t>
      </w:r>
    </w:p>
    <w:p w14:paraId="7165939B" w14:textId="77777777" w:rsidR="00C42007" w:rsidRPr="00865207" w:rsidRDefault="00C42007" w:rsidP="00306F7E">
      <w:pPr>
        <w:numPr>
          <w:ilvl w:val="0"/>
          <w:numId w:val="13"/>
        </w:numPr>
        <w:ind w:left="2340"/>
        <w:contextualSpacing/>
      </w:pPr>
      <w:r w:rsidRPr="00865207">
        <w:t>Switches, or,</w:t>
      </w:r>
    </w:p>
    <w:p w14:paraId="60DCA7E1" w14:textId="77777777" w:rsidR="00C42007" w:rsidRDefault="00C42007" w:rsidP="00306F7E">
      <w:pPr>
        <w:numPr>
          <w:ilvl w:val="0"/>
          <w:numId w:val="13"/>
        </w:numPr>
        <w:ind w:left="2340"/>
        <w:contextualSpacing/>
      </w:pPr>
      <w:r w:rsidRPr="00865207">
        <w:t>Any other type of hardware associated with the contracted services</w:t>
      </w:r>
    </w:p>
    <w:p w14:paraId="0C214546" w14:textId="77777777" w:rsidR="00C42007" w:rsidRPr="00865207" w:rsidRDefault="00C42007" w:rsidP="00C42007">
      <w:pPr>
        <w:ind w:left="2340"/>
        <w:contextualSpacing/>
      </w:pPr>
    </w:p>
    <w:p w14:paraId="736B3C6F" w14:textId="77777777" w:rsidR="00C42007" w:rsidRDefault="00C42007" w:rsidP="0078215C">
      <w:pPr>
        <w:pStyle w:val="Heading6"/>
      </w:pPr>
      <w:r w:rsidRPr="00865207">
        <w:t>Equipment Identification Number;</w:t>
      </w:r>
    </w:p>
    <w:p w14:paraId="73FA5C64" w14:textId="77777777" w:rsidR="00C42007" w:rsidRPr="00865207" w:rsidRDefault="00C42007" w:rsidP="00C42007"/>
    <w:p w14:paraId="66B76216" w14:textId="77777777" w:rsidR="00C42007" w:rsidRDefault="00C42007" w:rsidP="0078215C">
      <w:pPr>
        <w:pStyle w:val="Heading6"/>
      </w:pPr>
      <w:r w:rsidRPr="00865207">
        <w:t>Equipment Location:</w:t>
      </w:r>
    </w:p>
    <w:p w14:paraId="243AC647" w14:textId="77777777" w:rsidR="00C42007" w:rsidRPr="00865207" w:rsidRDefault="00C42007" w:rsidP="00C42007"/>
    <w:p w14:paraId="7DD554ED" w14:textId="77777777" w:rsidR="00C42007" w:rsidRPr="00865207" w:rsidRDefault="00C42007" w:rsidP="00306F7E">
      <w:pPr>
        <w:numPr>
          <w:ilvl w:val="0"/>
          <w:numId w:val="14"/>
        </w:numPr>
        <w:ind w:left="2340"/>
        <w:contextualSpacing/>
      </w:pPr>
      <w:r w:rsidRPr="00865207">
        <w:t>Housing Unit;</w:t>
      </w:r>
    </w:p>
    <w:p w14:paraId="7C27FEB5" w14:textId="77777777" w:rsidR="00C42007" w:rsidRPr="00865207" w:rsidRDefault="00C42007" w:rsidP="00306F7E">
      <w:pPr>
        <w:numPr>
          <w:ilvl w:val="0"/>
          <w:numId w:val="14"/>
        </w:numPr>
        <w:ind w:left="2340"/>
        <w:contextualSpacing/>
      </w:pPr>
      <w:r w:rsidRPr="00865207">
        <w:t>Yard Location; or,</w:t>
      </w:r>
    </w:p>
    <w:p w14:paraId="25635446" w14:textId="77777777" w:rsidR="00C42007" w:rsidRPr="00865207" w:rsidRDefault="00C42007" w:rsidP="00306F7E">
      <w:pPr>
        <w:numPr>
          <w:ilvl w:val="0"/>
          <w:numId w:val="14"/>
        </w:numPr>
        <w:ind w:left="2340"/>
        <w:contextualSpacing/>
      </w:pPr>
      <w:r w:rsidRPr="00865207">
        <w:t>Building Location.</w:t>
      </w:r>
    </w:p>
    <w:p w14:paraId="6EA4D845" w14:textId="77777777" w:rsidR="00C42007" w:rsidRDefault="00C42007" w:rsidP="00C42007">
      <w:pPr>
        <w:ind w:left="2070"/>
        <w:outlineLvl w:val="4"/>
      </w:pPr>
    </w:p>
    <w:p w14:paraId="4509BCE9" w14:textId="77777777" w:rsidR="00C42007" w:rsidRDefault="00C42007" w:rsidP="0078215C">
      <w:pPr>
        <w:pStyle w:val="Heading6"/>
      </w:pPr>
      <w:r w:rsidRPr="00865207">
        <w:t>Type of Offender communication system Device:</w:t>
      </w:r>
    </w:p>
    <w:p w14:paraId="21A11B93" w14:textId="77777777" w:rsidR="00C42007" w:rsidRPr="00865207" w:rsidRDefault="00C42007" w:rsidP="00C42007"/>
    <w:p w14:paraId="3CABA394" w14:textId="77777777" w:rsidR="00C42007" w:rsidRPr="00865207" w:rsidRDefault="00C42007" w:rsidP="00306F7E">
      <w:pPr>
        <w:numPr>
          <w:ilvl w:val="0"/>
          <w:numId w:val="15"/>
        </w:numPr>
        <w:ind w:left="2340"/>
        <w:contextualSpacing/>
      </w:pPr>
      <w:r w:rsidRPr="00865207">
        <w:t>Standard device (fixed); or</w:t>
      </w:r>
    </w:p>
    <w:p w14:paraId="1FAF420E" w14:textId="77777777" w:rsidR="00C42007" w:rsidRPr="00865207" w:rsidRDefault="00C42007" w:rsidP="00306F7E">
      <w:pPr>
        <w:numPr>
          <w:ilvl w:val="0"/>
          <w:numId w:val="15"/>
        </w:numPr>
        <w:ind w:left="2340"/>
        <w:contextualSpacing/>
      </w:pPr>
      <w:r w:rsidRPr="00865207">
        <w:t>Device (portable).</w:t>
      </w:r>
    </w:p>
    <w:p w14:paraId="2185CC09" w14:textId="77777777" w:rsidR="00C42007" w:rsidRDefault="00C42007" w:rsidP="00C42007">
      <w:pPr>
        <w:ind w:left="2070"/>
        <w:outlineLvl w:val="4"/>
      </w:pPr>
    </w:p>
    <w:p w14:paraId="24F12A8C" w14:textId="77777777" w:rsidR="00C42007" w:rsidRDefault="00C42007" w:rsidP="0078215C">
      <w:pPr>
        <w:pStyle w:val="Heading6"/>
      </w:pPr>
      <w:r w:rsidRPr="00865207">
        <w:t>Type of Device Mounting:</w:t>
      </w:r>
    </w:p>
    <w:p w14:paraId="52F9F5F4" w14:textId="77777777" w:rsidR="00C42007" w:rsidRPr="00865207" w:rsidRDefault="00C42007" w:rsidP="00C42007"/>
    <w:p w14:paraId="5A5D7B37" w14:textId="77777777" w:rsidR="00C42007" w:rsidRPr="00865207" w:rsidRDefault="00C42007" w:rsidP="00306F7E">
      <w:pPr>
        <w:numPr>
          <w:ilvl w:val="0"/>
          <w:numId w:val="16"/>
        </w:numPr>
        <w:ind w:left="2340"/>
        <w:contextualSpacing/>
      </w:pPr>
      <w:r w:rsidRPr="00865207">
        <w:t>Wall Mount;</w:t>
      </w:r>
    </w:p>
    <w:p w14:paraId="4F4CC432" w14:textId="77777777" w:rsidR="00C42007" w:rsidRPr="00865207" w:rsidRDefault="00C42007" w:rsidP="00306F7E">
      <w:pPr>
        <w:numPr>
          <w:ilvl w:val="0"/>
          <w:numId w:val="16"/>
        </w:numPr>
        <w:ind w:left="2340"/>
        <w:contextualSpacing/>
      </w:pPr>
      <w:r w:rsidRPr="00865207">
        <w:t>Pedestal Mount; and</w:t>
      </w:r>
    </w:p>
    <w:p w14:paraId="4F0F9C7D" w14:textId="77777777" w:rsidR="00C42007" w:rsidRDefault="00C42007" w:rsidP="00306F7E">
      <w:pPr>
        <w:numPr>
          <w:ilvl w:val="0"/>
          <w:numId w:val="16"/>
        </w:numPr>
        <w:ind w:left="2340"/>
        <w:contextualSpacing/>
      </w:pPr>
      <w:r w:rsidRPr="00865207">
        <w:t>Cart Mount.</w:t>
      </w:r>
    </w:p>
    <w:p w14:paraId="33C38D4E" w14:textId="77777777" w:rsidR="00B11E57" w:rsidRPr="00865207" w:rsidRDefault="00B11E57" w:rsidP="00B11E57">
      <w:pPr>
        <w:ind w:left="2340"/>
        <w:contextualSpacing/>
      </w:pPr>
    </w:p>
    <w:p w14:paraId="24F33796" w14:textId="77777777" w:rsidR="00C42007" w:rsidRPr="005B6376" w:rsidRDefault="00C42007" w:rsidP="000F76A5">
      <w:pPr>
        <w:pStyle w:val="Heading5"/>
      </w:pPr>
      <w:r w:rsidRPr="00865207">
        <w:t xml:space="preserve">A summary total of each element shall be provided at the bottom of the report for each </w:t>
      </w:r>
      <w:r w:rsidRPr="005B6376">
        <w:t>individual state agency facility and summary for all state agency facilities.</w:t>
      </w:r>
    </w:p>
    <w:p w14:paraId="21A8369B" w14:textId="77777777" w:rsidR="00C42007" w:rsidRPr="005B6376" w:rsidRDefault="00C42007" w:rsidP="00C42007"/>
    <w:p w14:paraId="4D43AC3A" w14:textId="77777777" w:rsidR="00C42007" w:rsidRPr="005B6376" w:rsidRDefault="00C42007" w:rsidP="009F5BFF">
      <w:pPr>
        <w:pStyle w:val="Heading3"/>
      </w:pPr>
      <w:r w:rsidRPr="005B6376">
        <w:t xml:space="preserve">Tablet Inventory Report Requirements:  The Tablet Inventory Report shall be provided on a weekly and as requested basis to the state agency program manager with a complete accounting of tablets located at all institutions. The Tablet Inventory Report shall include a separate listing of all tablets at each institution and </w:t>
      </w:r>
      <w:r w:rsidRPr="005B6376">
        <w:lastRenderedPageBreak/>
        <w:t>a summary of the total tablets at each institution and statewide totals.  The following fields shall be included for each institution:</w:t>
      </w:r>
    </w:p>
    <w:p w14:paraId="383317B2" w14:textId="77777777" w:rsidR="00C42007" w:rsidRPr="005B6376" w:rsidRDefault="00C42007" w:rsidP="00C42007">
      <w:pPr>
        <w:ind w:left="1152"/>
        <w:outlineLvl w:val="3"/>
      </w:pPr>
    </w:p>
    <w:p w14:paraId="1B20CD5A" w14:textId="77777777" w:rsidR="00C42007" w:rsidRPr="005B6376" w:rsidRDefault="00C42007" w:rsidP="00C42007">
      <w:pPr>
        <w:pStyle w:val="Heading4"/>
      </w:pPr>
      <w:r w:rsidRPr="005B6376">
        <w:t>Name of the Institution;</w:t>
      </w:r>
    </w:p>
    <w:p w14:paraId="5472A653" w14:textId="77777777" w:rsidR="00C42007" w:rsidRPr="005B6376" w:rsidRDefault="00C42007" w:rsidP="00C42007">
      <w:pPr>
        <w:pStyle w:val="Heading4"/>
      </w:pPr>
      <w:r w:rsidRPr="005B6376">
        <w:t>Number of unassigned tablets;</w:t>
      </w:r>
    </w:p>
    <w:p w14:paraId="4D639392" w14:textId="77777777" w:rsidR="00C42007" w:rsidRPr="005B6376" w:rsidRDefault="00C42007" w:rsidP="00C42007">
      <w:pPr>
        <w:pStyle w:val="Heading4"/>
        <w:numPr>
          <w:ilvl w:val="0"/>
          <w:numId w:val="0"/>
        </w:numPr>
        <w:ind w:left="1260"/>
      </w:pPr>
    </w:p>
    <w:p w14:paraId="00212494" w14:textId="77777777" w:rsidR="00C42007" w:rsidRPr="005B6376" w:rsidRDefault="00C42007" w:rsidP="000F76A5">
      <w:pPr>
        <w:pStyle w:val="Heading5"/>
      </w:pPr>
      <w:r w:rsidRPr="005B6376">
        <w:t>Previously assigned offender name and number if applicable</w:t>
      </w:r>
    </w:p>
    <w:p w14:paraId="128501C2" w14:textId="77777777" w:rsidR="00C42007" w:rsidRPr="005B6376" w:rsidRDefault="00C42007" w:rsidP="000F76A5">
      <w:pPr>
        <w:pStyle w:val="Heading5"/>
      </w:pPr>
      <w:r w:rsidRPr="005B6376">
        <w:t>Last system connection date</w:t>
      </w:r>
      <w:r w:rsidRPr="005B6376">
        <w:tab/>
      </w:r>
    </w:p>
    <w:p w14:paraId="13A1279A" w14:textId="77777777" w:rsidR="00C42007" w:rsidRPr="005B6376" w:rsidRDefault="00C42007" w:rsidP="000F76A5">
      <w:pPr>
        <w:pStyle w:val="Heading5"/>
      </w:pPr>
      <w:r w:rsidRPr="005B6376">
        <w:t>Tablet status (i.e. in transit, broken, active, etc.)</w:t>
      </w:r>
    </w:p>
    <w:p w14:paraId="287902AA" w14:textId="77777777" w:rsidR="00C42007" w:rsidRPr="005B6376" w:rsidRDefault="00C42007" w:rsidP="00C42007"/>
    <w:p w14:paraId="4567F6E0" w14:textId="77777777" w:rsidR="00C42007" w:rsidRPr="005B6376" w:rsidRDefault="00C42007" w:rsidP="00C42007">
      <w:pPr>
        <w:pStyle w:val="Heading4"/>
      </w:pPr>
      <w:r w:rsidRPr="005B6376">
        <w:t xml:space="preserve">Number of assigned tablets; </w:t>
      </w:r>
    </w:p>
    <w:p w14:paraId="4076C77E" w14:textId="77777777" w:rsidR="00C42007" w:rsidRPr="005B6376" w:rsidRDefault="00C42007" w:rsidP="00C42007">
      <w:pPr>
        <w:pStyle w:val="Heading4"/>
        <w:numPr>
          <w:ilvl w:val="0"/>
          <w:numId w:val="0"/>
        </w:numPr>
        <w:ind w:left="1260"/>
      </w:pPr>
    </w:p>
    <w:p w14:paraId="27CFF7A1" w14:textId="77777777" w:rsidR="00C42007" w:rsidRPr="005B6376" w:rsidRDefault="00C42007" w:rsidP="000F76A5">
      <w:pPr>
        <w:pStyle w:val="Heading5"/>
      </w:pPr>
      <w:r w:rsidRPr="005B6376">
        <w:t>Offender name</w:t>
      </w:r>
    </w:p>
    <w:p w14:paraId="705BA092" w14:textId="77777777" w:rsidR="00C42007" w:rsidRPr="005B6376" w:rsidRDefault="00C42007" w:rsidP="000F76A5">
      <w:pPr>
        <w:pStyle w:val="Heading5"/>
      </w:pPr>
      <w:r w:rsidRPr="005B6376">
        <w:t>Offender DOC ID</w:t>
      </w:r>
    </w:p>
    <w:p w14:paraId="062BED04" w14:textId="77777777" w:rsidR="00C42007" w:rsidRPr="005B6376" w:rsidRDefault="00C42007" w:rsidP="000F76A5">
      <w:pPr>
        <w:pStyle w:val="Heading5"/>
      </w:pPr>
      <w:r w:rsidRPr="005B6376">
        <w:t>Current tablet identifier</w:t>
      </w:r>
    </w:p>
    <w:p w14:paraId="5E305C30" w14:textId="77777777" w:rsidR="00C42007" w:rsidRPr="005B6376" w:rsidRDefault="00C42007" w:rsidP="000F76A5">
      <w:pPr>
        <w:pStyle w:val="Heading5"/>
      </w:pPr>
      <w:r w:rsidRPr="005B6376">
        <w:t>Housing unit</w:t>
      </w:r>
    </w:p>
    <w:p w14:paraId="004D7DF3" w14:textId="77777777" w:rsidR="00C42007" w:rsidRPr="005B6376" w:rsidRDefault="00C42007" w:rsidP="000F76A5">
      <w:pPr>
        <w:pStyle w:val="Heading5"/>
      </w:pPr>
      <w:r w:rsidRPr="005B6376">
        <w:t xml:space="preserve">Last system connection date </w:t>
      </w:r>
    </w:p>
    <w:p w14:paraId="37E584F5" w14:textId="77777777" w:rsidR="00C42007" w:rsidRPr="005B6376" w:rsidRDefault="00C42007" w:rsidP="000F76A5">
      <w:pPr>
        <w:pStyle w:val="Heading5"/>
      </w:pPr>
      <w:r w:rsidRPr="005B6376">
        <w:t>Date tablet was assigned to the offender</w:t>
      </w:r>
    </w:p>
    <w:p w14:paraId="7B2A6EE3" w14:textId="77777777" w:rsidR="00C42007" w:rsidRPr="005B6376" w:rsidRDefault="00C42007" w:rsidP="00C42007"/>
    <w:p w14:paraId="25ECF86C" w14:textId="77777777" w:rsidR="00C42007" w:rsidRPr="005B6376" w:rsidRDefault="00C42007" w:rsidP="00C42007">
      <w:pPr>
        <w:pStyle w:val="Heading4"/>
      </w:pPr>
      <w:r w:rsidRPr="005B6376">
        <w:t>Number of offenders waiting to be assigned a tablet, if applicable;</w:t>
      </w:r>
    </w:p>
    <w:p w14:paraId="0F0307C0" w14:textId="77777777" w:rsidR="00C42007" w:rsidRPr="005B6376" w:rsidRDefault="00C42007" w:rsidP="00C42007">
      <w:pPr>
        <w:pStyle w:val="Heading4"/>
        <w:numPr>
          <w:ilvl w:val="0"/>
          <w:numId w:val="0"/>
        </w:numPr>
        <w:ind w:left="1260"/>
      </w:pPr>
    </w:p>
    <w:p w14:paraId="024D134A" w14:textId="77777777" w:rsidR="00C42007" w:rsidRPr="005B6376" w:rsidRDefault="00C42007" w:rsidP="000F76A5">
      <w:pPr>
        <w:pStyle w:val="Heading5"/>
      </w:pPr>
      <w:r w:rsidRPr="005B6376">
        <w:t>Offender name</w:t>
      </w:r>
    </w:p>
    <w:p w14:paraId="61E9BCBF" w14:textId="77777777" w:rsidR="00C42007" w:rsidRPr="005B6376" w:rsidRDefault="00C42007" w:rsidP="000F76A5">
      <w:pPr>
        <w:pStyle w:val="Heading5"/>
      </w:pPr>
      <w:r w:rsidRPr="005B6376">
        <w:t>Offender DOC ID</w:t>
      </w:r>
    </w:p>
    <w:p w14:paraId="5EFAD470" w14:textId="77777777" w:rsidR="00C42007" w:rsidRPr="005B6376" w:rsidRDefault="00C42007" w:rsidP="000F76A5">
      <w:pPr>
        <w:pStyle w:val="Heading5"/>
      </w:pPr>
      <w:r w:rsidRPr="005B6376">
        <w:t>Total days offender has been waiting to receive tablet</w:t>
      </w:r>
    </w:p>
    <w:p w14:paraId="57B4B07E" w14:textId="77777777" w:rsidR="00C42007" w:rsidRPr="005B6376" w:rsidRDefault="00C42007" w:rsidP="00C42007"/>
    <w:p w14:paraId="49E3A984" w14:textId="77777777" w:rsidR="00C42007" w:rsidRPr="005B6376" w:rsidRDefault="00C42007" w:rsidP="009F5BFF">
      <w:pPr>
        <w:pStyle w:val="Heading3"/>
      </w:pPr>
      <w:r w:rsidRPr="005B6376">
        <w:t>Network Performance Report Requirements:  The Network Performance Reports will be identified by the state agency on a monthly basis to support network oversight and service level agreement (SLA) compliance. The contractor shall work cooperatively with the state agency in developing these reports. The state agency may request that the report template become a standard monthly report to be included with other monthly reports.</w:t>
      </w:r>
    </w:p>
    <w:p w14:paraId="3DEAFB54" w14:textId="77777777" w:rsidR="00C42007" w:rsidRPr="005B6376" w:rsidRDefault="00C42007" w:rsidP="00C42007">
      <w:pPr>
        <w:ind w:left="1152"/>
        <w:outlineLvl w:val="3"/>
      </w:pPr>
    </w:p>
    <w:p w14:paraId="7AB89F34" w14:textId="77777777" w:rsidR="00C42007" w:rsidRPr="005B6376" w:rsidRDefault="00C42007" w:rsidP="009F5BFF">
      <w:pPr>
        <w:pStyle w:val="Heading3"/>
      </w:pPr>
      <w:r w:rsidRPr="005B6376">
        <w:t xml:space="preserve">Communication Volume Report Requirements:  The Communication Volume by Facility Report must list separately the Communication Elements for each state agency facility and be provided on a monthly basis. </w:t>
      </w:r>
    </w:p>
    <w:p w14:paraId="17C077FE" w14:textId="77777777" w:rsidR="00C42007" w:rsidRPr="005B6376" w:rsidRDefault="00C42007" w:rsidP="00C42007">
      <w:pPr>
        <w:ind w:left="720"/>
        <w:contextualSpacing/>
      </w:pPr>
    </w:p>
    <w:p w14:paraId="4DC8068B" w14:textId="77777777" w:rsidR="00C42007" w:rsidRPr="005B6376" w:rsidRDefault="00C42007" w:rsidP="00C42007">
      <w:pPr>
        <w:pStyle w:val="Heading4"/>
      </w:pPr>
      <w:r w:rsidRPr="005B6376">
        <w:t xml:space="preserve">Communication Elements may include one or more of the following: </w:t>
      </w:r>
    </w:p>
    <w:p w14:paraId="0DAFCFFA" w14:textId="77777777" w:rsidR="00C42007" w:rsidRPr="005B6376" w:rsidRDefault="00C42007" w:rsidP="00C42007">
      <w:pPr>
        <w:ind w:left="1152"/>
        <w:outlineLvl w:val="3"/>
      </w:pPr>
    </w:p>
    <w:p w14:paraId="2CCA5641" w14:textId="77777777" w:rsidR="00C42007" w:rsidRPr="005B6376" w:rsidRDefault="00C42007" w:rsidP="000F76A5">
      <w:pPr>
        <w:pStyle w:val="Heading5"/>
      </w:pPr>
      <w:r w:rsidRPr="005B6376">
        <w:t xml:space="preserve">Digital mail received and sent by type. </w:t>
      </w:r>
    </w:p>
    <w:p w14:paraId="695BCA70" w14:textId="77777777" w:rsidR="00C42007" w:rsidRPr="005B6376" w:rsidRDefault="00C42007" w:rsidP="000F76A5">
      <w:pPr>
        <w:pStyle w:val="Heading5"/>
      </w:pPr>
      <w:r w:rsidRPr="005B6376">
        <w:t>Call Attempts, Call Completions, and Call Conversation Minutes.</w:t>
      </w:r>
    </w:p>
    <w:p w14:paraId="017207D4" w14:textId="77777777" w:rsidR="00C42007" w:rsidRPr="005B6376" w:rsidRDefault="00C42007" w:rsidP="000F76A5">
      <w:pPr>
        <w:pStyle w:val="Heading5"/>
      </w:pPr>
      <w:r w:rsidRPr="005B6376">
        <w:t xml:space="preserve">Video visitation Scheduled, Completed, Terminated, Failures, and Duration. </w:t>
      </w:r>
    </w:p>
    <w:p w14:paraId="0EA2FB07" w14:textId="77777777" w:rsidR="00C42007" w:rsidRPr="005B6376" w:rsidRDefault="00C42007" w:rsidP="000F76A5">
      <w:pPr>
        <w:pStyle w:val="Heading5"/>
      </w:pPr>
      <w:r w:rsidRPr="005B6376">
        <w:t>Video relay system attempts, completions, terminations, failures, and duration.</w:t>
      </w:r>
    </w:p>
    <w:p w14:paraId="1D84F910" w14:textId="77777777" w:rsidR="00C42007" w:rsidRPr="005B6376" w:rsidRDefault="00C42007" w:rsidP="000F76A5">
      <w:pPr>
        <w:pStyle w:val="Heading5"/>
      </w:pPr>
      <w:r w:rsidRPr="005B6376">
        <w:t xml:space="preserve">AI powered text message received and sent by type. </w:t>
      </w:r>
    </w:p>
    <w:p w14:paraId="11539EAA" w14:textId="77777777" w:rsidR="00C42007" w:rsidRPr="005B6376" w:rsidRDefault="00C42007" w:rsidP="00C42007"/>
    <w:p w14:paraId="4FFA924C" w14:textId="77777777" w:rsidR="00C42007" w:rsidRPr="005B6376" w:rsidRDefault="00C42007" w:rsidP="00C42007">
      <w:pPr>
        <w:pStyle w:val="Heading4"/>
      </w:pPr>
      <w:r w:rsidRPr="005B6376">
        <w:t xml:space="preserve">A Summary Table detailing the summation of each communication at all facilities shall be provided at the end of the report. </w:t>
      </w:r>
    </w:p>
    <w:p w14:paraId="5ACB4815" w14:textId="77777777" w:rsidR="00C42007" w:rsidRPr="005B6376" w:rsidRDefault="00C42007" w:rsidP="00C42007">
      <w:pPr>
        <w:ind w:left="1152"/>
        <w:outlineLvl w:val="3"/>
      </w:pPr>
    </w:p>
    <w:p w14:paraId="43994750" w14:textId="77777777" w:rsidR="00C42007" w:rsidRPr="005B6376" w:rsidRDefault="00C42007" w:rsidP="000F76A5">
      <w:pPr>
        <w:pStyle w:val="Heading5"/>
      </w:pPr>
      <w:r w:rsidRPr="005B6376">
        <w:t>The Summary Table for each month must be carried forward to the cumulative Communication Volume Summary Report.</w:t>
      </w:r>
    </w:p>
    <w:p w14:paraId="6A51A14D" w14:textId="77777777" w:rsidR="00C42007" w:rsidRPr="005B6376" w:rsidRDefault="00C42007" w:rsidP="00C42007">
      <w:pPr>
        <w:outlineLvl w:val="2"/>
      </w:pPr>
    </w:p>
    <w:p w14:paraId="58A5EDA0" w14:textId="77777777" w:rsidR="00C42007" w:rsidRPr="005B6376" w:rsidRDefault="00C42007" w:rsidP="009F5BFF">
      <w:pPr>
        <w:pStyle w:val="Heading3"/>
      </w:pPr>
      <w:r w:rsidRPr="005B6376">
        <w:t xml:space="preserve">Revenue Tracking Report Requirements:  </w:t>
      </w:r>
    </w:p>
    <w:p w14:paraId="7099E71E" w14:textId="77777777" w:rsidR="00C42007" w:rsidRPr="005B6376" w:rsidRDefault="00C42007" w:rsidP="00C42007"/>
    <w:p w14:paraId="5B445B7D" w14:textId="77777777" w:rsidR="00C42007" w:rsidRPr="005B6376" w:rsidRDefault="00C42007" w:rsidP="00C42007">
      <w:pPr>
        <w:pStyle w:val="Heading4"/>
      </w:pPr>
      <w:r w:rsidRPr="005B6376">
        <w:t xml:space="preserve">The contractor shall provide as part of the monthly revenue reports a Monthly Revenue Tracking Report for all purchased products or services. The Monthly Revenue Tracking Report shall include a summary for all months in a State fiscal year (July through June) and in a calendar year (January through December). This monthly report shall be submitted to the state agency in conjunction with the monthly commission payments to the state agency.  </w:t>
      </w:r>
    </w:p>
    <w:p w14:paraId="6876B255" w14:textId="77777777" w:rsidR="00C42007" w:rsidRPr="005B6376" w:rsidRDefault="00C42007" w:rsidP="00C42007"/>
    <w:p w14:paraId="2CA4649C" w14:textId="77777777" w:rsidR="00C42007" w:rsidRPr="005B6376" w:rsidRDefault="00C42007" w:rsidP="009F5BFF">
      <w:pPr>
        <w:pStyle w:val="Heading3"/>
      </w:pPr>
      <w:r w:rsidRPr="005B6376">
        <w:t>Disaster Recovery Report Requirements:  System outages that result in a disaster recovery plan being initiated shall be reported immediately on a per occurrence basis. A written report shall be provided to the state agency within 30 calendar days of the restoration date. Disaster Recovery reports shall include the following information: reporting period, date and time of occurrence, circuit number/service ID/phone number(s)/device ID, product type, transport type (e.g., DS0, DS1) (if applicable), the state agency facility name, ticket open date, ticket open time, problem restoration time stamp, problem restoration time, total stop clock duration, outage duration, and rights and remedies.</w:t>
      </w:r>
    </w:p>
    <w:p w14:paraId="39B48692" w14:textId="77777777" w:rsidR="00C42007" w:rsidRPr="005B6376" w:rsidRDefault="00C42007" w:rsidP="00C42007"/>
    <w:p w14:paraId="5D9B56F8" w14:textId="77777777" w:rsidR="00C42007" w:rsidRPr="005B6376" w:rsidRDefault="00C42007" w:rsidP="009F5BFF">
      <w:pPr>
        <w:pStyle w:val="Heading3"/>
      </w:pPr>
      <w:r w:rsidRPr="005B6376">
        <w:t>Offender Communication Reconciliation Report Requirements:  The state agency’s offender finance office will run a report in the state’s accounting system every Monday to determine the number of offender communications sold over the previous seven (7) days. The offender finance office will then send a check to the contractor for the amount identified on the report. The contractor must send a report of sales for the same time period to the offender finance office. The offender finance office will make their report available to the contractor to resolve any discrepancies.</w:t>
      </w:r>
    </w:p>
    <w:p w14:paraId="2B645052" w14:textId="77777777" w:rsidR="00C42007" w:rsidRPr="005B6376" w:rsidRDefault="00C42007" w:rsidP="00C42007"/>
    <w:p w14:paraId="426A26AA" w14:textId="77777777" w:rsidR="00C42007" w:rsidRPr="005B6376" w:rsidRDefault="00C42007" w:rsidP="009F5BFF">
      <w:pPr>
        <w:pStyle w:val="Heading3"/>
      </w:pPr>
      <w:r w:rsidRPr="005B6376">
        <w:t>Daily Offender Release Card Report Requirements:  The contractor shall provide the state agency with an online daily report of account numbers of debit cards activated, modified, and related data for rejected files. There should be separate sections for account numbers and rejected files, and each section must clearly indicate the reason for any rejections.</w:t>
      </w:r>
    </w:p>
    <w:p w14:paraId="7D5A2F88" w14:textId="77777777" w:rsidR="00C42007" w:rsidRPr="005B6376" w:rsidRDefault="00C42007" w:rsidP="00C42007">
      <w:pPr>
        <w:ind w:left="1980"/>
        <w:outlineLvl w:val="3"/>
      </w:pPr>
    </w:p>
    <w:p w14:paraId="07DE6434" w14:textId="77777777" w:rsidR="00C42007" w:rsidRPr="005B6376" w:rsidRDefault="00C42007" w:rsidP="009F5BFF">
      <w:pPr>
        <w:pStyle w:val="Heading3"/>
      </w:pPr>
      <w:r w:rsidRPr="005B6376">
        <w:t>Offender Release Card Summary Report Requirements:  The contractor shall provide online summary data reports to assist the state agency in monitoring the debit card program. Such summary data shall include, card usage statistics, card account balances (reported in dollar ranges), inactivity data, and other items as requested.</w:t>
      </w:r>
    </w:p>
    <w:p w14:paraId="79B6D2AA" w14:textId="77777777" w:rsidR="00C42007" w:rsidRPr="005B6376" w:rsidRDefault="00C42007" w:rsidP="00C42007"/>
    <w:p w14:paraId="75BCB14D" w14:textId="77777777" w:rsidR="00C42007" w:rsidRPr="005B6376" w:rsidRDefault="00C42007" w:rsidP="009F5BFF">
      <w:pPr>
        <w:pStyle w:val="Heading3"/>
      </w:pPr>
      <w:r w:rsidRPr="005B6376">
        <w:t>Offender Release Card Reconciliation Report Requirements:  On a monthly basis, the contractor shall provide a reconciliation process and online reporting system that includes:</w:t>
      </w:r>
    </w:p>
    <w:p w14:paraId="62EAC664" w14:textId="77777777" w:rsidR="00C42007" w:rsidRPr="005B6376" w:rsidRDefault="00C42007" w:rsidP="00C42007">
      <w:pPr>
        <w:ind w:left="1152"/>
        <w:outlineLvl w:val="3"/>
      </w:pPr>
    </w:p>
    <w:p w14:paraId="63C9C810" w14:textId="77777777" w:rsidR="00C42007" w:rsidRPr="005B6376" w:rsidRDefault="00C42007" w:rsidP="00C42007">
      <w:pPr>
        <w:pStyle w:val="Heading4"/>
      </w:pPr>
      <w:r w:rsidRPr="005B6376">
        <w:t>Confirmation of the amounts loaded to card accounts;</w:t>
      </w:r>
    </w:p>
    <w:p w14:paraId="4F0CF091" w14:textId="77777777" w:rsidR="00C42007" w:rsidRPr="005B6376" w:rsidRDefault="00C42007" w:rsidP="00C42007">
      <w:pPr>
        <w:pStyle w:val="Heading4"/>
      </w:pPr>
      <w:r w:rsidRPr="005B6376">
        <w:t>Provide details on any reject items;</w:t>
      </w:r>
    </w:p>
    <w:p w14:paraId="3E75D3F3" w14:textId="77777777" w:rsidR="00C42007" w:rsidRPr="005B6376" w:rsidRDefault="00C42007" w:rsidP="00C42007">
      <w:pPr>
        <w:pStyle w:val="Heading4"/>
      </w:pPr>
      <w:r w:rsidRPr="005B6376">
        <w:t>Confirmation of any transactions canceled by the state agency; and</w:t>
      </w:r>
    </w:p>
    <w:p w14:paraId="4950F2FC" w14:textId="77777777" w:rsidR="00C42007" w:rsidRPr="005B6376" w:rsidRDefault="00C42007" w:rsidP="00C42007">
      <w:pPr>
        <w:pStyle w:val="Heading4"/>
      </w:pPr>
      <w:r w:rsidRPr="005B6376">
        <w:t>Confirmation of other amounts returned to the state agency.</w:t>
      </w:r>
    </w:p>
    <w:p w14:paraId="418681FE" w14:textId="77777777" w:rsidR="00C42007" w:rsidRPr="005B6376" w:rsidRDefault="00C42007" w:rsidP="00C42007">
      <w:pPr>
        <w:pStyle w:val="Heading4"/>
      </w:pPr>
      <w:r w:rsidRPr="005B6376">
        <w:t>The contractor shall provide hard copy reports at the request of the state agency.</w:t>
      </w:r>
    </w:p>
    <w:p w14:paraId="6035BBF2" w14:textId="77777777" w:rsidR="00C42007" w:rsidRPr="005B6376" w:rsidRDefault="00C42007" w:rsidP="00C42007"/>
    <w:p w14:paraId="0878287B" w14:textId="77777777" w:rsidR="00C42007" w:rsidRPr="005B6376" w:rsidRDefault="00C42007" w:rsidP="009F5BFF">
      <w:pPr>
        <w:pStyle w:val="Heading3"/>
      </w:pPr>
      <w:r w:rsidRPr="005B6376">
        <w:t>Release Debit Card Report:</w:t>
      </w:r>
    </w:p>
    <w:p w14:paraId="04B5A9F0" w14:textId="77777777" w:rsidR="00C42007" w:rsidRPr="005B6376" w:rsidRDefault="00C42007" w:rsidP="00C42007">
      <w:pPr>
        <w:ind w:left="720"/>
        <w:outlineLvl w:val="2"/>
      </w:pPr>
    </w:p>
    <w:p w14:paraId="484518F4" w14:textId="77777777" w:rsidR="00C42007" w:rsidRPr="005B6376" w:rsidRDefault="00C42007" w:rsidP="00C42007">
      <w:pPr>
        <w:pStyle w:val="Heading4"/>
      </w:pPr>
      <w:r w:rsidRPr="005B6376">
        <w:t>The offender financial system must, upon request by the state agency or the customer account holder, generate and provide a monthly account statement in either a hardcopy or electronic format, at no additional cost, that includes the following information:</w:t>
      </w:r>
    </w:p>
    <w:p w14:paraId="1DDB2E65" w14:textId="77777777" w:rsidR="00C42007" w:rsidRPr="005B6376" w:rsidRDefault="00C42007" w:rsidP="00C42007">
      <w:pPr>
        <w:ind w:left="1152"/>
        <w:outlineLvl w:val="3"/>
      </w:pPr>
    </w:p>
    <w:p w14:paraId="7C8FA5CA" w14:textId="77777777" w:rsidR="00C42007" w:rsidRPr="005B6376" w:rsidRDefault="00C42007" w:rsidP="000F76A5">
      <w:pPr>
        <w:pStyle w:val="Heading5"/>
      </w:pPr>
      <w:r w:rsidRPr="005B6376">
        <w:t>Beginning period’s account balance;</w:t>
      </w:r>
    </w:p>
    <w:p w14:paraId="2DD83311" w14:textId="77777777" w:rsidR="00C42007" w:rsidRPr="005B6376" w:rsidRDefault="00C42007" w:rsidP="000F76A5">
      <w:pPr>
        <w:pStyle w:val="Heading5"/>
      </w:pPr>
      <w:r w:rsidRPr="005B6376">
        <w:t>Each purchase and or credit transaction (date and amount); and</w:t>
      </w:r>
    </w:p>
    <w:p w14:paraId="5A2BD03E" w14:textId="77777777" w:rsidR="00C42007" w:rsidRPr="005B6376" w:rsidRDefault="00C42007" w:rsidP="000F76A5">
      <w:pPr>
        <w:pStyle w:val="Heading5"/>
      </w:pPr>
      <w:r w:rsidRPr="005B6376">
        <w:t>Ending account balance.</w:t>
      </w:r>
    </w:p>
    <w:p w14:paraId="5DE0B5C9" w14:textId="77777777" w:rsidR="00C42007" w:rsidRPr="005B6376" w:rsidRDefault="00C42007" w:rsidP="00C42007"/>
    <w:p w14:paraId="10AAC301" w14:textId="77777777" w:rsidR="00C42007" w:rsidRPr="005B6376" w:rsidRDefault="00C42007" w:rsidP="009F5BFF">
      <w:pPr>
        <w:pStyle w:val="Heading3"/>
      </w:pPr>
      <w:r w:rsidRPr="005B6376">
        <w:t>Custom Query Reporting Requirements:  The systems shall provide the ability for custom query reports for state agency authorized staff to define specific search parameters and save the unique parameters with a unique report name for future use by logged in user. The unique report must be tied to the state agency authorized staff’s user ID. The user must have the ability to make queries shareable with other authorized users.</w:t>
      </w:r>
    </w:p>
    <w:p w14:paraId="0207AED2" w14:textId="77777777" w:rsidR="00C42007" w:rsidRPr="005B6376" w:rsidRDefault="00C42007" w:rsidP="00C42007"/>
    <w:p w14:paraId="7BCA5D44" w14:textId="77777777" w:rsidR="00C42007" w:rsidRPr="00865207" w:rsidRDefault="00C42007" w:rsidP="00C42007">
      <w:pPr>
        <w:pStyle w:val="Heading4"/>
      </w:pPr>
      <w:r w:rsidRPr="00865207">
        <w:t>The offender communication system must allow the following search parameters for phone calls:</w:t>
      </w:r>
    </w:p>
    <w:p w14:paraId="1D68F5A4" w14:textId="77777777" w:rsidR="00C42007" w:rsidRPr="00865207" w:rsidRDefault="00C42007" w:rsidP="00C42007"/>
    <w:p w14:paraId="5EA44967" w14:textId="77777777" w:rsidR="00C42007" w:rsidRPr="00865207" w:rsidRDefault="00C42007" w:rsidP="000F76A5">
      <w:pPr>
        <w:pStyle w:val="Heading5"/>
      </w:pPr>
      <w:r>
        <w:t>Facility</w:t>
      </w:r>
      <w:r w:rsidRPr="00865207">
        <w:t>;</w:t>
      </w:r>
    </w:p>
    <w:p w14:paraId="5FA0D06E" w14:textId="77777777" w:rsidR="00C42007" w:rsidRPr="00865207" w:rsidRDefault="00C42007" w:rsidP="000F76A5">
      <w:pPr>
        <w:pStyle w:val="Heading5"/>
      </w:pPr>
      <w:r w:rsidRPr="00865207">
        <w:t>Originating/Dialed number, to include designation of landline or cellular;</w:t>
      </w:r>
    </w:p>
    <w:p w14:paraId="3768E7E6" w14:textId="77777777" w:rsidR="00C42007" w:rsidRPr="00865207" w:rsidRDefault="00C42007" w:rsidP="000F76A5">
      <w:pPr>
        <w:pStyle w:val="Heading5"/>
      </w:pPr>
      <w:r w:rsidRPr="00865207">
        <w:lastRenderedPageBreak/>
        <w:t>Terminating party;</w:t>
      </w:r>
    </w:p>
    <w:p w14:paraId="4E953786" w14:textId="77777777" w:rsidR="00C42007" w:rsidRPr="00865207" w:rsidRDefault="00C42007" w:rsidP="000F76A5">
      <w:pPr>
        <w:pStyle w:val="Heading5"/>
      </w:pPr>
      <w:r w:rsidRPr="00865207">
        <w:t>Date and time of the call to include start and stop time of call;</w:t>
      </w:r>
    </w:p>
    <w:p w14:paraId="4D7FE8C5" w14:textId="77777777" w:rsidR="00C42007" w:rsidRPr="00865207" w:rsidRDefault="00C42007" w:rsidP="000F76A5">
      <w:pPr>
        <w:pStyle w:val="Heading5"/>
      </w:pPr>
      <w:r w:rsidRPr="00865207">
        <w:t>Length of the call;</w:t>
      </w:r>
    </w:p>
    <w:p w14:paraId="3F11A648" w14:textId="77777777" w:rsidR="00C42007" w:rsidRPr="00865207" w:rsidRDefault="00C42007" w:rsidP="000F76A5">
      <w:pPr>
        <w:pStyle w:val="Heading5"/>
      </w:pPr>
      <w:r w:rsidRPr="00865207">
        <w:t xml:space="preserve">Amount charged for the call; </w:t>
      </w:r>
    </w:p>
    <w:p w14:paraId="2324F465" w14:textId="77777777" w:rsidR="00C42007" w:rsidRPr="00865207" w:rsidRDefault="00C42007" w:rsidP="000F76A5">
      <w:pPr>
        <w:pStyle w:val="Heading5"/>
      </w:pPr>
      <w:r w:rsidRPr="00865207">
        <w:t>Offender ID Number;</w:t>
      </w:r>
    </w:p>
    <w:p w14:paraId="5BC0912B" w14:textId="77777777" w:rsidR="00C42007" w:rsidRPr="00865207" w:rsidRDefault="00C42007" w:rsidP="000F76A5">
      <w:pPr>
        <w:pStyle w:val="Heading5"/>
      </w:pPr>
      <w:r w:rsidRPr="00865207">
        <w:t>Offender PIN;</w:t>
      </w:r>
    </w:p>
    <w:p w14:paraId="058E0D98" w14:textId="77777777" w:rsidR="00C42007" w:rsidRPr="00865207" w:rsidRDefault="00C42007" w:rsidP="000F76A5">
      <w:pPr>
        <w:pStyle w:val="Heading5"/>
      </w:pPr>
      <w:r w:rsidRPr="00865207">
        <w:t>Offender Name;</w:t>
      </w:r>
    </w:p>
    <w:p w14:paraId="35AC3412" w14:textId="77777777" w:rsidR="00C42007" w:rsidRPr="00865207" w:rsidRDefault="00C42007" w:rsidP="000F76A5">
      <w:pPr>
        <w:pStyle w:val="Heading5"/>
      </w:pPr>
      <w:r w:rsidRPr="00865207">
        <w:t>Customer Name;</w:t>
      </w:r>
      <w:r w:rsidRPr="00865207">
        <w:tab/>
      </w:r>
    </w:p>
    <w:p w14:paraId="2A5664B1" w14:textId="77777777" w:rsidR="00C42007" w:rsidRPr="00865207" w:rsidRDefault="00C42007" w:rsidP="000F76A5">
      <w:pPr>
        <w:pStyle w:val="Heading5"/>
      </w:pPr>
      <w:r w:rsidRPr="00865207">
        <w:t>Housing Unit;</w:t>
      </w:r>
    </w:p>
    <w:p w14:paraId="4F619F16" w14:textId="77777777" w:rsidR="00C42007" w:rsidRPr="00865207" w:rsidRDefault="00C42007" w:rsidP="000F76A5">
      <w:pPr>
        <w:pStyle w:val="Heading5"/>
      </w:pPr>
      <w:r w:rsidRPr="00865207">
        <w:t>Terminal Identifier (specific wall device or tablet);</w:t>
      </w:r>
    </w:p>
    <w:p w14:paraId="6F20DF17" w14:textId="77777777" w:rsidR="00C42007" w:rsidRPr="00865207" w:rsidRDefault="00C42007" w:rsidP="000F76A5">
      <w:pPr>
        <w:pStyle w:val="Heading5"/>
      </w:pPr>
      <w:r w:rsidRPr="00865207">
        <w:t>Call Type (i.e. debit, free, prepaid, etc.);</w:t>
      </w:r>
    </w:p>
    <w:p w14:paraId="5B1B55DD" w14:textId="77777777" w:rsidR="00C42007" w:rsidRPr="00865207" w:rsidRDefault="00C42007" w:rsidP="000F76A5">
      <w:pPr>
        <w:pStyle w:val="Heading5"/>
      </w:pPr>
      <w:r w:rsidRPr="00865207">
        <w:t>Call Status (i.e. complete, incomplete, etc.);</w:t>
      </w:r>
    </w:p>
    <w:p w14:paraId="42B9D753" w14:textId="77777777" w:rsidR="00C42007" w:rsidRPr="00865207" w:rsidRDefault="00C42007" w:rsidP="000F76A5">
      <w:pPr>
        <w:pStyle w:val="Heading5"/>
      </w:pPr>
      <w:r w:rsidRPr="00865207">
        <w:t>Destination Zone (i.e. international, intra-state/intra-lata, interstate, local, etc.);</w:t>
      </w:r>
    </w:p>
    <w:p w14:paraId="6E867566" w14:textId="77777777" w:rsidR="00C42007" w:rsidRPr="00865207" w:rsidRDefault="00C42007" w:rsidP="000F76A5">
      <w:pPr>
        <w:pStyle w:val="Heading5"/>
      </w:pPr>
      <w:r w:rsidRPr="00865207">
        <w:t>Spoofed Number Detection;</w:t>
      </w:r>
    </w:p>
    <w:p w14:paraId="3752B9A0" w14:textId="77777777" w:rsidR="00C42007" w:rsidRPr="00865207" w:rsidRDefault="00C42007" w:rsidP="000F76A5">
      <w:pPr>
        <w:pStyle w:val="Heading5"/>
      </w:pPr>
      <w:r w:rsidRPr="00865207">
        <w:t>VOIP Soft Phone Apps Detection;</w:t>
      </w:r>
    </w:p>
    <w:p w14:paraId="7BA7F46E" w14:textId="77777777" w:rsidR="00C42007" w:rsidRPr="00865207" w:rsidRDefault="00C42007" w:rsidP="000F76A5">
      <w:pPr>
        <w:pStyle w:val="Heading5"/>
      </w:pPr>
      <w:r w:rsidRPr="00865207">
        <w:t>Billed Name Address (BNA);</w:t>
      </w:r>
    </w:p>
    <w:p w14:paraId="755920D6" w14:textId="77777777" w:rsidR="00C42007" w:rsidRPr="00865207" w:rsidRDefault="00C42007" w:rsidP="000F76A5">
      <w:pPr>
        <w:pStyle w:val="Heading5"/>
      </w:pPr>
      <w:r w:rsidRPr="00865207">
        <w:t>Watched Numbers, Offenders, and Customers Indicator;</w:t>
      </w:r>
    </w:p>
    <w:p w14:paraId="774D9BC3" w14:textId="77777777" w:rsidR="00C42007" w:rsidRPr="00865207" w:rsidRDefault="00C42007" w:rsidP="000F76A5">
      <w:pPr>
        <w:pStyle w:val="Heading5"/>
      </w:pPr>
      <w:r w:rsidRPr="00865207">
        <w:t>Private Protocols (non-recorded) Indicator;</w:t>
      </w:r>
    </w:p>
    <w:p w14:paraId="775D88F0" w14:textId="77777777" w:rsidR="00C42007" w:rsidRPr="00865207" w:rsidRDefault="00C42007" w:rsidP="000F76A5">
      <w:pPr>
        <w:pStyle w:val="Heading5"/>
      </w:pPr>
      <w:r w:rsidRPr="00865207">
        <w:t>Three-way calling Indicator;</w:t>
      </w:r>
    </w:p>
    <w:p w14:paraId="5A5B5E31" w14:textId="77777777" w:rsidR="00C42007" w:rsidRPr="00865207" w:rsidRDefault="00C42007" w:rsidP="000F76A5">
      <w:pPr>
        <w:pStyle w:val="Heading5"/>
      </w:pPr>
      <w:r w:rsidRPr="00865207">
        <w:t>Continuous Voice Verification Indicator;</w:t>
      </w:r>
    </w:p>
    <w:p w14:paraId="7E395324" w14:textId="77777777" w:rsidR="00C42007" w:rsidRPr="00865207" w:rsidRDefault="00C42007" w:rsidP="000F76A5">
      <w:pPr>
        <w:pStyle w:val="Heading5"/>
      </w:pPr>
      <w:r w:rsidRPr="00865207">
        <w:t>Call language (i.e. English, Spanish, etc.);</w:t>
      </w:r>
    </w:p>
    <w:p w14:paraId="78378802" w14:textId="77777777" w:rsidR="00C42007" w:rsidRPr="00865207" w:rsidRDefault="00C42007" w:rsidP="000F76A5">
      <w:pPr>
        <w:pStyle w:val="Heading5"/>
      </w:pPr>
      <w:r w:rsidRPr="00865207">
        <w:t>Blocked Reason (i.e. call, carrier block, end user block, etc.);</w:t>
      </w:r>
    </w:p>
    <w:p w14:paraId="05699F5A" w14:textId="77777777" w:rsidR="00C42007" w:rsidRPr="00865207" w:rsidRDefault="00C42007" w:rsidP="000F76A5">
      <w:pPr>
        <w:pStyle w:val="Heading5"/>
      </w:pPr>
      <w:r w:rsidRPr="00865207">
        <w:t>Country Code;</w:t>
      </w:r>
    </w:p>
    <w:p w14:paraId="40130574" w14:textId="77777777" w:rsidR="00C42007" w:rsidRPr="00865207" w:rsidRDefault="00C42007" w:rsidP="000F76A5">
      <w:pPr>
        <w:pStyle w:val="Heading5"/>
      </w:pPr>
      <w:r w:rsidRPr="00865207">
        <w:t>Calling Restrictions;</w:t>
      </w:r>
    </w:p>
    <w:p w14:paraId="34C5111A" w14:textId="77777777" w:rsidR="00C42007" w:rsidRPr="00865207" w:rsidRDefault="00C42007" w:rsidP="000F76A5">
      <w:pPr>
        <w:pStyle w:val="Heading5"/>
      </w:pPr>
      <w:r w:rsidRPr="00865207">
        <w:t>City, State;</w:t>
      </w:r>
    </w:p>
    <w:p w14:paraId="072DE3BF" w14:textId="77777777" w:rsidR="00C42007" w:rsidRPr="00865207" w:rsidRDefault="00C42007" w:rsidP="000F76A5">
      <w:pPr>
        <w:pStyle w:val="Heading5"/>
      </w:pPr>
      <w:r w:rsidRPr="00865207">
        <w:t>Frequently dialed numbers;</w:t>
      </w:r>
    </w:p>
    <w:p w14:paraId="0686CCF0" w14:textId="77777777" w:rsidR="00C42007" w:rsidRPr="00865207" w:rsidRDefault="00C42007" w:rsidP="000F76A5">
      <w:pPr>
        <w:pStyle w:val="Heading5"/>
      </w:pPr>
      <w:r w:rsidRPr="00865207">
        <w:t>Calls with notes or flagged for review; and</w:t>
      </w:r>
    </w:p>
    <w:p w14:paraId="7C70CFA7" w14:textId="77777777" w:rsidR="00C42007" w:rsidRPr="00865207" w:rsidRDefault="00C42007" w:rsidP="000F76A5">
      <w:pPr>
        <w:pStyle w:val="Heading5"/>
      </w:pPr>
      <w:r w:rsidRPr="00865207">
        <w:t>Calls accessed downloaded or listened to by user.</w:t>
      </w:r>
    </w:p>
    <w:p w14:paraId="0EDB29EA" w14:textId="77777777" w:rsidR="00C42007" w:rsidRPr="00865207" w:rsidRDefault="00C42007" w:rsidP="00C42007"/>
    <w:p w14:paraId="08E3AD62" w14:textId="77777777" w:rsidR="00C42007" w:rsidRPr="00865207" w:rsidRDefault="00C42007" w:rsidP="00C42007">
      <w:pPr>
        <w:pStyle w:val="Heading4"/>
      </w:pPr>
      <w:r w:rsidRPr="00865207">
        <w:t>The offender financial system must allow the following search parameters for electronic fund transfers:</w:t>
      </w:r>
    </w:p>
    <w:p w14:paraId="217F44FF" w14:textId="77777777" w:rsidR="00C42007" w:rsidRPr="00865207" w:rsidRDefault="00C42007" w:rsidP="00C42007"/>
    <w:p w14:paraId="2A86AD8D" w14:textId="77777777" w:rsidR="00C42007" w:rsidRPr="00865207" w:rsidRDefault="00C42007" w:rsidP="000F76A5">
      <w:pPr>
        <w:pStyle w:val="Heading5"/>
      </w:pPr>
      <w:r w:rsidRPr="00865207">
        <w:t>Batch Number;</w:t>
      </w:r>
    </w:p>
    <w:p w14:paraId="0BBCB592" w14:textId="77777777" w:rsidR="00C42007" w:rsidRPr="00865207" w:rsidRDefault="00C42007" w:rsidP="000F76A5">
      <w:pPr>
        <w:pStyle w:val="Heading5"/>
      </w:pPr>
      <w:r w:rsidRPr="00865207">
        <w:t>Batch Transfer Date;</w:t>
      </w:r>
    </w:p>
    <w:p w14:paraId="618E501E" w14:textId="77777777" w:rsidR="00C42007" w:rsidRPr="00865207" w:rsidRDefault="00C42007" w:rsidP="000F76A5">
      <w:pPr>
        <w:pStyle w:val="Heading5"/>
      </w:pPr>
      <w:r w:rsidRPr="00865207">
        <w:t>Transaction Number;</w:t>
      </w:r>
    </w:p>
    <w:p w14:paraId="2BA483F0" w14:textId="77777777" w:rsidR="00C42007" w:rsidRPr="00865207" w:rsidRDefault="00C42007" w:rsidP="000F76A5">
      <w:pPr>
        <w:pStyle w:val="Heading5"/>
      </w:pPr>
      <w:r w:rsidRPr="00865207">
        <w:t>Transaction Amount;</w:t>
      </w:r>
    </w:p>
    <w:p w14:paraId="61665D63" w14:textId="77777777" w:rsidR="00C42007" w:rsidRPr="00865207" w:rsidRDefault="00C42007" w:rsidP="000F76A5">
      <w:pPr>
        <w:pStyle w:val="Heading5"/>
      </w:pPr>
      <w:r w:rsidRPr="00865207">
        <w:t>Transaction Date and Time;</w:t>
      </w:r>
    </w:p>
    <w:p w14:paraId="2F197895" w14:textId="77777777" w:rsidR="00C42007" w:rsidRPr="00865207" w:rsidRDefault="00C42007" w:rsidP="000F76A5">
      <w:pPr>
        <w:pStyle w:val="Heading5"/>
      </w:pPr>
      <w:r w:rsidRPr="00865207">
        <w:t>Offender First Name;</w:t>
      </w:r>
    </w:p>
    <w:p w14:paraId="7F33A8E4" w14:textId="77777777" w:rsidR="00C42007" w:rsidRPr="00865207" w:rsidRDefault="00C42007" w:rsidP="000F76A5">
      <w:pPr>
        <w:pStyle w:val="Heading5"/>
      </w:pPr>
      <w:r w:rsidRPr="00865207">
        <w:t>Offender Last Name;</w:t>
      </w:r>
    </w:p>
    <w:p w14:paraId="7BE33EF1" w14:textId="77777777" w:rsidR="00C42007" w:rsidRPr="00865207" w:rsidRDefault="00C42007" w:rsidP="000F76A5">
      <w:pPr>
        <w:pStyle w:val="Heading5"/>
      </w:pPr>
      <w:r w:rsidRPr="00865207">
        <w:t>Offender ID Number;</w:t>
      </w:r>
    </w:p>
    <w:p w14:paraId="57F2972A" w14:textId="77777777" w:rsidR="00C42007" w:rsidRPr="00865207" w:rsidRDefault="00C42007" w:rsidP="000F76A5">
      <w:pPr>
        <w:pStyle w:val="Heading5"/>
      </w:pPr>
      <w:r w:rsidRPr="00865207">
        <w:t>Customer First Name;</w:t>
      </w:r>
    </w:p>
    <w:p w14:paraId="109E0A97" w14:textId="77777777" w:rsidR="00C42007" w:rsidRPr="00865207" w:rsidRDefault="00C42007" w:rsidP="000F76A5">
      <w:pPr>
        <w:pStyle w:val="Heading5"/>
      </w:pPr>
      <w:r w:rsidRPr="00865207">
        <w:t>Customer Last Name;</w:t>
      </w:r>
    </w:p>
    <w:p w14:paraId="1A08FEA7" w14:textId="77777777" w:rsidR="00C42007" w:rsidRPr="00865207" w:rsidRDefault="00C42007" w:rsidP="000F76A5">
      <w:pPr>
        <w:pStyle w:val="Heading5"/>
      </w:pPr>
      <w:r w:rsidRPr="00865207">
        <w:t>Customer Account ID;</w:t>
      </w:r>
    </w:p>
    <w:p w14:paraId="661DFE32" w14:textId="77777777" w:rsidR="00C42007" w:rsidRPr="00865207" w:rsidRDefault="00C42007" w:rsidP="000F76A5">
      <w:pPr>
        <w:pStyle w:val="Heading5"/>
      </w:pPr>
      <w:r w:rsidRPr="00865207">
        <w:t>Customer IP Address;</w:t>
      </w:r>
    </w:p>
    <w:p w14:paraId="27ADA07A" w14:textId="77777777" w:rsidR="00C42007" w:rsidRPr="00865207" w:rsidRDefault="00C42007" w:rsidP="000F76A5">
      <w:pPr>
        <w:pStyle w:val="Heading5"/>
      </w:pPr>
      <w:r w:rsidRPr="00865207">
        <w:t>Customer Phone Number;</w:t>
      </w:r>
    </w:p>
    <w:p w14:paraId="4AF239C4" w14:textId="77777777" w:rsidR="00C42007" w:rsidRPr="00865207" w:rsidRDefault="00C42007" w:rsidP="000F76A5">
      <w:pPr>
        <w:pStyle w:val="Heading5"/>
      </w:pPr>
      <w:r w:rsidRPr="00865207">
        <w:t>Sender Mailing/Billing Address;</w:t>
      </w:r>
    </w:p>
    <w:p w14:paraId="499EFF0D" w14:textId="77777777" w:rsidR="00C42007" w:rsidRPr="00865207" w:rsidRDefault="00C42007" w:rsidP="000F76A5">
      <w:pPr>
        <w:pStyle w:val="Heading5"/>
      </w:pPr>
      <w:r w:rsidRPr="00865207">
        <w:t>Last four digits of debit/credit card number;</w:t>
      </w:r>
    </w:p>
    <w:p w14:paraId="73AB704F" w14:textId="77777777" w:rsidR="00C42007" w:rsidRPr="00865207" w:rsidRDefault="00C42007" w:rsidP="000F76A5">
      <w:pPr>
        <w:pStyle w:val="Heading5"/>
      </w:pPr>
      <w:r w:rsidRPr="00865207">
        <w:t>Deposit Type (i.e. Walk-Up, web or phone, etc.);</w:t>
      </w:r>
    </w:p>
    <w:p w14:paraId="130077B2" w14:textId="77777777" w:rsidR="00C42007" w:rsidRPr="00865207" w:rsidRDefault="00C42007" w:rsidP="000F76A5">
      <w:pPr>
        <w:pStyle w:val="Heading5"/>
      </w:pPr>
      <w:r w:rsidRPr="00865207">
        <w:t>Walk-Up Confirmation Number; and</w:t>
      </w:r>
    </w:p>
    <w:p w14:paraId="13FC97D9" w14:textId="77777777" w:rsidR="00C42007" w:rsidRPr="00865207" w:rsidRDefault="00C42007" w:rsidP="000F76A5">
      <w:pPr>
        <w:pStyle w:val="Heading5"/>
      </w:pPr>
      <w:r w:rsidRPr="00865207">
        <w:t>Walk-Up Location, Name and Address.</w:t>
      </w:r>
    </w:p>
    <w:p w14:paraId="5C5A0B70" w14:textId="77777777" w:rsidR="00C42007" w:rsidRPr="00865207" w:rsidRDefault="00C42007" w:rsidP="00C42007"/>
    <w:p w14:paraId="0575BCF4" w14:textId="77777777" w:rsidR="00C42007" w:rsidRPr="00865207" w:rsidRDefault="00C42007" w:rsidP="00C42007">
      <w:pPr>
        <w:pStyle w:val="Heading4"/>
      </w:pPr>
      <w:r w:rsidRPr="00865207">
        <w:t>The offender communication system must allow the following search parameters for offender media account:</w:t>
      </w:r>
    </w:p>
    <w:p w14:paraId="10DE9A62" w14:textId="77777777" w:rsidR="00C42007" w:rsidRPr="00865207" w:rsidRDefault="00C42007" w:rsidP="00C42007"/>
    <w:p w14:paraId="46D56EDA" w14:textId="77777777" w:rsidR="00C42007" w:rsidRPr="00865207" w:rsidRDefault="00C42007" w:rsidP="000F76A5">
      <w:pPr>
        <w:pStyle w:val="Heading5"/>
      </w:pPr>
      <w:r w:rsidRPr="00865207">
        <w:t>Offender Debit Balance;</w:t>
      </w:r>
    </w:p>
    <w:p w14:paraId="050A8574" w14:textId="4BD30EC7" w:rsidR="00C42007" w:rsidRPr="00865207" w:rsidRDefault="00C42007" w:rsidP="000F76A5">
      <w:pPr>
        <w:pStyle w:val="Heading5"/>
      </w:pPr>
      <w:r w:rsidRPr="00865207">
        <w:lastRenderedPageBreak/>
        <w:t>Offender First Name;</w:t>
      </w:r>
    </w:p>
    <w:p w14:paraId="7FAE67F6" w14:textId="77777777" w:rsidR="00C42007" w:rsidRPr="00865207" w:rsidRDefault="00C42007" w:rsidP="000F76A5">
      <w:pPr>
        <w:pStyle w:val="Heading5"/>
      </w:pPr>
      <w:r w:rsidRPr="00865207">
        <w:t>Offender Last Name;</w:t>
      </w:r>
    </w:p>
    <w:p w14:paraId="60D74ABE" w14:textId="77777777" w:rsidR="00C42007" w:rsidRPr="00865207" w:rsidRDefault="00C42007" w:rsidP="000F76A5">
      <w:pPr>
        <w:pStyle w:val="Heading5"/>
      </w:pPr>
      <w:r w:rsidRPr="00865207">
        <w:t>Offender ID Number;</w:t>
      </w:r>
    </w:p>
    <w:p w14:paraId="3E5B36F6" w14:textId="77777777" w:rsidR="00C42007" w:rsidRPr="00865207" w:rsidRDefault="00C42007" w:rsidP="000F76A5">
      <w:pPr>
        <w:pStyle w:val="Heading5"/>
      </w:pPr>
      <w:r w:rsidRPr="00865207">
        <w:t>Institution;</w:t>
      </w:r>
    </w:p>
    <w:p w14:paraId="4C585056" w14:textId="77777777" w:rsidR="00C42007" w:rsidRPr="00865207" w:rsidRDefault="00C42007" w:rsidP="000F76A5">
      <w:pPr>
        <w:pStyle w:val="Heading5"/>
      </w:pPr>
      <w:r w:rsidRPr="00865207">
        <w:t>Housing Unit;</w:t>
      </w:r>
    </w:p>
    <w:p w14:paraId="730ECC54" w14:textId="77777777" w:rsidR="00C42007" w:rsidRPr="00865207" w:rsidRDefault="00C42007" w:rsidP="000F76A5">
      <w:pPr>
        <w:pStyle w:val="Heading5"/>
      </w:pPr>
      <w:r w:rsidRPr="00865207">
        <w:t>Transaction Amount;</w:t>
      </w:r>
    </w:p>
    <w:p w14:paraId="19C1B199" w14:textId="77777777" w:rsidR="00C42007" w:rsidRPr="00865207" w:rsidRDefault="00C42007" w:rsidP="000F76A5">
      <w:pPr>
        <w:pStyle w:val="Heading5"/>
      </w:pPr>
      <w:r w:rsidRPr="00865207">
        <w:t>Transaction Date and Time;</w:t>
      </w:r>
    </w:p>
    <w:p w14:paraId="36C6F075" w14:textId="77777777" w:rsidR="00C42007" w:rsidRPr="00865207" w:rsidRDefault="00C42007" w:rsidP="000F76A5">
      <w:pPr>
        <w:pStyle w:val="Heading5"/>
      </w:pPr>
      <w:r w:rsidRPr="00865207">
        <w:t>Transaction ID;</w:t>
      </w:r>
    </w:p>
    <w:p w14:paraId="090382FC" w14:textId="77777777" w:rsidR="00C42007" w:rsidRPr="00865207" w:rsidRDefault="00C42007" w:rsidP="000F76A5">
      <w:pPr>
        <w:pStyle w:val="Heading5"/>
      </w:pPr>
      <w:r w:rsidRPr="00865207">
        <w:t>Purchase Type (i.e. movie, music, e-book, etc.);</w:t>
      </w:r>
    </w:p>
    <w:p w14:paraId="66C4C626" w14:textId="77777777" w:rsidR="00C42007" w:rsidRPr="00865207" w:rsidRDefault="00C42007" w:rsidP="000F76A5">
      <w:pPr>
        <w:pStyle w:val="Heading5"/>
      </w:pPr>
      <w:r w:rsidRPr="00865207">
        <w:t>Purchase Description (i.e. movie title, song/album title, e-book title, etc.); and</w:t>
      </w:r>
    </w:p>
    <w:p w14:paraId="25F2A062" w14:textId="77777777" w:rsidR="00C42007" w:rsidRPr="00865207" w:rsidRDefault="00C42007" w:rsidP="000F76A5">
      <w:pPr>
        <w:pStyle w:val="Heading5"/>
      </w:pPr>
      <w:r w:rsidRPr="00865207">
        <w:t>Image Capture (if included in the system).</w:t>
      </w:r>
    </w:p>
    <w:p w14:paraId="67FF9DC0" w14:textId="77777777" w:rsidR="00C42007" w:rsidRPr="00865207" w:rsidRDefault="00C42007" w:rsidP="00C42007"/>
    <w:p w14:paraId="5453B9E6" w14:textId="77777777" w:rsidR="00C42007" w:rsidRPr="00865207" w:rsidRDefault="00C42007" w:rsidP="00C42007">
      <w:pPr>
        <w:pStyle w:val="Heading4"/>
      </w:pPr>
      <w:r w:rsidRPr="00865207">
        <w:t>The offender communication system must allow the following search parameters for digital mail:</w:t>
      </w:r>
    </w:p>
    <w:p w14:paraId="2B0F7CA8" w14:textId="77777777" w:rsidR="00C42007" w:rsidRPr="00865207" w:rsidRDefault="00C42007" w:rsidP="00C42007"/>
    <w:p w14:paraId="0C2DF32E" w14:textId="77777777" w:rsidR="00C42007" w:rsidRPr="00865207" w:rsidRDefault="00C42007" w:rsidP="000F76A5">
      <w:pPr>
        <w:pStyle w:val="Heading5"/>
      </w:pPr>
      <w:r w:rsidRPr="00865207">
        <w:t>Offender First Name;</w:t>
      </w:r>
    </w:p>
    <w:p w14:paraId="59D6DD63" w14:textId="77777777" w:rsidR="00C42007" w:rsidRPr="00865207" w:rsidRDefault="00C42007" w:rsidP="000F76A5">
      <w:pPr>
        <w:pStyle w:val="Heading5"/>
      </w:pPr>
      <w:r w:rsidRPr="00865207">
        <w:t>Offender Last Name;</w:t>
      </w:r>
    </w:p>
    <w:p w14:paraId="22F80937" w14:textId="77777777" w:rsidR="00C42007" w:rsidRPr="00865207" w:rsidRDefault="00C42007" w:rsidP="000F76A5">
      <w:pPr>
        <w:pStyle w:val="Heading5"/>
      </w:pPr>
      <w:r w:rsidRPr="00865207">
        <w:t>Offender ID Number;</w:t>
      </w:r>
    </w:p>
    <w:p w14:paraId="20864C30" w14:textId="77777777" w:rsidR="00C42007" w:rsidRPr="00865207" w:rsidRDefault="00C42007" w:rsidP="000F76A5">
      <w:pPr>
        <w:pStyle w:val="Heading5"/>
      </w:pPr>
      <w:r w:rsidRPr="00865207">
        <w:t>Offender Tablet Indicator (i.e. is a tablet assigned to offender);</w:t>
      </w:r>
    </w:p>
    <w:p w14:paraId="5B2592AB" w14:textId="77777777" w:rsidR="00C42007" w:rsidRPr="00865207" w:rsidRDefault="00C42007" w:rsidP="000F76A5">
      <w:pPr>
        <w:pStyle w:val="Heading5"/>
      </w:pPr>
      <w:r w:rsidRPr="00865207">
        <w:t>Unique Tablet or Kiosk Identification Number;</w:t>
      </w:r>
    </w:p>
    <w:p w14:paraId="4B78A407" w14:textId="77777777" w:rsidR="00C42007" w:rsidRPr="00865207" w:rsidRDefault="00C42007" w:rsidP="000F76A5">
      <w:pPr>
        <w:pStyle w:val="Heading5"/>
      </w:pPr>
      <w:r w:rsidRPr="00865207">
        <w:t>Customer First Name;</w:t>
      </w:r>
    </w:p>
    <w:p w14:paraId="6E398EAF" w14:textId="77777777" w:rsidR="00C42007" w:rsidRPr="00865207" w:rsidRDefault="00C42007" w:rsidP="000F76A5">
      <w:pPr>
        <w:pStyle w:val="Heading5"/>
      </w:pPr>
      <w:r w:rsidRPr="00865207">
        <w:t>Customer Last Name;</w:t>
      </w:r>
    </w:p>
    <w:p w14:paraId="3123D03A" w14:textId="77777777" w:rsidR="00C42007" w:rsidRPr="00865207" w:rsidRDefault="00C42007" w:rsidP="000F76A5">
      <w:pPr>
        <w:pStyle w:val="Heading5"/>
      </w:pPr>
      <w:r w:rsidRPr="00865207">
        <w:t>Customer Account ID;</w:t>
      </w:r>
    </w:p>
    <w:p w14:paraId="45F81644" w14:textId="77777777" w:rsidR="00C42007" w:rsidRPr="00865207" w:rsidRDefault="00C42007" w:rsidP="000F76A5">
      <w:pPr>
        <w:pStyle w:val="Heading5"/>
      </w:pPr>
      <w:r w:rsidRPr="00865207">
        <w:t>Customer IP Address;</w:t>
      </w:r>
    </w:p>
    <w:p w14:paraId="597AF655" w14:textId="77777777" w:rsidR="00C42007" w:rsidRPr="00865207" w:rsidRDefault="00C42007" w:rsidP="000F76A5">
      <w:pPr>
        <w:pStyle w:val="Heading5"/>
      </w:pPr>
      <w:r w:rsidRPr="00865207">
        <w:t>Customer Phone Number;</w:t>
      </w:r>
    </w:p>
    <w:p w14:paraId="5D490D98" w14:textId="77777777" w:rsidR="00C42007" w:rsidRPr="00865207" w:rsidRDefault="00C42007" w:rsidP="000F76A5">
      <w:pPr>
        <w:pStyle w:val="Heading5"/>
      </w:pPr>
      <w:r w:rsidRPr="00865207">
        <w:t>Customer Account Modification History;</w:t>
      </w:r>
      <w:r w:rsidRPr="00865207">
        <w:tab/>
      </w:r>
    </w:p>
    <w:p w14:paraId="569B5D94" w14:textId="77777777" w:rsidR="00C42007" w:rsidRPr="00865207" w:rsidRDefault="00C42007" w:rsidP="000F76A5">
      <w:pPr>
        <w:pStyle w:val="Heading5"/>
      </w:pPr>
      <w:r w:rsidRPr="00865207">
        <w:t>Institution;</w:t>
      </w:r>
    </w:p>
    <w:p w14:paraId="2161DD0C" w14:textId="77777777" w:rsidR="00C42007" w:rsidRPr="00865207" w:rsidRDefault="00C42007" w:rsidP="000F76A5">
      <w:pPr>
        <w:pStyle w:val="Heading5"/>
      </w:pPr>
      <w:r w:rsidRPr="00865207">
        <w:t>Housing Unit;</w:t>
      </w:r>
    </w:p>
    <w:p w14:paraId="4269C683" w14:textId="77777777" w:rsidR="00C42007" w:rsidRPr="00865207" w:rsidRDefault="00C42007" w:rsidP="000F76A5">
      <w:pPr>
        <w:pStyle w:val="Heading5"/>
      </w:pPr>
      <w:r w:rsidRPr="00865207">
        <w:t>Housing Unit Wing;</w:t>
      </w:r>
    </w:p>
    <w:p w14:paraId="6EF16F6C" w14:textId="77777777" w:rsidR="00C42007" w:rsidRPr="00865207" w:rsidRDefault="00C42007" w:rsidP="000F76A5">
      <w:pPr>
        <w:pStyle w:val="Heading5"/>
      </w:pPr>
      <w:r w:rsidRPr="00865207">
        <w:t xml:space="preserve">Mail item type (i.e. </w:t>
      </w:r>
      <w:r>
        <w:t>electronic messages</w:t>
      </w:r>
      <w:r w:rsidRPr="00865207">
        <w:t>, digital mail, picture, video, e-card, etc.);</w:t>
      </w:r>
    </w:p>
    <w:p w14:paraId="3F4C6849" w14:textId="77777777" w:rsidR="00C42007" w:rsidRPr="00865207" w:rsidRDefault="00C42007" w:rsidP="000F76A5">
      <w:pPr>
        <w:pStyle w:val="Heading5"/>
      </w:pPr>
      <w:r w:rsidRPr="00865207">
        <w:t>Message approval status (i.e. approved, rejected, pending censorship review, censored);</w:t>
      </w:r>
    </w:p>
    <w:p w14:paraId="7149A1A4" w14:textId="77777777" w:rsidR="00C42007" w:rsidRPr="00865207" w:rsidRDefault="00C42007" w:rsidP="000F76A5">
      <w:pPr>
        <w:pStyle w:val="Heading5"/>
      </w:pPr>
      <w:r w:rsidRPr="00865207">
        <w:t>Mail item printed indicator;</w:t>
      </w:r>
    </w:p>
    <w:p w14:paraId="30CB0AB6" w14:textId="77777777" w:rsidR="00C42007" w:rsidRPr="00865207" w:rsidRDefault="00C42007" w:rsidP="000F76A5">
      <w:pPr>
        <w:pStyle w:val="Heading5"/>
      </w:pPr>
      <w:r w:rsidRPr="00865207">
        <w:t>Mail item viewed by offender indicator;</w:t>
      </w:r>
    </w:p>
    <w:p w14:paraId="7866C4F3" w14:textId="77777777" w:rsidR="00C42007" w:rsidRPr="00865207" w:rsidRDefault="00C42007" w:rsidP="000F76A5">
      <w:pPr>
        <w:pStyle w:val="Heading5"/>
      </w:pPr>
      <w:r w:rsidRPr="00865207">
        <w:t>Mail item ID (with ability to view the item);</w:t>
      </w:r>
    </w:p>
    <w:p w14:paraId="199EA081" w14:textId="77777777" w:rsidR="00C42007" w:rsidRPr="00865207" w:rsidRDefault="00C42007" w:rsidP="000F76A5">
      <w:pPr>
        <w:pStyle w:val="Heading5"/>
      </w:pPr>
      <w:r w:rsidRPr="00865207">
        <w:t>Mail language (i.e. English, Spanish, etc.);</w:t>
      </w:r>
    </w:p>
    <w:p w14:paraId="75804303" w14:textId="77777777" w:rsidR="00C42007" w:rsidRPr="00865207" w:rsidRDefault="00C42007" w:rsidP="000F76A5">
      <w:pPr>
        <w:pStyle w:val="Heading5"/>
      </w:pPr>
      <w:r w:rsidRPr="00865207">
        <w:t>Incoming/Outgoing;</w:t>
      </w:r>
    </w:p>
    <w:p w14:paraId="5497B53D" w14:textId="77777777" w:rsidR="00C42007" w:rsidRPr="00865207" w:rsidRDefault="00C42007" w:rsidP="000F76A5">
      <w:pPr>
        <w:pStyle w:val="Heading5"/>
      </w:pPr>
      <w:r w:rsidRPr="00865207">
        <w:t xml:space="preserve">Watch word indicator; </w:t>
      </w:r>
    </w:p>
    <w:p w14:paraId="5B10B568" w14:textId="77777777" w:rsidR="00C42007" w:rsidRPr="00865207" w:rsidRDefault="00C42007" w:rsidP="000F76A5">
      <w:pPr>
        <w:pStyle w:val="Heading5"/>
      </w:pPr>
      <w:r w:rsidRPr="00865207">
        <w:t>Watch customer/offender indicator;</w:t>
      </w:r>
    </w:p>
    <w:p w14:paraId="2B0C453A" w14:textId="77777777" w:rsidR="00C42007" w:rsidRPr="00865207" w:rsidRDefault="00C42007" w:rsidP="000F76A5">
      <w:pPr>
        <w:pStyle w:val="Heading5"/>
      </w:pPr>
      <w:r w:rsidRPr="00865207">
        <w:t>Funding Type (i.e. free, offender, customer, etc.);</w:t>
      </w:r>
      <w:r w:rsidRPr="00865207">
        <w:tab/>
      </w:r>
    </w:p>
    <w:p w14:paraId="10C891DF" w14:textId="77777777" w:rsidR="00C42007" w:rsidRPr="00865207" w:rsidRDefault="00C42007" w:rsidP="000F76A5">
      <w:pPr>
        <w:pStyle w:val="Heading5"/>
      </w:pPr>
      <w:r w:rsidRPr="00865207">
        <w:t>Ability to approve all selected parameters;</w:t>
      </w:r>
    </w:p>
    <w:p w14:paraId="7990DCA5" w14:textId="77777777" w:rsidR="00C42007" w:rsidRPr="00865207" w:rsidRDefault="00C42007" w:rsidP="000F76A5">
      <w:pPr>
        <w:pStyle w:val="Heading5"/>
      </w:pPr>
      <w:r w:rsidRPr="00865207">
        <w:t>Ability to print all selected parameters;</w:t>
      </w:r>
    </w:p>
    <w:p w14:paraId="16FF540F" w14:textId="77777777" w:rsidR="00C42007" w:rsidRPr="00865207" w:rsidRDefault="00C42007" w:rsidP="000F76A5">
      <w:pPr>
        <w:pStyle w:val="Heading5"/>
      </w:pPr>
      <w:r w:rsidRPr="00865207">
        <w:t>Suspended Customer/Offender Indicator;</w:t>
      </w:r>
    </w:p>
    <w:p w14:paraId="5C487B58" w14:textId="77777777" w:rsidR="00C42007" w:rsidRPr="00865207" w:rsidRDefault="00C42007" w:rsidP="000F76A5">
      <w:pPr>
        <w:pStyle w:val="Heading5"/>
      </w:pPr>
      <w:r w:rsidRPr="00865207">
        <w:t>Number of times an item has been printed; and</w:t>
      </w:r>
    </w:p>
    <w:p w14:paraId="63B0CC23" w14:textId="77777777" w:rsidR="00C42007" w:rsidRPr="00865207" w:rsidRDefault="00C42007" w:rsidP="000F76A5">
      <w:pPr>
        <w:pStyle w:val="Heading5"/>
      </w:pPr>
      <w:r w:rsidRPr="00865207">
        <w:t>Have ability to provide a mail item audit trail (sent, received, opened, printed, by who and date and time).</w:t>
      </w:r>
    </w:p>
    <w:p w14:paraId="10944D82" w14:textId="77777777" w:rsidR="00C42007" w:rsidRPr="00865207" w:rsidRDefault="00C42007" w:rsidP="00C42007"/>
    <w:p w14:paraId="246E3232" w14:textId="77777777" w:rsidR="00C42007" w:rsidRPr="00865207" w:rsidRDefault="00C42007" w:rsidP="00C42007">
      <w:pPr>
        <w:pStyle w:val="Heading4"/>
      </w:pPr>
      <w:r w:rsidRPr="00865207">
        <w:t>The offender communication system must allow the following search parameters for offender tablets:</w:t>
      </w:r>
    </w:p>
    <w:p w14:paraId="328863F5" w14:textId="77777777" w:rsidR="00C42007" w:rsidRPr="00865207" w:rsidRDefault="00C42007" w:rsidP="00C42007"/>
    <w:p w14:paraId="356F85E5" w14:textId="77777777" w:rsidR="00C42007" w:rsidRPr="00865207" w:rsidRDefault="00C42007" w:rsidP="000F76A5">
      <w:pPr>
        <w:pStyle w:val="Heading5"/>
      </w:pPr>
      <w:r w:rsidRPr="00865207">
        <w:t>Offender First Name;</w:t>
      </w:r>
    </w:p>
    <w:p w14:paraId="12707E82" w14:textId="77777777" w:rsidR="00C42007" w:rsidRPr="00865207" w:rsidRDefault="00C42007" w:rsidP="000F76A5">
      <w:pPr>
        <w:pStyle w:val="Heading5"/>
      </w:pPr>
      <w:r w:rsidRPr="00865207">
        <w:t>Offender Last Name;</w:t>
      </w:r>
    </w:p>
    <w:p w14:paraId="00B1EC51" w14:textId="77777777" w:rsidR="00C42007" w:rsidRPr="00865207" w:rsidRDefault="00C42007" w:rsidP="000F76A5">
      <w:pPr>
        <w:pStyle w:val="Heading5"/>
      </w:pPr>
      <w:r w:rsidRPr="00865207">
        <w:t>Offender ID Number;</w:t>
      </w:r>
    </w:p>
    <w:p w14:paraId="44C37D8C" w14:textId="77777777" w:rsidR="00C42007" w:rsidRPr="00865207" w:rsidRDefault="00C42007" w:rsidP="000F76A5">
      <w:pPr>
        <w:pStyle w:val="Heading5"/>
      </w:pPr>
      <w:r w:rsidRPr="00865207">
        <w:t>Offender Tablet Indicator (i.e. is a tablet assigned to offender);</w:t>
      </w:r>
    </w:p>
    <w:p w14:paraId="1AB43E74" w14:textId="77777777" w:rsidR="00C42007" w:rsidRPr="00865207" w:rsidRDefault="00C42007" w:rsidP="000F76A5">
      <w:pPr>
        <w:pStyle w:val="Heading5"/>
      </w:pPr>
      <w:r w:rsidRPr="00865207">
        <w:t>Unique Tablet Identification Number;</w:t>
      </w:r>
    </w:p>
    <w:p w14:paraId="0FCC97E0" w14:textId="77777777" w:rsidR="00C42007" w:rsidRPr="00865207" w:rsidRDefault="00C42007" w:rsidP="000F76A5">
      <w:pPr>
        <w:pStyle w:val="Heading5"/>
      </w:pPr>
      <w:r w:rsidRPr="00865207">
        <w:t>Institution;</w:t>
      </w:r>
    </w:p>
    <w:p w14:paraId="36EB148A" w14:textId="77777777" w:rsidR="00C42007" w:rsidRPr="00865207" w:rsidRDefault="00C42007" w:rsidP="000F76A5">
      <w:pPr>
        <w:pStyle w:val="Heading5"/>
      </w:pPr>
      <w:r w:rsidRPr="00865207">
        <w:t>Housing Unit;</w:t>
      </w:r>
    </w:p>
    <w:p w14:paraId="737FB364" w14:textId="77777777" w:rsidR="00C42007" w:rsidRPr="00865207" w:rsidRDefault="00C42007" w:rsidP="000F76A5">
      <w:pPr>
        <w:pStyle w:val="Heading5"/>
      </w:pPr>
      <w:r w:rsidRPr="00865207">
        <w:t>Housing Unit Wing;</w:t>
      </w:r>
    </w:p>
    <w:p w14:paraId="05120B8D" w14:textId="77777777" w:rsidR="00C42007" w:rsidRPr="00865207" w:rsidRDefault="00C42007" w:rsidP="000F76A5">
      <w:pPr>
        <w:pStyle w:val="Heading5"/>
      </w:pPr>
      <w:r w:rsidRPr="00865207">
        <w:lastRenderedPageBreak/>
        <w:t>Restricted Media Services Access Indicator (i.e. is offender restricted from a specific media service and what service); and</w:t>
      </w:r>
    </w:p>
    <w:p w14:paraId="2051DC64" w14:textId="77777777" w:rsidR="00C42007" w:rsidRPr="00865207" w:rsidRDefault="00C42007" w:rsidP="000F76A5">
      <w:pPr>
        <w:pStyle w:val="Heading5"/>
      </w:pPr>
      <w:r w:rsidRPr="00865207">
        <w:t>Date and time tablet last communicated with the network.</w:t>
      </w:r>
    </w:p>
    <w:p w14:paraId="7F80BCB2" w14:textId="77777777" w:rsidR="00C42007" w:rsidRPr="00865207" w:rsidRDefault="00C42007" w:rsidP="00C42007"/>
    <w:p w14:paraId="08D3E6BD" w14:textId="77777777" w:rsidR="00C42007" w:rsidRPr="00865207" w:rsidRDefault="00C42007" w:rsidP="009F5BFF">
      <w:pPr>
        <w:pStyle w:val="Heading3"/>
      </w:pPr>
      <w:r w:rsidRPr="005B6376">
        <w:t>SLA Summary Report Requirements</w:t>
      </w:r>
      <w:r w:rsidRPr="00865207">
        <w:t xml:space="preserve">:  The </w:t>
      </w:r>
      <w:r>
        <w:t>contractor</w:t>
      </w:r>
      <w:r w:rsidRPr="00865207">
        <w:t xml:space="preserve"> shall provide a monthly SLA Summary Report</w:t>
      </w:r>
      <w:r>
        <w:t>, by facility,</w:t>
      </w:r>
      <w:r w:rsidRPr="00865207">
        <w:t xml:space="preserve"> that includes the total number of </w:t>
      </w:r>
      <w:r>
        <w:t>SLAs</w:t>
      </w:r>
      <w:r w:rsidRPr="00865207">
        <w:t xml:space="preserve"> opened</w:t>
      </w:r>
      <w:r>
        <w:t xml:space="preserve"> and</w:t>
      </w:r>
      <w:r w:rsidRPr="00865207">
        <w:t xml:space="preserve">, number of </w:t>
      </w:r>
      <w:r>
        <w:t>SLA</w:t>
      </w:r>
      <w:r w:rsidRPr="00865207">
        <w:t xml:space="preserve">s with remedies applied, </w:t>
      </w:r>
      <w:r>
        <w:t xml:space="preserve">and </w:t>
      </w:r>
      <w:r w:rsidRPr="00865207">
        <w:t xml:space="preserve">total number of </w:t>
      </w:r>
      <w:r>
        <w:t>SLAs</w:t>
      </w:r>
      <w:r w:rsidRPr="00865207">
        <w:t xml:space="preserve"> with remedies applied per type.</w:t>
      </w:r>
    </w:p>
    <w:p w14:paraId="44478DB1" w14:textId="77777777" w:rsidR="00C42007" w:rsidRPr="00865207" w:rsidRDefault="00C42007" w:rsidP="00C42007">
      <w:pPr>
        <w:ind w:left="720"/>
        <w:outlineLvl w:val="2"/>
      </w:pPr>
    </w:p>
    <w:p w14:paraId="08139F83" w14:textId="77777777" w:rsidR="00C42007" w:rsidRPr="00865207" w:rsidRDefault="00C42007" w:rsidP="009F5BFF">
      <w:pPr>
        <w:pStyle w:val="Heading3"/>
      </w:pPr>
      <w:r w:rsidRPr="00C6230F">
        <w:t>Annual SLA Summary Report Requirements</w:t>
      </w:r>
      <w:r w:rsidRPr="00865207">
        <w:t>:</w:t>
      </w:r>
    </w:p>
    <w:p w14:paraId="73DB20C1" w14:textId="77777777" w:rsidR="00C42007" w:rsidRPr="00865207" w:rsidRDefault="00C42007" w:rsidP="00C42007"/>
    <w:p w14:paraId="388486D9" w14:textId="77777777" w:rsidR="00C42007" w:rsidRPr="00865207" w:rsidRDefault="00C42007" w:rsidP="00C42007">
      <w:pPr>
        <w:pStyle w:val="Heading4"/>
      </w:pPr>
      <w:r w:rsidRPr="00865207">
        <w:t xml:space="preserve">The </w:t>
      </w:r>
      <w:r>
        <w:t>contractor</w:t>
      </w:r>
      <w:r w:rsidRPr="00865207">
        <w:t xml:space="preserve"> shall provide an annual SLA Summary Report displaying the grand total number of </w:t>
      </w:r>
      <w:r>
        <w:t>SLAs and</w:t>
      </w:r>
      <w:r w:rsidRPr="00865207">
        <w:t xml:space="preserve"> number of </w:t>
      </w:r>
      <w:r>
        <w:t>SLAs</w:t>
      </w:r>
      <w:r w:rsidRPr="00865207">
        <w:t xml:space="preserve"> with remedies per type.</w:t>
      </w:r>
    </w:p>
    <w:p w14:paraId="4F35FAB0" w14:textId="77777777" w:rsidR="00C42007" w:rsidRPr="00865207" w:rsidRDefault="00C42007" w:rsidP="00C42007">
      <w:pPr>
        <w:ind w:left="1152"/>
        <w:outlineLvl w:val="3"/>
      </w:pPr>
    </w:p>
    <w:p w14:paraId="64DF1331" w14:textId="77777777" w:rsidR="00C42007" w:rsidRPr="00865207" w:rsidRDefault="00C42007" w:rsidP="00C42007">
      <w:pPr>
        <w:pStyle w:val="Heading4"/>
      </w:pPr>
      <w:r w:rsidRPr="00865207">
        <w:t xml:space="preserve">The report must contain the total number of </w:t>
      </w:r>
      <w:r>
        <w:t>SLA</w:t>
      </w:r>
      <w:r w:rsidRPr="00865207">
        <w:t xml:space="preserve">s per state agency facility. For each facility, provide total number of </w:t>
      </w:r>
      <w:r>
        <w:t>SLA</w:t>
      </w:r>
      <w:r w:rsidRPr="00865207">
        <w:t>s by type and remedies applied for each SLA type.</w:t>
      </w:r>
    </w:p>
    <w:p w14:paraId="5CF03629" w14:textId="77777777" w:rsidR="00C42007" w:rsidRPr="00865207" w:rsidRDefault="00C42007" w:rsidP="00C42007">
      <w:pPr>
        <w:ind w:left="720"/>
        <w:contextualSpacing/>
      </w:pPr>
    </w:p>
    <w:p w14:paraId="065AAA4D" w14:textId="77777777" w:rsidR="00C42007" w:rsidRPr="00865207" w:rsidRDefault="00C42007" w:rsidP="009F5BFF">
      <w:pPr>
        <w:pStyle w:val="Heading3"/>
      </w:pPr>
      <w:r w:rsidRPr="00C6230F">
        <w:t>System Outage Summary Report Requirements</w:t>
      </w:r>
      <w:r w:rsidRPr="00865207">
        <w:t xml:space="preserve">: </w:t>
      </w:r>
    </w:p>
    <w:p w14:paraId="5F43F28F" w14:textId="77777777" w:rsidR="00C42007" w:rsidRPr="00865207" w:rsidRDefault="00C42007" w:rsidP="00C42007"/>
    <w:p w14:paraId="4CBD46B1" w14:textId="77777777" w:rsidR="00C42007" w:rsidRPr="00865207" w:rsidRDefault="00C42007" w:rsidP="00C42007">
      <w:pPr>
        <w:pStyle w:val="Heading4"/>
      </w:pPr>
      <w:r w:rsidRPr="00865207">
        <w:t>A System Outage Summary Report may be requested by the state agency for any significant network outage or critical service failure. A System Outage Summary Report shall include the following information:</w:t>
      </w:r>
    </w:p>
    <w:p w14:paraId="144DDFFA" w14:textId="77777777" w:rsidR="00C42007" w:rsidRPr="00865207" w:rsidRDefault="00C42007" w:rsidP="00C42007">
      <w:pPr>
        <w:ind w:left="1152"/>
        <w:outlineLvl w:val="3"/>
      </w:pPr>
    </w:p>
    <w:p w14:paraId="0A962DF9" w14:textId="77777777" w:rsidR="00C42007" w:rsidRPr="00865207" w:rsidRDefault="00C42007" w:rsidP="000F76A5">
      <w:pPr>
        <w:pStyle w:val="Heading5"/>
      </w:pPr>
      <w:r w:rsidRPr="00865207">
        <w:t>Outage description;</w:t>
      </w:r>
    </w:p>
    <w:p w14:paraId="3E6E6D1E" w14:textId="77777777" w:rsidR="00C42007" w:rsidRPr="00865207" w:rsidRDefault="00C42007" w:rsidP="000F76A5">
      <w:pPr>
        <w:pStyle w:val="Heading5"/>
      </w:pPr>
      <w:r w:rsidRPr="00865207">
        <w:t>Date and time of outage began;</w:t>
      </w:r>
    </w:p>
    <w:p w14:paraId="2D5CF290" w14:textId="77777777" w:rsidR="00C42007" w:rsidRPr="00865207" w:rsidRDefault="00C42007" w:rsidP="000F76A5">
      <w:pPr>
        <w:pStyle w:val="Heading5"/>
      </w:pPr>
      <w:r w:rsidRPr="00865207">
        <w:t>Date and time of resolution;</w:t>
      </w:r>
    </w:p>
    <w:p w14:paraId="61D24FE8" w14:textId="77777777" w:rsidR="00C42007" w:rsidRPr="00865207" w:rsidRDefault="00C42007" w:rsidP="000F76A5">
      <w:pPr>
        <w:pStyle w:val="Heading5"/>
      </w:pPr>
      <w:r w:rsidRPr="00865207">
        <w:t>Resolution description;</w:t>
      </w:r>
    </w:p>
    <w:p w14:paraId="5C507010" w14:textId="77777777" w:rsidR="00C42007" w:rsidRPr="00865207" w:rsidRDefault="00C42007" w:rsidP="000F76A5">
      <w:pPr>
        <w:pStyle w:val="Heading5"/>
      </w:pPr>
      <w:r w:rsidRPr="00865207">
        <w:t>Trouble ticket number;</w:t>
      </w:r>
    </w:p>
    <w:p w14:paraId="14E80E86" w14:textId="77777777" w:rsidR="00C42007" w:rsidRPr="00865207" w:rsidRDefault="00C42007" w:rsidP="000F76A5">
      <w:pPr>
        <w:pStyle w:val="Heading5"/>
      </w:pPr>
      <w:r w:rsidRPr="00865207">
        <w:t>Service location;</w:t>
      </w:r>
    </w:p>
    <w:p w14:paraId="2581F60F" w14:textId="77777777" w:rsidR="00C42007" w:rsidRPr="00865207" w:rsidRDefault="00C42007" w:rsidP="000F76A5">
      <w:pPr>
        <w:pStyle w:val="Heading5"/>
      </w:pPr>
      <w:r w:rsidRPr="00865207">
        <w:t>Impact to the State" (number of users affected/facility(ies)/service types);</w:t>
      </w:r>
      <w:r w:rsidRPr="00865207">
        <w:tab/>
      </w:r>
    </w:p>
    <w:p w14:paraId="05C96CF4" w14:textId="77777777" w:rsidR="00C42007" w:rsidRPr="00865207" w:rsidRDefault="00C42007" w:rsidP="000F76A5">
      <w:pPr>
        <w:pStyle w:val="Heading5"/>
      </w:pPr>
      <w:r w:rsidRPr="00865207">
        <w:t>Chronology of Contractor steps to resolve the problem; and,</w:t>
      </w:r>
    </w:p>
    <w:p w14:paraId="1B657567" w14:textId="77777777" w:rsidR="00C42007" w:rsidRPr="00865207" w:rsidRDefault="00C42007" w:rsidP="000F76A5">
      <w:pPr>
        <w:pStyle w:val="Heading5"/>
      </w:pPr>
      <w:r w:rsidRPr="00865207">
        <w:t>"Path Forward" (steps taken to mitigate future outages).</w:t>
      </w:r>
    </w:p>
    <w:p w14:paraId="1E55C311" w14:textId="77777777" w:rsidR="00C42007" w:rsidRPr="00865207" w:rsidRDefault="00C42007" w:rsidP="00C42007"/>
    <w:p w14:paraId="5B292410" w14:textId="77777777" w:rsidR="00C42007" w:rsidRDefault="00C42007" w:rsidP="00C42007">
      <w:pPr>
        <w:pStyle w:val="Heading4"/>
      </w:pPr>
      <w:r w:rsidRPr="00865207">
        <w:t xml:space="preserve">The </w:t>
      </w:r>
      <w:r>
        <w:t>contractor</w:t>
      </w:r>
      <w:r w:rsidRPr="00865207">
        <w:t xml:space="preserve"> shall provide an initial report within 24-hours of recorded incident to be followed with a comprehensive report delivered within 30 calendar days.</w:t>
      </w:r>
    </w:p>
    <w:p w14:paraId="54595F31" w14:textId="77777777" w:rsidR="00C42007" w:rsidRPr="00865207" w:rsidRDefault="00C42007" w:rsidP="00C42007">
      <w:pPr>
        <w:pStyle w:val="Heading4"/>
        <w:numPr>
          <w:ilvl w:val="0"/>
          <w:numId w:val="0"/>
        </w:numPr>
        <w:ind w:left="432"/>
      </w:pPr>
    </w:p>
    <w:p w14:paraId="03A5AB6D" w14:textId="77777777" w:rsidR="00C42007" w:rsidRDefault="00C42007" w:rsidP="009F5BFF">
      <w:pPr>
        <w:pStyle w:val="Heading3"/>
      </w:pPr>
      <w:r>
        <w:t>Cell Phone Forensics Monthly Report:</w:t>
      </w:r>
      <w:r w:rsidRPr="00271B96">
        <w:t xml:space="preserve"> </w:t>
      </w:r>
      <w:r w:rsidRPr="00865207">
        <w:t xml:space="preserve">The </w:t>
      </w:r>
      <w:r>
        <w:t>contractor</w:t>
      </w:r>
      <w:r w:rsidRPr="00865207">
        <w:t xml:space="preserve"> shall provide a monthly </w:t>
      </w:r>
      <w:r>
        <w:t>summary r</w:t>
      </w:r>
      <w:r w:rsidRPr="00865207">
        <w:t>eport</w:t>
      </w:r>
      <w:r>
        <w:t xml:space="preserve"> by facility for the following:</w:t>
      </w:r>
    </w:p>
    <w:p w14:paraId="1E0C5A41" w14:textId="77777777" w:rsidR="007D6760" w:rsidRPr="007D6760" w:rsidRDefault="007D6760" w:rsidP="007D6760"/>
    <w:p w14:paraId="05AE3929" w14:textId="77777777" w:rsidR="00C42007" w:rsidRDefault="00C42007" w:rsidP="00C42007">
      <w:pPr>
        <w:pStyle w:val="Heading4"/>
      </w:pPr>
      <w:r w:rsidRPr="00865207">
        <w:t xml:space="preserve">number of </w:t>
      </w:r>
      <w:r>
        <w:t xml:space="preserve">cell phones received, </w:t>
      </w:r>
    </w:p>
    <w:p w14:paraId="07D39517" w14:textId="77777777" w:rsidR="00C42007" w:rsidRDefault="00C42007" w:rsidP="00C42007">
      <w:pPr>
        <w:pStyle w:val="Heading4"/>
      </w:pPr>
      <w:r>
        <w:t xml:space="preserve">number of successful extractions, </w:t>
      </w:r>
    </w:p>
    <w:p w14:paraId="5B0B59DD" w14:textId="77777777" w:rsidR="00C42007" w:rsidRDefault="00C42007" w:rsidP="00C42007">
      <w:pPr>
        <w:pStyle w:val="Heading4"/>
      </w:pPr>
      <w:r>
        <w:t xml:space="preserve">number of unsuccessful extractions, and </w:t>
      </w:r>
    </w:p>
    <w:p w14:paraId="5D834A33" w14:textId="77777777" w:rsidR="00C42007" w:rsidRDefault="00C42007" w:rsidP="00C42007">
      <w:pPr>
        <w:pStyle w:val="Heading4"/>
      </w:pPr>
      <w:r>
        <w:t xml:space="preserve">number of pending extractions. </w:t>
      </w:r>
    </w:p>
    <w:p w14:paraId="10C27B58" w14:textId="77777777" w:rsidR="00C42007" w:rsidRPr="00865207" w:rsidRDefault="00C42007" w:rsidP="00C42007">
      <w:pPr>
        <w:pStyle w:val="Heading4"/>
        <w:numPr>
          <w:ilvl w:val="0"/>
          <w:numId w:val="0"/>
        </w:numPr>
        <w:ind w:left="432"/>
      </w:pPr>
    </w:p>
    <w:p w14:paraId="10029944" w14:textId="77777777" w:rsidR="00C42007" w:rsidRDefault="00C42007" w:rsidP="009F5BFF">
      <w:pPr>
        <w:pStyle w:val="Heading3"/>
      </w:pPr>
      <w:r>
        <w:t>Cell Phone Forensics Annual Report:</w:t>
      </w:r>
      <w:r w:rsidRPr="00271B96">
        <w:t xml:space="preserve"> </w:t>
      </w:r>
      <w:r w:rsidRPr="00865207">
        <w:t xml:space="preserve">The </w:t>
      </w:r>
      <w:r>
        <w:t>contractor</w:t>
      </w:r>
      <w:r w:rsidRPr="00865207">
        <w:t xml:space="preserve"> shall provide a</w:t>
      </w:r>
      <w:r>
        <w:t>n annual summary r</w:t>
      </w:r>
      <w:r w:rsidRPr="00865207">
        <w:t>eport</w:t>
      </w:r>
      <w:r>
        <w:t xml:space="preserve"> by facility for the following:</w:t>
      </w:r>
    </w:p>
    <w:p w14:paraId="234D1917" w14:textId="77777777" w:rsidR="007D6760" w:rsidRPr="007D6760" w:rsidRDefault="007D6760" w:rsidP="007D6760"/>
    <w:p w14:paraId="4EBE8551" w14:textId="77777777" w:rsidR="00C42007" w:rsidRDefault="00C42007" w:rsidP="00C42007">
      <w:pPr>
        <w:pStyle w:val="Heading4"/>
      </w:pPr>
      <w:r w:rsidRPr="00865207">
        <w:t xml:space="preserve">number of </w:t>
      </w:r>
      <w:r>
        <w:t xml:space="preserve">cell phones received, </w:t>
      </w:r>
    </w:p>
    <w:p w14:paraId="7E0D566E" w14:textId="77777777" w:rsidR="00C42007" w:rsidRDefault="00C42007" w:rsidP="00C42007">
      <w:pPr>
        <w:pStyle w:val="Heading4"/>
      </w:pPr>
      <w:r>
        <w:t xml:space="preserve">number of successful extractions, </w:t>
      </w:r>
    </w:p>
    <w:p w14:paraId="60B9AA47" w14:textId="77777777" w:rsidR="00C42007" w:rsidRDefault="00C42007" w:rsidP="00C42007">
      <w:pPr>
        <w:pStyle w:val="Heading4"/>
      </w:pPr>
      <w:r>
        <w:t xml:space="preserve">number of unsuccessful extractions, </w:t>
      </w:r>
    </w:p>
    <w:p w14:paraId="4DC64A6C" w14:textId="77777777" w:rsidR="00C42007" w:rsidRDefault="00C42007" w:rsidP="00C42007">
      <w:pPr>
        <w:pStyle w:val="Heading4"/>
      </w:pPr>
      <w:r>
        <w:t>number of pending extractions, and</w:t>
      </w:r>
    </w:p>
    <w:p w14:paraId="4B21E8E6" w14:textId="77777777" w:rsidR="00C42007" w:rsidRDefault="00C42007" w:rsidP="00C42007">
      <w:pPr>
        <w:pStyle w:val="Heading4"/>
      </w:pPr>
      <w:r>
        <w:t xml:space="preserve">comparison to previous year’s data. </w:t>
      </w:r>
    </w:p>
    <w:p w14:paraId="6EF0AD52" w14:textId="77777777" w:rsidR="00C42007" w:rsidRPr="00865207" w:rsidRDefault="00C42007" w:rsidP="00C42007">
      <w:pPr>
        <w:pStyle w:val="Heading4"/>
        <w:numPr>
          <w:ilvl w:val="0"/>
          <w:numId w:val="0"/>
        </w:numPr>
        <w:ind w:left="432"/>
      </w:pPr>
    </w:p>
    <w:p w14:paraId="223626F7" w14:textId="77777777" w:rsidR="00C42007" w:rsidRDefault="00C42007" w:rsidP="009F5BFF">
      <w:pPr>
        <w:pStyle w:val="Heading3"/>
      </w:pPr>
      <w:r>
        <w:t>Canine Detection Services Monthly Report:</w:t>
      </w:r>
      <w:r w:rsidRPr="00271B96">
        <w:t xml:space="preserve"> </w:t>
      </w:r>
      <w:r w:rsidRPr="00865207">
        <w:t xml:space="preserve">The </w:t>
      </w:r>
      <w:r>
        <w:t>contractor</w:t>
      </w:r>
      <w:r w:rsidRPr="00865207">
        <w:t xml:space="preserve"> shall provide a monthly </w:t>
      </w:r>
      <w:r>
        <w:t>summary r</w:t>
      </w:r>
      <w:r w:rsidRPr="00865207">
        <w:t>eport</w:t>
      </w:r>
      <w:r>
        <w:t xml:space="preserve"> by facility for the following:</w:t>
      </w:r>
    </w:p>
    <w:p w14:paraId="12819518" w14:textId="77777777" w:rsidR="00C42007" w:rsidRDefault="00C42007" w:rsidP="00C42007">
      <w:pPr>
        <w:pStyle w:val="Heading4"/>
      </w:pPr>
      <w:r w:rsidRPr="00865207">
        <w:t xml:space="preserve">number of </w:t>
      </w:r>
      <w:r>
        <w:t xml:space="preserve">scheduled searches, </w:t>
      </w:r>
    </w:p>
    <w:p w14:paraId="10417883" w14:textId="77777777" w:rsidR="00C42007" w:rsidRDefault="00C42007" w:rsidP="00C42007">
      <w:pPr>
        <w:pStyle w:val="Heading4"/>
      </w:pPr>
      <w:r>
        <w:lastRenderedPageBreak/>
        <w:t>number of completed searches,</w:t>
      </w:r>
    </w:p>
    <w:p w14:paraId="3AB8F54F" w14:textId="77777777" w:rsidR="00C42007" w:rsidRDefault="00C42007" w:rsidP="00C42007">
      <w:pPr>
        <w:pStyle w:val="Heading4"/>
      </w:pPr>
      <w:r>
        <w:t>number of deployment hours, and</w:t>
      </w:r>
    </w:p>
    <w:p w14:paraId="64A7A89F" w14:textId="77777777" w:rsidR="00C42007" w:rsidRDefault="00C42007" w:rsidP="00C42007">
      <w:pPr>
        <w:pStyle w:val="Heading4"/>
      </w:pPr>
      <w:r>
        <w:t xml:space="preserve">number and type of contraband located. </w:t>
      </w:r>
    </w:p>
    <w:p w14:paraId="0EFCBC33" w14:textId="77777777" w:rsidR="00C42007" w:rsidRPr="00865207" w:rsidRDefault="00C42007" w:rsidP="00C42007">
      <w:pPr>
        <w:pStyle w:val="Heading4"/>
        <w:numPr>
          <w:ilvl w:val="0"/>
          <w:numId w:val="0"/>
        </w:numPr>
        <w:ind w:left="432"/>
      </w:pPr>
    </w:p>
    <w:p w14:paraId="10CC9B3D" w14:textId="77777777" w:rsidR="00C42007" w:rsidRDefault="00C42007" w:rsidP="009F5BFF">
      <w:pPr>
        <w:pStyle w:val="Heading3"/>
      </w:pPr>
      <w:r>
        <w:t>Canine Detection Services Annual Report:</w:t>
      </w:r>
      <w:r w:rsidRPr="00271B96">
        <w:t xml:space="preserve"> </w:t>
      </w:r>
      <w:r w:rsidRPr="00865207">
        <w:t xml:space="preserve">The </w:t>
      </w:r>
      <w:r>
        <w:t>contractor</w:t>
      </w:r>
      <w:r w:rsidRPr="00865207">
        <w:t xml:space="preserve"> shall provide a</w:t>
      </w:r>
      <w:r>
        <w:t>n annual summary r</w:t>
      </w:r>
      <w:r w:rsidRPr="00865207">
        <w:t>eport</w:t>
      </w:r>
      <w:r>
        <w:t xml:space="preserve"> by facility for the following:</w:t>
      </w:r>
    </w:p>
    <w:p w14:paraId="21B09618" w14:textId="77777777" w:rsidR="007D6760" w:rsidRPr="007D6760" w:rsidRDefault="007D6760" w:rsidP="007D6760"/>
    <w:p w14:paraId="146C3B2B" w14:textId="77777777" w:rsidR="00C42007" w:rsidRDefault="00C42007" w:rsidP="00C42007">
      <w:pPr>
        <w:pStyle w:val="Heading4"/>
      </w:pPr>
      <w:r w:rsidRPr="00865207">
        <w:t xml:space="preserve">number of </w:t>
      </w:r>
      <w:r>
        <w:t xml:space="preserve">scheduled searches, </w:t>
      </w:r>
    </w:p>
    <w:p w14:paraId="1726A974" w14:textId="77777777" w:rsidR="00C42007" w:rsidRDefault="00C42007" w:rsidP="00C42007">
      <w:pPr>
        <w:pStyle w:val="Heading4"/>
      </w:pPr>
      <w:r>
        <w:t>number of completed searches,</w:t>
      </w:r>
    </w:p>
    <w:p w14:paraId="413F8FE5" w14:textId="77777777" w:rsidR="00C42007" w:rsidRDefault="00C42007" w:rsidP="00C42007">
      <w:pPr>
        <w:pStyle w:val="Heading4"/>
      </w:pPr>
      <w:r>
        <w:t xml:space="preserve">number of deployment hours, </w:t>
      </w:r>
    </w:p>
    <w:p w14:paraId="3E802C58" w14:textId="77777777" w:rsidR="00C42007" w:rsidRDefault="00C42007" w:rsidP="00C42007">
      <w:pPr>
        <w:pStyle w:val="Heading4"/>
      </w:pPr>
      <w:r>
        <w:t>number and type of contraband located, and</w:t>
      </w:r>
    </w:p>
    <w:p w14:paraId="5631F1E0" w14:textId="77777777" w:rsidR="00C42007" w:rsidRDefault="00C42007" w:rsidP="00C42007">
      <w:pPr>
        <w:pStyle w:val="Heading4"/>
      </w:pPr>
      <w:r>
        <w:t>comparison to previous year’s data.</w:t>
      </w:r>
    </w:p>
    <w:p w14:paraId="55190A45" w14:textId="77777777" w:rsidR="00C42007" w:rsidRDefault="00C42007" w:rsidP="00C42007">
      <w:pPr>
        <w:pStyle w:val="Heading4"/>
        <w:numPr>
          <w:ilvl w:val="0"/>
          <w:numId w:val="0"/>
        </w:numPr>
        <w:ind w:left="432"/>
      </w:pPr>
    </w:p>
    <w:p w14:paraId="3CABE87C" w14:textId="137A1F76" w:rsidR="00C42007" w:rsidRPr="00D31A67" w:rsidRDefault="00C42007" w:rsidP="00C42007">
      <w:pPr>
        <w:pBdr>
          <w:top w:val="single" w:sz="4" w:space="1" w:color="auto"/>
          <w:left w:val="single" w:sz="4" w:space="4" w:color="auto"/>
          <w:bottom w:val="single" w:sz="4" w:space="1" w:color="auto"/>
          <w:right w:val="single" w:sz="4" w:space="4" w:color="auto"/>
        </w:pBdr>
        <w:jc w:val="center"/>
        <w:rPr>
          <w:b/>
          <w:bCs/>
          <w:sz w:val="36"/>
          <w:szCs w:val="36"/>
        </w:rPr>
      </w:pPr>
      <w:r w:rsidRPr="00D31A67">
        <w:rPr>
          <w:b/>
          <w:bCs/>
          <w:sz w:val="36"/>
          <w:szCs w:val="36"/>
        </w:rPr>
        <w:t>Technical Requirements that Apply to All Categories</w:t>
      </w:r>
      <w:r>
        <w:rPr>
          <w:b/>
          <w:bCs/>
          <w:sz w:val="36"/>
          <w:szCs w:val="36"/>
        </w:rPr>
        <w:t xml:space="preserve"> </w:t>
      </w:r>
    </w:p>
    <w:p w14:paraId="2A02BAB5" w14:textId="77777777" w:rsidR="00C42007" w:rsidRDefault="00C42007" w:rsidP="00C42007"/>
    <w:p w14:paraId="45C18D8B" w14:textId="77777777" w:rsidR="00C42007" w:rsidRDefault="00C42007" w:rsidP="00161D7A">
      <w:pPr>
        <w:pStyle w:val="Heading2"/>
      </w:pPr>
      <w:r>
        <w:t>Artificial Intelligence Requirements:</w:t>
      </w:r>
    </w:p>
    <w:p w14:paraId="2D5FD488" w14:textId="77777777" w:rsidR="00C42007" w:rsidRDefault="00C42007" w:rsidP="00C42007"/>
    <w:p w14:paraId="50692060" w14:textId="77777777" w:rsidR="00C42007" w:rsidRPr="00302EF6" w:rsidRDefault="00C42007" w:rsidP="009F5BFF">
      <w:pPr>
        <w:pStyle w:val="Heading3"/>
      </w:pPr>
      <w:r w:rsidRPr="00302EF6">
        <w:t xml:space="preserve">If artificial intelligence is used to provide the system and/or services required herein, the contractor must comply with NIST AI Risk Management Framework 1.0 or newer versions. </w:t>
      </w:r>
    </w:p>
    <w:p w14:paraId="6C0BDAD7" w14:textId="77777777" w:rsidR="00C42007" w:rsidRPr="00302EF6" w:rsidRDefault="00C42007" w:rsidP="009F5BFF">
      <w:pPr>
        <w:pStyle w:val="Heading3"/>
        <w:numPr>
          <w:ilvl w:val="0"/>
          <w:numId w:val="0"/>
        </w:numPr>
        <w:ind w:left="720"/>
      </w:pPr>
    </w:p>
    <w:p w14:paraId="1DD74D63" w14:textId="318BE7F9" w:rsidR="00C42007" w:rsidRPr="00302EF6" w:rsidRDefault="00424ABF" w:rsidP="009F5BFF">
      <w:pPr>
        <w:pStyle w:val="Heading3"/>
      </w:pPr>
      <w:r>
        <w:t xml:space="preserve">Upon notice to proceed with services by the state agency the </w:t>
      </w:r>
      <w:r w:rsidR="00C42007" w:rsidRPr="00302EF6">
        <w:t>contractor must provide the state the following information for any machine learning or artificial intelligence models used to provide the system and/or services required in the contract:</w:t>
      </w:r>
    </w:p>
    <w:p w14:paraId="67C09C5D" w14:textId="77777777" w:rsidR="00C42007" w:rsidRPr="00302EF6" w:rsidRDefault="00C42007" w:rsidP="009F5BFF">
      <w:pPr>
        <w:pStyle w:val="Heading3"/>
        <w:numPr>
          <w:ilvl w:val="0"/>
          <w:numId w:val="0"/>
        </w:numPr>
        <w:ind w:left="720"/>
      </w:pPr>
    </w:p>
    <w:p w14:paraId="633B8DF9" w14:textId="77777777" w:rsidR="00C42007" w:rsidRPr="00302EF6" w:rsidRDefault="00C42007" w:rsidP="00C42007">
      <w:pPr>
        <w:pStyle w:val="Heading4"/>
      </w:pPr>
      <w:r w:rsidRPr="00302EF6">
        <w:t>process workflow;</w:t>
      </w:r>
    </w:p>
    <w:p w14:paraId="7EC282C3" w14:textId="77777777" w:rsidR="00C42007" w:rsidRPr="00302EF6" w:rsidRDefault="00C42007" w:rsidP="00C42007">
      <w:pPr>
        <w:pStyle w:val="Heading4"/>
      </w:pPr>
      <w:r w:rsidRPr="00302EF6">
        <w:t>network diagrams;</w:t>
      </w:r>
    </w:p>
    <w:p w14:paraId="071F75F8" w14:textId="77777777" w:rsidR="00C42007" w:rsidRPr="00302EF6" w:rsidRDefault="00C42007" w:rsidP="00C42007">
      <w:pPr>
        <w:pStyle w:val="Heading4"/>
      </w:pPr>
      <w:r w:rsidRPr="00302EF6">
        <w:t>large language model (LLM) frameworks and related services;</w:t>
      </w:r>
    </w:p>
    <w:p w14:paraId="5CFD59C6" w14:textId="77777777" w:rsidR="00C42007" w:rsidRPr="00302EF6" w:rsidRDefault="00C42007" w:rsidP="00C42007">
      <w:pPr>
        <w:pStyle w:val="Heading4"/>
      </w:pPr>
      <w:r w:rsidRPr="00302EF6">
        <w:t>LLM data sources during training and ongoing;</w:t>
      </w:r>
    </w:p>
    <w:p w14:paraId="7E69E0FC" w14:textId="77777777" w:rsidR="00C42007" w:rsidRPr="00302EF6" w:rsidRDefault="00C42007" w:rsidP="00C42007">
      <w:pPr>
        <w:pStyle w:val="Heading4"/>
      </w:pPr>
      <w:r w:rsidRPr="00302EF6">
        <w:t xml:space="preserve">information security procedures; </w:t>
      </w:r>
    </w:p>
    <w:p w14:paraId="3EE91E81" w14:textId="77777777" w:rsidR="00C42007" w:rsidRPr="00302EF6" w:rsidRDefault="00C42007" w:rsidP="00C42007">
      <w:pPr>
        <w:pStyle w:val="Heading4"/>
      </w:pPr>
      <w:r w:rsidRPr="00302EF6">
        <w:t>governance related to the LLM and infrastructure; and</w:t>
      </w:r>
    </w:p>
    <w:p w14:paraId="1044178E" w14:textId="77777777" w:rsidR="00C42007" w:rsidRPr="00302EF6" w:rsidRDefault="00C42007" w:rsidP="00C42007">
      <w:pPr>
        <w:pStyle w:val="Heading4"/>
      </w:pPr>
      <w:r w:rsidRPr="00302EF6">
        <w:t>audit procedures.</w:t>
      </w:r>
    </w:p>
    <w:p w14:paraId="1F484A27" w14:textId="77777777" w:rsidR="00C42007" w:rsidRPr="00302EF6" w:rsidRDefault="00C42007" w:rsidP="009F5BFF">
      <w:pPr>
        <w:pStyle w:val="Heading3"/>
        <w:numPr>
          <w:ilvl w:val="0"/>
          <w:numId w:val="0"/>
        </w:numPr>
        <w:ind w:left="720"/>
      </w:pPr>
    </w:p>
    <w:p w14:paraId="33516A0C" w14:textId="77777777" w:rsidR="00C42007" w:rsidRPr="0024632D" w:rsidRDefault="00C42007" w:rsidP="009F5BFF">
      <w:pPr>
        <w:pStyle w:val="Heading3"/>
      </w:pPr>
      <w:r w:rsidRPr="00302EF6">
        <w:t>The state reserves the right to audit the machine learning solution, artificial intelligence solution used as part of the solution and/or service for ethical and compliant calculations, output and ongoing usage of data collected.</w:t>
      </w:r>
    </w:p>
    <w:p w14:paraId="555E2AD2" w14:textId="77777777" w:rsidR="00C42007" w:rsidRDefault="00C42007" w:rsidP="00C42007"/>
    <w:p w14:paraId="189D99AD" w14:textId="77777777" w:rsidR="00C42007" w:rsidRDefault="00C42007" w:rsidP="00161D7A">
      <w:pPr>
        <w:pStyle w:val="Heading2"/>
      </w:pPr>
      <w:r>
        <w:t>Federal Communications Commission (</w:t>
      </w:r>
      <w:r w:rsidRPr="0005616A">
        <w:t>FCC</w:t>
      </w:r>
      <w:r>
        <w:t>)</w:t>
      </w:r>
      <w:r w:rsidRPr="0005616A">
        <w:t>/</w:t>
      </w:r>
      <w:r>
        <w:t xml:space="preserve"> Americans with Disabilities Act (</w:t>
      </w:r>
      <w:r w:rsidRPr="0005616A">
        <w:t>ADA</w:t>
      </w:r>
      <w:r>
        <w:t>)</w:t>
      </w:r>
      <w:r w:rsidRPr="0005616A">
        <w:t xml:space="preserve"> Requirements</w:t>
      </w:r>
      <w:r>
        <w:t>:</w:t>
      </w:r>
    </w:p>
    <w:p w14:paraId="711D3E16" w14:textId="77777777" w:rsidR="00C42007" w:rsidRPr="009916B9" w:rsidRDefault="00C42007" w:rsidP="00C42007"/>
    <w:p w14:paraId="09E3D3B2" w14:textId="77777777" w:rsidR="00C42007" w:rsidRDefault="00C42007" w:rsidP="009F5BFF">
      <w:pPr>
        <w:pStyle w:val="Heading3"/>
      </w:pPr>
      <w:r w:rsidRPr="009916B9">
        <w:t xml:space="preserve">Contractor must comply with all applicable law, and Federal Communications Commission (FCC), State of Missouri Public Service Commission, and Americans with Disabilities Act (ADA) regulations.  </w:t>
      </w:r>
    </w:p>
    <w:p w14:paraId="043D1754" w14:textId="77777777" w:rsidR="00C42007" w:rsidRPr="009916B9" w:rsidRDefault="00C42007" w:rsidP="00C42007"/>
    <w:p w14:paraId="36B4A5D1" w14:textId="5B5CB742" w:rsidR="00C42007" w:rsidRPr="009916B9" w:rsidRDefault="00C42007" w:rsidP="009F5BFF">
      <w:pPr>
        <w:pStyle w:val="Heading3"/>
      </w:pPr>
      <w:r w:rsidRPr="009916B9">
        <w:t xml:space="preserve">Upon contractor providing evidence of the validity of new federal or state regulation directly affecting the provisions of the contract, the state shall amend the contract to include such provisions.  Regulatory mandates of the </w:t>
      </w:r>
      <w:r>
        <w:t>contractor</w:t>
      </w:r>
      <w:r w:rsidRPr="009916B9">
        <w:t xml:space="preserve"> may be passed on to the state via contract amendment.  All pricing and fees charged by the </w:t>
      </w:r>
      <w:r>
        <w:t>contractor</w:t>
      </w:r>
      <w:r w:rsidRPr="009916B9">
        <w:t xml:space="preserve"> must be in compliance with applicable laws and FCC, State of Missouri Public Service Commission, and ADA regulations.</w:t>
      </w:r>
    </w:p>
    <w:p w14:paraId="4B4A1486" w14:textId="77777777" w:rsidR="00C42007" w:rsidRPr="009916B9" w:rsidRDefault="00C42007" w:rsidP="00C42007"/>
    <w:p w14:paraId="74022B19" w14:textId="0EB888D3" w:rsidR="00C42007" w:rsidRPr="009916B9" w:rsidRDefault="00C42007" w:rsidP="009F5BFF">
      <w:pPr>
        <w:pStyle w:val="Heading3"/>
      </w:pPr>
      <w:r w:rsidRPr="009916B9">
        <w:t xml:space="preserve">The offender communication system must include telephone equipment (i.e. non-TDD and TDD) as outlined in Attachment 2 that is hearing-aid compatible and has volume control. The components must comply with Americans with Disabilities Act (ADA) requirements, which include, but </w:t>
      </w:r>
      <w:r w:rsidR="0097435F">
        <w:t>are</w:t>
      </w:r>
      <w:r w:rsidRPr="009916B9">
        <w:t xml:space="preserve"> not limited to, providing telephones that are accessible to persons in wheelchairs.  The offender communication system sh</w:t>
      </w:r>
      <w:r w:rsidR="0097435F">
        <w:t>all</w:t>
      </w:r>
      <w:r w:rsidRPr="009916B9">
        <w:t xml:space="preserve"> be compatible with </w:t>
      </w:r>
      <w:r w:rsidR="0097435F">
        <w:t xml:space="preserve">at least one </w:t>
      </w:r>
      <w:r w:rsidRPr="009916B9">
        <w:t>the following adaptive technology products</w:t>
      </w:r>
      <w:r w:rsidR="0097435F">
        <w:t xml:space="preserve"> or similar products</w:t>
      </w:r>
      <w:r w:rsidRPr="009916B9">
        <w:t xml:space="preserve">:  Jaws, Zoomtext, MAGic, and Dragon Naturally Speaking.  </w:t>
      </w:r>
    </w:p>
    <w:p w14:paraId="123C56CB" w14:textId="77777777" w:rsidR="00C42007" w:rsidRPr="009916B9" w:rsidRDefault="00C42007" w:rsidP="00C42007">
      <w:pPr>
        <w:ind w:left="720"/>
        <w:outlineLvl w:val="2"/>
      </w:pPr>
    </w:p>
    <w:p w14:paraId="2FDA7533" w14:textId="64173A63" w:rsidR="00C42007" w:rsidRPr="009916B9" w:rsidRDefault="00C42007" w:rsidP="009F5BFF">
      <w:pPr>
        <w:pStyle w:val="Heading3"/>
      </w:pPr>
      <w:r w:rsidRPr="009916B9">
        <w:lastRenderedPageBreak/>
        <w:t xml:space="preserve">Telephone Devices for the Deaf (TDD) compatible telephones shall be installed as required by the state agency and at no additional cost to the state agency for hearing impaired offenders </w:t>
      </w:r>
      <w:r w:rsidR="0097435F">
        <w:t xml:space="preserve">or offenders communicating with hearing impaired individuals. Offenders must not be charged a rate beyond the normal call rate for TDD calls. </w:t>
      </w:r>
    </w:p>
    <w:p w14:paraId="7FA4D6AC" w14:textId="77777777" w:rsidR="00C42007" w:rsidRPr="009916B9" w:rsidRDefault="00C42007" w:rsidP="00C42007"/>
    <w:p w14:paraId="71CC6F2E" w14:textId="77777777" w:rsidR="00C42007" w:rsidRPr="009916B9" w:rsidRDefault="00C42007" w:rsidP="009F5BFF">
      <w:pPr>
        <w:pStyle w:val="Heading3"/>
      </w:pPr>
      <w:r w:rsidRPr="009916B9">
        <w:t xml:space="preserve">The offender communication system must have at least one (1) telephone per housing unit wing that provides Video Relay Service (VRS) for qualified hearing-impaired offenders through an FCC approved interpreter service such as Sorensen or Purple.  </w:t>
      </w:r>
    </w:p>
    <w:p w14:paraId="4AD22ABA" w14:textId="77777777" w:rsidR="00C42007" w:rsidRPr="009916B9" w:rsidRDefault="00C42007" w:rsidP="00C42007">
      <w:pPr>
        <w:ind w:left="1152"/>
        <w:outlineLvl w:val="3"/>
      </w:pPr>
    </w:p>
    <w:p w14:paraId="7BBDF483" w14:textId="77777777" w:rsidR="00C42007" w:rsidRPr="009916B9" w:rsidRDefault="00C42007" w:rsidP="00C42007">
      <w:pPr>
        <w:pStyle w:val="Heading4"/>
      </w:pPr>
      <w:r w:rsidRPr="009916B9">
        <w:t>The offender communication system must have the capability for the state agency to designate offenders qualified for VRS calls.</w:t>
      </w:r>
    </w:p>
    <w:p w14:paraId="415A48B7" w14:textId="77777777" w:rsidR="00C42007" w:rsidRPr="009916B9" w:rsidRDefault="00C42007" w:rsidP="00C42007">
      <w:pPr>
        <w:ind w:left="1152"/>
        <w:outlineLvl w:val="3"/>
      </w:pPr>
    </w:p>
    <w:p w14:paraId="3FA46986" w14:textId="677E5065" w:rsidR="00C42007" w:rsidRPr="009916B9" w:rsidRDefault="00C42007" w:rsidP="00C42007">
      <w:pPr>
        <w:pStyle w:val="Heading4"/>
      </w:pPr>
      <w:r w:rsidRPr="009916B9">
        <w:t xml:space="preserve">The contractor shall not charge for </w:t>
      </w:r>
      <w:r w:rsidR="0097435F">
        <w:t xml:space="preserve">qualified offenders </w:t>
      </w:r>
      <w:r w:rsidRPr="009916B9">
        <w:t>VRS calls beyond the normal call rates.</w:t>
      </w:r>
    </w:p>
    <w:p w14:paraId="217119BD" w14:textId="77777777" w:rsidR="00C42007" w:rsidRPr="009916B9" w:rsidRDefault="00C42007" w:rsidP="00C42007">
      <w:pPr>
        <w:ind w:left="720"/>
        <w:contextualSpacing/>
      </w:pPr>
    </w:p>
    <w:p w14:paraId="0AF53C42" w14:textId="77777777" w:rsidR="00C42007" w:rsidRDefault="00C42007" w:rsidP="009F5BFF">
      <w:pPr>
        <w:pStyle w:val="Heading3"/>
      </w:pPr>
      <w:r w:rsidRPr="009916B9">
        <w:t>The offender communication system must provide internet protocol captioned telephone service (IP CTS) and internet protocol relay service (IP Relay) on offender tablets.</w:t>
      </w:r>
    </w:p>
    <w:p w14:paraId="7D156639" w14:textId="77777777" w:rsidR="00C42007" w:rsidRPr="009916B9" w:rsidRDefault="00C42007" w:rsidP="00C42007"/>
    <w:p w14:paraId="38FF8607" w14:textId="77777777" w:rsidR="00C42007" w:rsidRPr="009916B9" w:rsidRDefault="00C42007" w:rsidP="00C42007">
      <w:pPr>
        <w:pStyle w:val="Heading4"/>
      </w:pPr>
      <w:r w:rsidRPr="009916B9">
        <w:t>The offender communication system must have the capability for the state agency to designate offenders qualified for IP CTS and IP Relay.</w:t>
      </w:r>
    </w:p>
    <w:p w14:paraId="3DC594FB" w14:textId="77777777" w:rsidR="00C42007" w:rsidRPr="009916B9" w:rsidRDefault="00C42007" w:rsidP="00C42007">
      <w:pPr>
        <w:ind w:left="1152"/>
        <w:outlineLvl w:val="3"/>
      </w:pPr>
    </w:p>
    <w:p w14:paraId="5FF1443D" w14:textId="77777777" w:rsidR="00C42007" w:rsidRPr="009916B9" w:rsidRDefault="00C42007" w:rsidP="00C42007">
      <w:pPr>
        <w:pStyle w:val="Heading4"/>
      </w:pPr>
      <w:r w:rsidRPr="009916B9">
        <w:t>The contractor shall understand and agree qualified offenders must not be charged for IP CTS or IP Relay calls beyond the normal call rates.</w:t>
      </w:r>
    </w:p>
    <w:p w14:paraId="45D3B6F2" w14:textId="77777777" w:rsidR="00C42007" w:rsidRPr="0060774D" w:rsidRDefault="00C42007" w:rsidP="00C42007"/>
    <w:p w14:paraId="661E3322" w14:textId="77777777" w:rsidR="00C42007" w:rsidRDefault="00C42007" w:rsidP="00161D7A">
      <w:pPr>
        <w:pStyle w:val="Heading2"/>
      </w:pPr>
      <w:r>
        <w:t>Software Requirements:</w:t>
      </w:r>
    </w:p>
    <w:p w14:paraId="2F9C9BA9" w14:textId="77777777" w:rsidR="00C42007" w:rsidRPr="009916B9" w:rsidRDefault="00C42007" w:rsidP="00C42007"/>
    <w:p w14:paraId="260C62FC" w14:textId="77777777" w:rsidR="00C42007" w:rsidRPr="009916B9" w:rsidRDefault="00C42007" w:rsidP="009F5BFF">
      <w:pPr>
        <w:pStyle w:val="Heading3"/>
      </w:pPr>
      <w:r>
        <w:t>The contractor</w:t>
      </w:r>
      <w:r w:rsidRPr="009916B9">
        <w:t xml:space="preserve"> shall provide a secure web-based application for </w:t>
      </w:r>
      <w:r>
        <w:t>contractor</w:t>
      </w:r>
      <w:r w:rsidRPr="009916B9">
        <w:t xml:space="preserve"> provided services that meets or exceeds the provisions and requirements stated herein to the sole satisfaction of the state agency.</w:t>
      </w:r>
    </w:p>
    <w:p w14:paraId="443E270D" w14:textId="77777777" w:rsidR="00C42007" w:rsidRPr="009916B9" w:rsidRDefault="00C42007" w:rsidP="00C42007">
      <w:pPr>
        <w:ind w:left="720"/>
        <w:outlineLvl w:val="2"/>
      </w:pPr>
    </w:p>
    <w:p w14:paraId="1F6CFED5" w14:textId="77777777" w:rsidR="00C42007" w:rsidRPr="009916B9" w:rsidRDefault="00C42007" w:rsidP="009F5BFF">
      <w:pPr>
        <w:pStyle w:val="Heading3"/>
      </w:pPr>
      <w:r w:rsidRPr="009916B9">
        <w:t>The offender communication system must be capable of limiting the number of offender communications across all products by institution, by housing unit level, and by offender level.  The state agency must have the ability to override limits.</w:t>
      </w:r>
    </w:p>
    <w:p w14:paraId="3378F471" w14:textId="77777777" w:rsidR="00C42007" w:rsidRPr="009916B9" w:rsidRDefault="00C42007" w:rsidP="00C42007">
      <w:pPr>
        <w:ind w:left="720"/>
        <w:contextualSpacing/>
      </w:pPr>
    </w:p>
    <w:p w14:paraId="42465C55" w14:textId="77777777" w:rsidR="00C42007" w:rsidRPr="009916B9" w:rsidRDefault="00C42007" w:rsidP="009F5BFF">
      <w:pPr>
        <w:pStyle w:val="Heading3"/>
      </w:pPr>
      <w:r w:rsidRPr="009916B9">
        <w:t>The offender communication system must be capable of limiting and/or disabling in real-time access to tablet and kiosk applications by institution, by housing unit level, and by offender level.</w:t>
      </w:r>
    </w:p>
    <w:p w14:paraId="2050F515" w14:textId="77777777" w:rsidR="00C42007" w:rsidRPr="009916B9" w:rsidRDefault="00C42007" w:rsidP="00C42007">
      <w:pPr>
        <w:ind w:left="720"/>
        <w:contextualSpacing/>
      </w:pPr>
    </w:p>
    <w:p w14:paraId="5CD6F60D" w14:textId="77777777" w:rsidR="00C42007" w:rsidRPr="009916B9" w:rsidRDefault="00C42007" w:rsidP="009F5BFF">
      <w:pPr>
        <w:pStyle w:val="Heading3"/>
      </w:pPr>
      <w:r w:rsidRPr="009916B9">
        <w:t>The systems must have the ability to search multiple phone numbers and multiple email addresses for a specific query.</w:t>
      </w:r>
    </w:p>
    <w:p w14:paraId="3DAA3F3E" w14:textId="77777777" w:rsidR="00C42007" w:rsidRPr="009916B9" w:rsidRDefault="00C42007" w:rsidP="00C42007">
      <w:pPr>
        <w:ind w:left="720"/>
        <w:contextualSpacing/>
      </w:pPr>
    </w:p>
    <w:p w14:paraId="4749044A" w14:textId="77777777" w:rsidR="00C42007" w:rsidRPr="009916B9" w:rsidRDefault="00C42007" w:rsidP="009F5BFF">
      <w:pPr>
        <w:pStyle w:val="Heading3"/>
      </w:pPr>
      <w:r w:rsidRPr="009916B9">
        <w:t>The systems must have the ability to save search parameters.</w:t>
      </w:r>
    </w:p>
    <w:p w14:paraId="573671C2" w14:textId="77777777" w:rsidR="00C42007" w:rsidRPr="009916B9" w:rsidRDefault="00C42007" w:rsidP="00C42007">
      <w:pPr>
        <w:ind w:left="720"/>
        <w:contextualSpacing/>
      </w:pPr>
    </w:p>
    <w:p w14:paraId="5EB70860" w14:textId="77777777" w:rsidR="00C42007" w:rsidRPr="009916B9" w:rsidRDefault="00C42007" w:rsidP="009F5BFF">
      <w:pPr>
        <w:pStyle w:val="Heading3"/>
      </w:pPr>
      <w:r w:rsidRPr="009916B9">
        <w:t>The systems must provide system-based help function for each field requiring data entry. The help function must include easy to understand instructions on how each field is to be completed by a user or the functionality of the screen.</w:t>
      </w:r>
    </w:p>
    <w:p w14:paraId="2EC9301B" w14:textId="77777777" w:rsidR="00C42007" w:rsidRPr="009916B9" w:rsidRDefault="00C42007" w:rsidP="00C42007">
      <w:pPr>
        <w:ind w:left="720"/>
        <w:contextualSpacing/>
      </w:pPr>
    </w:p>
    <w:p w14:paraId="77473E7E" w14:textId="77777777" w:rsidR="00C42007" w:rsidRPr="009916B9" w:rsidRDefault="00C42007" w:rsidP="009F5BFF">
      <w:pPr>
        <w:pStyle w:val="Heading3"/>
      </w:pPr>
      <w:r w:rsidRPr="009916B9">
        <w:t xml:space="preserve">The systems must have easy to understand error messages that explain each error correctly and identify where the error occurred.  </w:t>
      </w:r>
    </w:p>
    <w:p w14:paraId="03355AF1" w14:textId="77777777" w:rsidR="00C42007" w:rsidRPr="009916B9" w:rsidRDefault="00C42007" w:rsidP="00C42007">
      <w:pPr>
        <w:outlineLvl w:val="3"/>
      </w:pPr>
    </w:p>
    <w:p w14:paraId="30EE8A12" w14:textId="77777777" w:rsidR="00C42007" w:rsidRPr="009916B9" w:rsidRDefault="00C42007" w:rsidP="009F5BFF">
      <w:pPr>
        <w:pStyle w:val="Heading3"/>
      </w:pPr>
      <w:r w:rsidRPr="009916B9">
        <w:t>The offender communication system must detect when a phone call is placed to a phone number that is already connected to an active call.</w:t>
      </w:r>
    </w:p>
    <w:p w14:paraId="4A33A90F" w14:textId="77777777" w:rsidR="00C42007" w:rsidRPr="009916B9" w:rsidRDefault="00C42007" w:rsidP="00C42007">
      <w:pPr>
        <w:ind w:left="630"/>
        <w:outlineLvl w:val="3"/>
      </w:pPr>
    </w:p>
    <w:p w14:paraId="3AE99119" w14:textId="530C9FBE" w:rsidR="00C42007" w:rsidRPr="009916B9" w:rsidRDefault="00C42007" w:rsidP="009F5BFF">
      <w:pPr>
        <w:pStyle w:val="Heading3"/>
      </w:pPr>
      <w:r w:rsidRPr="009916B9">
        <w:t>The offender communication system must allow the state agency the ability to suspend an offender from communicating with individual telephone numbers or grouping of telephone numbers (i.e. state agency telephone numbers), individual email addresses or group of email addresses and domains (i.e. @doc.mo.gov) or customer</w:t>
      </w:r>
      <w:r w:rsidR="0097435F">
        <w:t>s</w:t>
      </w:r>
      <w:r w:rsidRPr="009916B9">
        <w:t xml:space="preserve">. The system must also allow the state agency the ability to suspend a customer.  This suspension may be permanent or for a specified time frame by product.  The system must allow the </w:t>
      </w:r>
      <w:r w:rsidRPr="009916B9">
        <w:lastRenderedPageBreak/>
        <w:t>state agency to provide comments as to the reason for the suspension and capture the user information with date and time.</w:t>
      </w:r>
    </w:p>
    <w:p w14:paraId="2D702E18" w14:textId="77777777" w:rsidR="00C42007" w:rsidRPr="009916B9" w:rsidRDefault="00C42007" w:rsidP="00C42007"/>
    <w:p w14:paraId="43A52988" w14:textId="7EB216AA" w:rsidR="00C42007" w:rsidRPr="009916B9" w:rsidRDefault="00C42007" w:rsidP="009F5BFF">
      <w:pPr>
        <w:pStyle w:val="Heading3"/>
      </w:pPr>
      <w:r w:rsidRPr="009916B9">
        <w:t xml:space="preserve">The offender communication system must provide the called party the ability to suspend current and future calls from Missouri correctional </w:t>
      </w:r>
      <w:r>
        <w:t>facilit</w:t>
      </w:r>
      <w:r w:rsidR="0097435F">
        <w:t>ies</w:t>
      </w:r>
      <w:r w:rsidRPr="009916B9">
        <w:t>.</w:t>
      </w:r>
    </w:p>
    <w:p w14:paraId="323725F1" w14:textId="77777777" w:rsidR="00C42007" w:rsidRPr="009916B9" w:rsidRDefault="00C42007" w:rsidP="00C42007"/>
    <w:p w14:paraId="08B758BC" w14:textId="77777777" w:rsidR="00C42007" w:rsidRPr="009916B9" w:rsidRDefault="00C42007" w:rsidP="009F5BFF">
      <w:pPr>
        <w:pStyle w:val="Heading3"/>
      </w:pPr>
      <w:r w:rsidRPr="009916B9">
        <w:t xml:space="preserve">The offender communication system must provide a customer the ability to suspend current and future communication from a specific offender or all communication from Missouri correctional </w:t>
      </w:r>
      <w:r>
        <w:t>facility</w:t>
      </w:r>
      <w:r w:rsidRPr="009916B9">
        <w:t>.</w:t>
      </w:r>
    </w:p>
    <w:p w14:paraId="7CD3D107" w14:textId="77777777" w:rsidR="00C42007" w:rsidRPr="009916B9" w:rsidRDefault="00C42007" w:rsidP="00C42007"/>
    <w:p w14:paraId="6506E43D" w14:textId="77777777" w:rsidR="00C42007" w:rsidRPr="009916B9" w:rsidRDefault="00C42007" w:rsidP="009F5BFF">
      <w:pPr>
        <w:pStyle w:val="Heading3"/>
      </w:pPr>
      <w:r w:rsidRPr="009916B9">
        <w:t>The offender communication system must be capable of performing a daily upload of the offender debit purchases made through the state agency’s canteen system and the offender kiosk application via data files or other mutually agreed formats that are processed on a daily basis and the appropriate funds immediately deposited to the individual offender’s media account and immediately available for use.</w:t>
      </w:r>
    </w:p>
    <w:p w14:paraId="546EEB2D" w14:textId="77777777" w:rsidR="00C42007" w:rsidRPr="009916B9" w:rsidRDefault="00C42007" w:rsidP="00C42007"/>
    <w:p w14:paraId="3E40F038" w14:textId="77777777" w:rsidR="00C42007" w:rsidRPr="009916B9" w:rsidRDefault="00C42007" w:rsidP="009F5BFF">
      <w:pPr>
        <w:pStyle w:val="Heading3"/>
      </w:pPr>
      <w:r>
        <w:t>The contractor</w:t>
      </w:r>
      <w:r w:rsidRPr="009916B9">
        <w:t xml:space="preserve"> must send an email confirmation to a distribution list of designated state agency contacts when the daily offender debit canteen purchase</w:t>
      </w:r>
      <w:r>
        <w:t xml:space="preserve"> or the daily offender </w:t>
      </w:r>
      <w:r w:rsidRPr="009916B9">
        <w:t>deposits file has been processed and the appropriate funds have successfully been applied to the offenders’ media accounts.</w:t>
      </w:r>
    </w:p>
    <w:p w14:paraId="5C4C6A23" w14:textId="77777777" w:rsidR="00C42007" w:rsidRPr="009916B9" w:rsidRDefault="00C42007" w:rsidP="00C42007"/>
    <w:p w14:paraId="7A9099BA" w14:textId="77777777" w:rsidR="00C42007" w:rsidRPr="009916B9" w:rsidRDefault="00C42007" w:rsidP="009F5BFF">
      <w:pPr>
        <w:pStyle w:val="Heading3"/>
      </w:pPr>
      <w:r w:rsidRPr="009916B9">
        <w:t>The offender communication and financial system must allow state agency designated personnel the ability to issue refunds or credit adjustments to an offender’s commissary account.</w:t>
      </w:r>
    </w:p>
    <w:p w14:paraId="18666CAF" w14:textId="77777777" w:rsidR="00C42007" w:rsidRPr="009916B9" w:rsidRDefault="00C42007" w:rsidP="00C42007"/>
    <w:p w14:paraId="2C642FA5" w14:textId="77777777" w:rsidR="00C42007" w:rsidRPr="009916B9" w:rsidRDefault="00C42007" w:rsidP="009F5BFF">
      <w:pPr>
        <w:pStyle w:val="Heading3"/>
      </w:pPr>
      <w:r w:rsidRPr="009916B9">
        <w:t xml:space="preserve">The offender communication system must be capable of providing the offender their purchase history (excluding canteen purchases), call detail, and current media account balance via any offender tablet/kiosk within the facility to which they are currently assigned and located.  </w:t>
      </w:r>
    </w:p>
    <w:p w14:paraId="1A849E04" w14:textId="77777777" w:rsidR="00C42007" w:rsidRPr="009916B9" w:rsidRDefault="00C42007" w:rsidP="00C42007">
      <w:pPr>
        <w:ind w:left="720"/>
        <w:outlineLvl w:val="2"/>
      </w:pPr>
    </w:p>
    <w:p w14:paraId="6CAEC775" w14:textId="77777777" w:rsidR="00C42007" w:rsidRPr="009916B9" w:rsidRDefault="00C42007" w:rsidP="009F5BFF">
      <w:pPr>
        <w:pStyle w:val="Heading3"/>
      </w:pPr>
      <w:r w:rsidRPr="009916B9">
        <w:t xml:space="preserve">The offender communication system must include an integrated application that allows a customer the ability to establish a pre-paid account with the </w:t>
      </w:r>
      <w:r>
        <w:t>contractor</w:t>
      </w:r>
      <w:r w:rsidRPr="009916B9">
        <w:t xml:space="preserve"> to receive communication from an offender.</w:t>
      </w:r>
    </w:p>
    <w:p w14:paraId="0826C2B4" w14:textId="77777777" w:rsidR="00C42007" w:rsidRPr="009916B9" w:rsidRDefault="00C42007" w:rsidP="00C42007"/>
    <w:p w14:paraId="520815C8" w14:textId="77777777" w:rsidR="00C42007" w:rsidRDefault="00C42007" w:rsidP="009F5BFF">
      <w:pPr>
        <w:pStyle w:val="Heading3"/>
      </w:pPr>
      <w:r>
        <w:t>The contractor</w:t>
      </w:r>
      <w:r w:rsidRPr="009916B9">
        <w:t xml:space="preserve"> must not charge any set-up charges to set up a pre-paid account. </w:t>
      </w:r>
    </w:p>
    <w:p w14:paraId="1B3881CF" w14:textId="77777777" w:rsidR="00C42007" w:rsidRPr="00306253" w:rsidRDefault="00C42007" w:rsidP="00C42007"/>
    <w:p w14:paraId="61D8A81B" w14:textId="77777777" w:rsidR="00C42007" w:rsidRPr="009916B9" w:rsidRDefault="00C42007" w:rsidP="009F5BFF">
      <w:pPr>
        <w:pStyle w:val="Heading3"/>
      </w:pPr>
      <w:r w:rsidRPr="00306253">
        <w:t>Software Licensing Requirements</w:t>
      </w:r>
      <w:r w:rsidRPr="009916B9">
        <w:t>:</w:t>
      </w:r>
    </w:p>
    <w:p w14:paraId="4FB5FFB4" w14:textId="77777777" w:rsidR="00C42007" w:rsidRPr="009916B9" w:rsidRDefault="00C42007" w:rsidP="00C42007"/>
    <w:p w14:paraId="141F8BD0" w14:textId="62C9095D" w:rsidR="00C42007" w:rsidRPr="009916B9" w:rsidRDefault="00C42007" w:rsidP="00C42007">
      <w:pPr>
        <w:pStyle w:val="Heading4"/>
      </w:pPr>
      <w:r>
        <w:t>The c</w:t>
      </w:r>
      <w:r w:rsidRPr="009916B9">
        <w:t>ontractor shall grant the State of Missouri the right to an unlimited non-exclusive, non-transferable, irrevocable, and unrestricted enterprise-wide license(s) to use system software and services for its internal business use including the current version of the software and updates during the term on behalf of its agency end users whether now existing or hereafter.  The user licenses must not be a named license.</w:t>
      </w:r>
    </w:p>
    <w:p w14:paraId="194361DD" w14:textId="77777777" w:rsidR="00C42007" w:rsidRPr="009916B9" w:rsidRDefault="00C42007" w:rsidP="00C42007">
      <w:pPr>
        <w:ind w:left="720"/>
        <w:outlineLvl w:val="2"/>
      </w:pPr>
    </w:p>
    <w:p w14:paraId="490E10B5" w14:textId="77777777" w:rsidR="00C42007" w:rsidRPr="009916B9" w:rsidRDefault="00C42007" w:rsidP="00C42007">
      <w:pPr>
        <w:pStyle w:val="Heading4"/>
      </w:pPr>
      <w:r w:rsidRPr="009916B9">
        <w:t xml:space="preserve">All rights, title and interest in the software and any updates, upgrades or modifications shall remain the property of the </w:t>
      </w:r>
      <w:r>
        <w:t>contractor</w:t>
      </w:r>
      <w:r w:rsidRPr="009916B9">
        <w:t>.</w:t>
      </w:r>
    </w:p>
    <w:p w14:paraId="3BA3DD26" w14:textId="77777777" w:rsidR="00C42007" w:rsidRPr="009916B9" w:rsidRDefault="00C42007" w:rsidP="00C42007">
      <w:pPr>
        <w:ind w:left="720"/>
        <w:outlineLvl w:val="2"/>
      </w:pPr>
    </w:p>
    <w:p w14:paraId="1867DC24" w14:textId="77777777" w:rsidR="00C42007" w:rsidRPr="009916B9" w:rsidRDefault="00C42007" w:rsidP="00C42007">
      <w:pPr>
        <w:pStyle w:val="Heading4"/>
      </w:pPr>
      <w:r w:rsidRPr="009916B9">
        <w:t xml:space="preserve">The State of Missouri understands and agrees that any ancillary software tools or pre-printed materials (e.g., project management software tools or training software tools, etc.) developed or acquired by the </w:t>
      </w:r>
      <w:r>
        <w:t>contractor</w:t>
      </w:r>
      <w:r w:rsidRPr="009916B9">
        <w:t xml:space="preserve"> that may be necessary to perform a particular service required hereunder but not required as a specific deliverable of the contract, shall remain the property of the contractor; however, the </w:t>
      </w:r>
      <w:r>
        <w:t>contractor</w:t>
      </w:r>
      <w:r w:rsidRPr="009916B9">
        <w:t xml:space="preserve"> shall be responsible for ensuring such tools and materials are being used in accordance with applicable intellectual property rights and copyrights.</w:t>
      </w:r>
    </w:p>
    <w:p w14:paraId="637502AE" w14:textId="77777777" w:rsidR="00C42007" w:rsidRPr="009916B9" w:rsidRDefault="00C42007" w:rsidP="00C42007"/>
    <w:p w14:paraId="1AF4B07E" w14:textId="77777777" w:rsidR="00C42007" w:rsidRPr="009916B9" w:rsidRDefault="00C42007" w:rsidP="009F5BFF">
      <w:pPr>
        <w:pStyle w:val="Heading3"/>
      </w:pPr>
      <w:r w:rsidRPr="00306253">
        <w:t>Software Maintenance</w:t>
      </w:r>
      <w:r w:rsidRPr="009916B9">
        <w:t>:</w:t>
      </w:r>
    </w:p>
    <w:p w14:paraId="38239F1A" w14:textId="77777777" w:rsidR="00C42007" w:rsidRPr="009916B9" w:rsidRDefault="00C42007" w:rsidP="00C42007"/>
    <w:p w14:paraId="499B6D4E" w14:textId="77777777" w:rsidR="00C42007" w:rsidRPr="009916B9" w:rsidRDefault="00C42007" w:rsidP="00C42007">
      <w:pPr>
        <w:pStyle w:val="Heading4"/>
      </w:pPr>
      <w:r>
        <w:t>The contractor</w:t>
      </w:r>
      <w:r w:rsidRPr="009916B9">
        <w:t xml:space="preserve"> shall maintain the following system software elements:</w:t>
      </w:r>
    </w:p>
    <w:p w14:paraId="6ABD2066" w14:textId="77777777" w:rsidR="00C42007" w:rsidRPr="009916B9" w:rsidRDefault="00C42007" w:rsidP="00C42007">
      <w:pPr>
        <w:ind w:left="1152"/>
        <w:outlineLvl w:val="3"/>
      </w:pPr>
    </w:p>
    <w:p w14:paraId="7490EBCD" w14:textId="77777777" w:rsidR="00C42007" w:rsidRPr="009916B9" w:rsidRDefault="00C42007" w:rsidP="000F76A5">
      <w:pPr>
        <w:pStyle w:val="Heading5"/>
      </w:pPr>
      <w:r w:rsidRPr="009916B9">
        <w:t>Standard configuration (software settings, releases, customization);</w:t>
      </w:r>
    </w:p>
    <w:p w14:paraId="76B31640" w14:textId="77777777" w:rsidR="00C42007" w:rsidRPr="009916B9" w:rsidRDefault="00C42007" w:rsidP="000F76A5">
      <w:pPr>
        <w:pStyle w:val="Heading5"/>
      </w:pPr>
      <w:r w:rsidRPr="009916B9">
        <w:t>Maintenance and administration;</w:t>
      </w:r>
    </w:p>
    <w:p w14:paraId="4F697BFA" w14:textId="77777777" w:rsidR="00C42007" w:rsidRPr="009916B9" w:rsidRDefault="00C42007" w:rsidP="000F76A5">
      <w:pPr>
        <w:pStyle w:val="Heading5"/>
      </w:pPr>
      <w:r w:rsidRPr="009916B9">
        <w:t>Upgrades (i.e., version releases, patches, and hot fixes); and,</w:t>
      </w:r>
    </w:p>
    <w:p w14:paraId="1CC600DC" w14:textId="77777777" w:rsidR="00C42007" w:rsidRPr="009916B9" w:rsidRDefault="00C42007" w:rsidP="000F76A5">
      <w:pPr>
        <w:pStyle w:val="Heading5"/>
      </w:pPr>
      <w:r w:rsidRPr="009916B9">
        <w:lastRenderedPageBreak/>
        <w:t>Procedures and documentation.</w:t>
      </w:r>
    </w:p>
    <w:p w14:paraId="731BC5FF" w14:textId="77777777" w:rsidR="00C42007" w:rsidRPr="009916B9" w:rsidRDefault="00C42007" w:rsidP="00C42007"/>
    <w:p w14:paraId="0B87ABD2" w14:textId="22F8E1DB" w:rsidR="00C42007" w:rsidRPr="009916B9" w:rsidRDefault="00C42007" w:rsidP="00C42007">
      <w:pPr>
        <w:pStyle w:val="Heading4"/>
      </w:pPr>
      <w:r w:rsidRPr="009916B9">
        <w:t xml:space="preserve">At a minimum, the operating system/applications shall allow the state agency the ability to request modifications at no cost to the State. The </w:t>
      </w:r>
      <w:r>
        <w:t>contractor</w:t>
      </w:r>
      <w:r w:rsidRPr="009916B9">
        <w:t xml:space="preserve"> shall ensure software is maintained on the most current version of their systems of operation.</w:t>
      </w:r>
    </w:p>
    <w:p w14:paraId="6ED74538" w14:textId="77777777" w:rsidR="00C42007" w:rsidRPr="009916B9" w:rsidRDefault="00C42007" w:rsidP="00C42007">
      <w:pPr>
        <w:ind w:left="1152"/>
        <w:outlineLvl w:val="3"/>
      </w:pPr>
    </w:p>
    <w:p w14:paraId="53875C72" w14:textId="77777777" w:rsidR="00C42007" w:rsidRPr="009916B9" w:rsidRDefault="00C42007" w:rsidP="00C42007">
      <w:pPr>
        <w:pStyle w:val="Heading4"/>
      </w:pPr>
      <w:r w:rsidRPr="009916B9">
        <w:t xml:space="preserve">The </w:t>
      </w:r>
      <w:r>
        <w:t>contractor</w:t>
      </w:r>
      <w:r w:rsidRPr="009916B9">
        <w:t xml:space="preserve"> must implement normal system lifecycle application software upgrades, service packs, patches and fixes, etc. at no cost to the state agency.</w:t>
      </w:r>
    </w:p>
    <w:p w14:paraId="0AF258DC" w14:textId="77777777" w:rsidR="00C42007" w:rsidRPr="009916B9" w:rsidRDefault="00C42007" w:rsidP="00C42007">
      <w:pPr>
        <w:ind w:left="720"/>
        <w:contextualSpacing/>
      </w:pPr>
    </w:p>
    <w:p w14:paraId="0E47A26D" w14:textId="77777777" w:rsidR="00C42007" w:rsidRPr="009916B9" w:rsidRDefault="00C42007" w:rsidP="00C42007">
      <w:pPr>
        <w:pStyle w:val="Heading4"/>
      </w:pPr>
      <w:r w:rsidRPr="009916B9">
        <w:t xml:space="preserve">The </w:t>
      </w:r>
      <w:r>
        <w:t>contractor</w:t>
      </w:r>
      <w:r w:rsidRPr="009916B9">
        <w:t xml:space="preserve"> must implement platform enhancements or upgrades at no cost to the state agency.</w:t>
      </w:r>
    </w:p>
    <w:p w14:paraId="6D2EF368" w14:textId="77777777" w:rsidR="00C42007" w:rsidRPr="009916B9" w:rsidRDefault="00C42007" w:rsidP="00C42007"/>
    <w:p w14:paraId="3D3CC562" w14:textId="77777777" w:rsidR="00C42007" w:rsidRPr="009916B9" w:rsidRDefault="00C42007" w:rsidP="00C42007">
      <w:pPr>
        <w:pStyle w:val="Heading4"/>
      </w:pPr>
      <w:r w:rsidRPr="009916B9">
        <w:t xml:space="preserve">The </w:t>
      </w:r>
      <w:r>
        <w:t>contractor</w:t>
      </w:r>
      <w:r w:rsidRPr="009916B9">
        <w:t xml:space="preserve"> shall provide software release notes prior to updates.</w:t>
      </w:r>
    </w:p>
    <w:p w14:paraId="5F6D09F4" w14:textId="77777777" w:rsidR="00C42007" w:rsidRPr="009916B9" w:rsidRDefault="00C42007" w:rsidP="00C42007">
      <w:pPr>
        <w:ind w:left="720"/>
        <w:contextualSpacing/>
      </w:pPr>
    </w:p>
    <w:p w14:paraId="7523CF2C" w14:textId="77777777" w:rsidR="00C42007" w:rsidRPr="009916B9" w:rsidRDefault="00C42007" w:rsidP="00C42007">
      <w:pPr>
        <w:pStyle w:val="Heading4"/>
      </w:pPr>
      <w:r w:rsidRPr="009916B9">
        <w:t>The state shall have the option to approve upgrades and maintenance to the service platform to minimize downtime and interruptions to the service. Major upgrades such as a version release shall require coordination with the state.</w:t>
      </w:r>
    </w:p>
    <w:p w14:paraId="79CFBCA6" w14:textId="77777777" w:rsidR="00C42007" w:rsidRPr="009916B9" w:rsidRDefault="00C42007" w:rsidP="00C42007">
      <w:pPr>
        <w:ind w:left="1152"/>
        <w:outlineLvl w:val="3"/>
      </w:pPr>
    </w:p>
    <w:p w14:paraId="31851B46" w14:textId="77777777" w:rsidR="00C42007" w:rsidRPr="009916B9" w:rsidRDefault="00C42007" w:rsidP="00C42007">
      <w:pPr>
        <w:pStyle w:val="Heading4"/>
      </w:pPr>
      <w:r w:rsidRPr="009916B9">
        <w:t xml:space="preserve">All data stored on the service platform shall remain the property of the state. At the expiration/termination/cancellation of the contract, the </w:t>
      </w:r>
      <w:r>
        <w:t>contractor</w:t>
      </w:r>
      <w:r w:rsidRPr="009916B9">
        <w:t xml:space="preserve"> shall allow designated state agency staff to access data on the service platform for no less than </w:t>
      </w:r>
      <w:r>
        <w:t>five (5)</w:t>
      </w:r>
      <w:r w:rsidRPr="009916B9">
        <w:t xml:space="preserve"> years after the contract ends.</w:t>
      </w:r>
    </w:p>
    <w:p w14:paraId="5A7426B8" w14:textId="77777777" w:rsidR="00C42007" w:rsidRPr="009916B9" w:rsidRDefault="00C42007" w:rsidP="00C42007"/>
    <w:p w14:paraId="34FE35F7" w14:textId="77777777" w:rsidR="00C42007" w:rsidRPr="009916B9" w:rsidRDefault="00C42007" w:rsidP="00C42007">
      <w:pPr>
        <w:pStyle w:val="Heading4"/>
      </w:pPr>
      <w:r w:rsidRPr="009916B9">
        <w:t>Maintenance shall include the provision and implementation of software updates to ensure the solution remains compliant with federal requirements and industry standards.</w:t>
      </w:r>
    </w:p>
    <w:p w14:paraId="17690565" w14:textId="77777777" w:rsidR="00C42007" w:rsidRPr="009916B9" w:rsidRDefault="00C42007" w:rsidP="00C42007">
      <w:pPr>
        <w:ind w:left="1152"/>
        <w:outlineLvl w:val="3"/>
      </w:pPr>
    </w:p>
    <w:p w14:paraId="3300C42A" w14:textId="77777777" w:rsidR="00C42007" w:rsidRPr="009916B9" w:rsidRDefault="00C42007" w:rsidP="00C42007">
      <w:pPr>
        <w:pStyle w:val="Heading4"/>
      </w:pPr>
      <w:r w:rsidRPr="009916B9">
        <w:t>The contractor shall develop a comprehensive system maintenance plan for the duration of the contract. The maintenance plan shall be submitted to the state agency for review and approval and must, at a minimum:</w:t>
      </w:r>
    </w:p>
    <w:p w14:paraId="3F725C3F" w14:textId="77777777" w:rsidR="00C42007" w:rsidRPr="009916B9" w:rsidRDefault="00C42007" w:rsidP="00C42007">
      <w:pPr>
        <w:ind w:left="720"/>
        <w:contextualSpacing/>
      </w:pPr>
    </w:p>
    <w:p w14:paraId="2149A053" w14:textId="77777777" w:rsidR="00C42007" w:rsidRPr="009916B9" w:rsidRDefault="00C42007" w:rsidP="000F76A5">
      <w:pPr>
        <w:pStyle w:val="Heading5"/>
      </w:pPr>
      <w:r w:rsidRPr="009916B9">
        <w:t>Ensure the solution continually meets federal and state requirements;</w:t>
      </w:r>
    </w:p>
    <w:p w14:paraId="209855EA" w14:textId="77777777" w:rsidR="00C42007" w:rsidRPr="009916B9" w:rsidRDefault="00C42007" w:rsidP="00C42007"/>
    <w:p w14:paraId="0F24A99C" w14:textId="77777777" w:rsidR="00C42007" w:rsidRPr="009916B9" w:rsidRDefault="00C42007" w:rsidP="000F76A5">
      <w:pPr>
        <w:pStyle w:val="Heading5"/>
      </w:pPr>
      <w:r w:rsidRPr="009916B9">
        <w:t>Accommodate new legislation and evolving regulations, processes, architecture and standards; and</w:t>
      </w:r>
    </w:p>
    <w:p w14:paraId="0C8B709C" w14:textId="77777777" w:rsidR="00C42007" w:rsidRPr="009916B9" w:rsidRDefault="00C42007" w:rsidP="00C42007"/>
    <w:p w14:paraId="5C6BC738" w14:textId="77777777" w:rsidR="00C42007" w:rsidRPr="009916B9" w:rsidRDefault="00C42007" w:rsidP="000F76A5">
      <w:pPr>
        <w:pStyle w:val="Heading5"/>
      </w:pPr>
      <w:r w:rsidRPr="009916B9">
        <w:t>Provide regular and periodic maintenance to the solution on a semi-annual basis or on a schedule agreed upon by the state.</w:t>
      </w:r>
    </w:p>
    <w:p w14:paraId="2DC6922D" w14:textId="77777777" w:rsidR="00C42007" w:rsidRPr="009916B9" w:rsidRDefault="00C42007" w:rsidP="00C42007"/>
    <w:p w14:paraId="35E2923A" w14:textId="77777777" w:rsidR="00C42007" w:rsidRPr="009916B9" w:rsidRDefault="00C42007" w:rsidP="00C42007">
      <w:pPr>
        <w:pStyle w:val="Heading4"/>
      </w:pPr>
      <w:r w:rsidRPr="009916B9">
        <w:t xml:space="preserve">The </w:t>
      </w:r>
      <w:r>
        <w:t>contractor</w:t>
      </w:r>
      <w:r w:rsidRPr="009916B9">
        <w:t xml:space="preserve"> shall provide a maintenance methodology in which their base software is revised based upon the ongoing and collective needs of the entities that utilize the solution. The goal is to ensure that using entities’ “customizations” that accommodate “global” needs become an integral part of the application.</w:t>
      </w:r>
    </w:p>
    <w:p w14:paraId="501098A8" w14:textId="77777777" w:rsidR="00C42007" w:rsidRPr="009916B9" w:rsidRDefault="00C42007" w:rsidP="00C42007">
      <w:pPr>
        <w:ind w:left="1152"/>
        <w:outlineLvl w:val="3"/>
      </w:pPr>
    </w:p>
    <w:p w14:paraId="27BD39DA" w14:textId="77777777" w:rsidR="00C42007" w:rsidRDefault="00C42007" w:rsidP="000F76A5">
      <w:pPr>
        <w:pStyle w:val="Heading5"/>
      </w:pPr>
      <w:r w:rsidRPr="009916B9">
        <w:t xml:space="preserve">The </w:t>
      </w:r>
      <w:r>
        <w:t>contractor</w:t>
      </w:r>
      <w:r w:rsidRPr="009916B9">
        <w:t xml:space="preserve"> should organize and administer a user group made up of entities utilizing the solution for the purposes of identifying and prioritizing areas where the solution should be revised for the common good of the users and to conform to continuing state and federal government revisions to their regulations and procedures.   </w:t>
      </w:r>
    </w:p>
    <w:p w14:paraId="21612B5A" w14:textId="77777777" w:rsidR="00C42007" w:rsidRPr="0060774D" w:rsidRDefault="00C42007" w:rsidP="00C42007"/>
    <w:p w14:paraId="27C8D64B" w14:textId="77777777" w:rsidR="00C42007" w:rsidRDefault="00C42007" w:rsidP="00161D7A">
      <w:pPr>
        <w:pStyle w:val="Heading2"/>
      </w:pPr>
      <w:r>
        <w:t>Information Technology Requirements:</w:t>
      </w:r>
    </w:p>
    <w:p w14:paraId="5ED1B05E" w14:textId="77777777" w:rsidR="00C42007" w:rsidRPr="00AD4219" w:rsidRDefault="00C42007" w:rsidP="00C42007"/>
    <w:p w14:paraId="2D67FE09" w14:textId="77777777" w:rsidR="00C42007" w:rsidRPr="00AD4219" w:rsidRDefault="00C42007" w:rsidP="009F5BFF">
      <w:pPr>
        <w:pStyle w:val="Heading3"/>
      </w:pPr>
      <w:r w:rsidRPr="00AD4219">
        <w:t>System Performance:</w:t>
      </w:r>
    </w:p>
    <w:p w14:paraId="09896ABA" w14:textId="77777777" w:rsidR="00C42007" w:rsidRPr="00AD4219" w:rsidRDefault="00C42007" w:rsidP="00C42007"/>
    <w:p w14:paraId="77D011AC" w14:textId="77777777" w:rsidR="00C42007" w:rsidRPr="00AD4219" w:rsidRDefault="00C42007" w:rsidP="00C42007">
      <w:pPr>
        <w:pStyle w:val="Heading4"/>
      </w:pPr>
      <w:r w:rsidRPr="00AD4219">
        <w:t>The online response time from the time the internal user enters or transmits data to the time they receive the appropriate response, e.g., a screen refresh, must be under one (1) second, excluding network time. Non-operational complex queries are not included in this metric. Response time must be measured using a testing tool and best practices. The system must mark input and output times, and localized processing.</w:t>
      </w:r>
    </w:p>
    <w:p w14:paraId="0442E4DB" w14:textId="77777777" w:rsidR="00C42007" w:rsidRPr="00AD4219" w:rsidRDefault="00C42007" w:rsidP="00C42007"/>
    <w:p w14:paraId="1552524B" w14:textId="77777777" w:rsidR="00C42007" w:rsidRPr="00AD4219" w:rsidRDefault="00C42007" w:rsidP="00C42007">
      <w:pPr>
        <w:pStyle w:val="Heading4"/>
      </w:pPr>
      <w:r w:rsidRPr="00AD4219">
        <w:t xml:space="preserve">Localized transaction processing against operational data must complete in less than one (1) second, excluding network time. Response time </w:t>
      </w:r>
      <w:r>
        <w:t>shall</w:t>
      </w:r>
      <w:r w:rsidRPr="00AD4219">
        <w:t xml:space="preserve"> be measured using a state approved testing tool and best practices. Non-operational complex queries are not included in this metric.</w:t>
      </w:r>
    </w:p>
    <w:p w14:paraId="122BCB95" w14:textId="77777777" w:rsidR="00C42007" w:rsidRPr="00AD4219" w:rsidRDefault="00C42007" w:rsidP="00C42007"/>
    <w:p w14:paraId="352DDFC8" w14:textId="77777777" w:rsidR="00C42007" w:rsidRPr="00AD4219" w:rsidRDefault="00C42007" w:rsidP="00C42007">
      <w:pPr>
        <w:pStyle w:val="Heading4"/>
      </w:pPr>
      <w:r w:rsidRPr="00AD4219">
        <w:t xml:space="preserve">The system must be accessible through the Internet using web browser software. The system must support multiple web browser software including current versions (N) or the previous current version (N-1) of Google Chrome and Microsoft Edge. The system should be accessible using other web browser software such as Apple Safari, Opera and Firefox. The </w:t>
      </w:r>
      <w:r>
        <w:t>contractor</w:t>
      </w:r>
      <w:r w:rsidRPr="00AD4219">
        <w:t xml:space="preserve"> must aggressively monitor web browser releases with proactive testing (as Beta releases are available) to ensure that the system does not have any problems.</w:t>
      </w:r>
    </w:p>
    <w:p w14:paraId="3BEECE87" w14:textId="77777777" w:rsidR="00C42007" w:rsidRPr="00AD4219" w:rsidRDefault="00C42007" w:rsidP="00C42007"/>
    <w:p w14:paraId="5375E6D6" w14:textId="77777777" w:rsidR="00C42007" w:rsidRPr="00AD4219" w:rsidRDefault="00C42007" w:rsidP="00C42007">
      <w:pPr>
        <w:pStyle w:val="Heading4"/>
      </w:pPr>
      <w:r w:rsidRPr="00AD4219">
        <w:t>The system must provide mobile technology or “small-screen-friendly” views to allow practical access from tablets and internet enabled cell phones on all externally facing pages.</w:t>
      </w:r>
    </w:p>
    <w:p w14:paraId="6D2578C1" w14:textId="77777777" w:rsidR="00C42007" w:rsidRPr="00AD4219" w:rsidRDefault="00C42007" w:rsidP="00C42007"/>
    <w:p w14:paraId="51967C39" w14:textId="77777777" w:rsidR="00C42007" w:rsidRPr="00AD4219" w:rsidRDefault="00C42007" w:rsidP="00C42007">
      <w:pPr>
        <w:pStyle w:val="Heading4"/>
      </w:pPr>
      <w:r w:rsidRPr="00AD4219">
        <w:t>Systems requiring interface or to work in conjunction with calendar, email, and mobile access to email must be compatible with Microsoft Exchange in the latest version (N), and the two previous versions (N-2). The system must not relay email directly through the Exchange email servers. POP and IMAP access are not permitted. The system shall not require Exchange system configuration modification.</w:t>
      </w:r>
    </w:p>
    <w:p w14:paraId="15287725" w14:textId="77777777" w:rsidR="00C42007" w:rsidRPr="00AD4219" w:rsidRDefault="00C42007" w:rsidP="00C42007"/>
    <w:p w14:paraId="4C6F7126" w14:textId="77777777" w:rsidR="00C42007" w:rsidRPr="00AD4219" w:rsidRDefault="00C42007" w:rsidP="00C42007">
      <w:pPr>
        <w:pStyle w:val="Heading4"/>
      </w:pPr>
      <w:r w:rsidRPr="00AD4219">
        <w:t>The system must operate in accordance with the State’s Proofpoint email relay gateway, consolidated Microsoft Exchange email system, and Symantec Enterprise Vault email journaling and archiving systems. The system must abide by the standards set forth for those environments, which are subject to change by ITSD in the Office of Administration.</w:t>
      </w:r>
    </w:p>
    <w:p w14:paraId="6A54AD2C" w14:textId="77777777" w:rsidR="00C42007" w:rsidRPr="00AD4219" w:rsidRDefault="00C42007" w:rsidP="00C42007"/>
    <w:p w14:paraId="4D84602D" w14:textId="77777777" w:rsidR="00C42007" w:rsidRPr="00AD4219" w:rsidRDefault="00C42007" w:rsidP="00C42007">
      <w:pPr>
        <w:pStyle w:val="Heading4"/>
      </w:pPr>
      <w:r w:rsidRPr="00AD4219">
        <w:t>The system must prioritize real-time transactions over background and batch transactions within system workload management when both background initiated transactions and online transactions are executing concurrently.</w:t>
      </w:r>
    </w:p>
    <w:p w14:paraId="6A6A8D77" w14:textId="77777777" w:rsidR="00C42007" w:rsidRPr="00AD4219" w:rsidRDefault="00C42007" w:rsidP="00C42007"/>
    <w:p w14:paraId="14C1F662" w14:textId="77777777" w:rsidR="00C42007" w:rsidRPr="00AD4219" w:rsidRDefault="00C42007" w:rsidP="009F5BFF">
      <w:pPr>
        <w:pStyle w:val="Heading3"/>
      </w:pPr>
      <w:r w:rsidRPr="00CF1FBC">
        <w:t>Security Requirements</w:t>
      </w:r>
      <w:r w:rsidRPr="00AD4219">
        <w:t xml:space="preserve">:  </w:t>
      </w:r>
    </w:p>
    <w:p w14:paraId="7015D382" w14:textId="77777777" w:rsidR="00C42007" w:rsidRPr="00AD4219" w:rsidRDefault="00C42007" w:rsidP="00C42007"/>
    <w:p w14:paraId="10600E20" w14:textId="77777777" w:rsidR="00C42007" w:rsidRPr="00AD4219" w:rsidRDefault="00C42007" w:rsidP="00C42007">
      <w:pPr>
        <w:pStyle w:val="Heading4"/>
      </w:pPr>
      <w:r w:rsidRPr="00AD4219">
        <w:t>All sessions and web services by internal and external users must be executed via HTTPS. The state uses Entrust SSL certificates for public web sites. Internal SSL certificates are created through Microsoft Certificate Services.</w:t>
      </w:r>
    </w:p>
    <w:p w14:paraId="500AAAAE" w14:textId="77777777" w:rsidR="00C42007" w:rsidRPr="00AD4219" w:rsidRDefault="00C42007" w:rsidP="00C42007"/>
    <w:p w14:paraId="4442B2DF" w14:textId="77777777" w:rsidR="00C42007" w:rsidRPr="00AD4219" w:rsidRDefault="00C42007" w:rsidP="00C42007">
      <w:pPr>
        <w:pStyle w:val="Heading4"/>
      </w:pPr>
      <w:r w:rsidRPr="00AD4219">
        <w:t>All users shall be assigned roles based upon their business needs as identified by the state agency. User IDs and roles shall be managed in a single, centralized location within the application. Roles must be able to be added, edited, removed or disabled by authorized state agency personnel based upon business needs to be effective immediately.</w:t>
      </w:r>
    </w:p>
    <w:p w14:paraId="4DD4F0CC" w14:textId="77777777" w:rsidR="00C42007" w:rsidRPr="00AD4219" w:rsidRDefault="00C42007" w:rsidP="00C42007"/>
    <w:p w14:paraId="7D26AF80" w14:textId="77777777" w:rsidR="00C42007" w:rsidRPr="00AD4219" w:rsidRDefault="00C42007" w:rsidP="00C42007">
      <w:pPr>
        <w:pStyle w:val="Heading4"/>
      </w:pPr>
      <w:r w:rsidRPr="00AD4219">
        <w:t>The system must provide the ability to automatically lock a record when it is being updated by a user so that another user is unable to perform a simultaneous update of that record.</w:t>
      </w:r>
    </w:p>
    <w:p w14:paraId="5027C932" w14:textId="77777777" w:rsidR="00C42007" w:rsidRPr="00AD4219" w:rsidRDefault="00C42007" w:rsidP="00C42007"/>
    <w:p w14:paraId="215E5B35" w14:textId="77777777" w:rsidR="00C42007" w:rsidRPr="00AD4219" w:rsidRDefault="00C42007" w:rsidP="00C42007">
      <w:pPr>
        <w:pStyle w:val="Heading4"/>
      </w:pPr>
      <w:r w:rsidRPr="00AD4219">
        <w:t>The system must allow multiple sessions for all internal users. External users must not be able to be logged on to more than one session simultaneously.</w:t>
      </w:r>
    </w:p>
    <w:p w14:paraId="3BDDC424" w14:textId="77777777" w:rsidR="00C42007" w:rsidRPr="00AD4219" w:rsidRDefault="00C42007" w:rsidP="00C42007"/>
    <w:p w14:paraId="45BA6248" w14:textId="77777777" w:rsidR="00C42007" w:rsidRPr="00AD4219" w:rsidRDefault="00C42007" w:rsidP="00C42007">
      <w:pPr>
        <w:pStyle w:val="Heading4"/>
      </w:pPr>
      <w:r w:rsidRPr="00AD4219">
        <w:t>The system shall have the ability to terminate a user’s access to the system and the ability to terminate a user’s session.</w:t>
      </w:r>
    </w:p>
    <w:p w14:paraId="1A594FC2" w14:textId="77777777" w:rsidR="00C42007" w:rsidRPr="00AD4219" w:rsidRDefault="00C42007" w:rsidP="00C42007"/>
    <w:p w14:paraId="6F5572A8" w14:textId="77777777" w:rsidR="00C42007" w:rsidRPr="00AD4219" w:rsidRDefault="00C42007" w:rsidP="00C42007">
      <w:pPr>
        <w:pStyle w:val="Heading4"/>
      </w:pPr>
      <w:r w:rsidRPr="00AD4219">
        <w:t xml:space="preserve">The system shall have the ability to timeout a user after a predetermined period of non-activity. Prior notification must be given to the user signed on to the application before their session ends with an option to continue. The </w:t>
      </w:r>
      <w:r>
        <w:t>contractor</w:t>
      </w:r>
      <w:r w:rsidRPr="00AD4219">
        <w:t xml:space="preserve"> shall work with the state agency to determine the method to prevent data loss after inactivity.</w:t>
      </w:r>
    </w:p>
    <w:p w14:paraId="3C1C852D" w14:textId="77777777" w:rsidR="00C42007" w:rsidRPr="00AD4219" w:rsidRDefault="00C42007" w:rsidP="00C42007"/>
    <w:p w14:paraId="2D2DE9CA" w14:textId="77777777" w:rsidR="00C42007" w:rsidRPr="00AD4219" w:rsidRDefault="00C42007" w:rsidP="00C42007">
      <w:pPr>
        <w:pStyle w:val="Heading4"/>
      </w:pPr>
      <w:r w:rsidRPr="00AD4219">
        <w:lastRenderedPageBreak/>
        <w:t>The system shall have the ability to support suspension of user ID after a user-defined number of failed login attempts.</w:t>
      </w:r>
    </w:p>
    <w:p w14:paraId="556EA713" w14:textId="77777777" w:rsidR="00C42007" w:rsidRPr="00AD4219" w:rsidRDefault="00C42007" w:rsidP="00C42007"/>
    <w:p w14:paraId="110C62B1" w14:textId="77777777" w:rsidR="00C42007" w:rsidRPr="00AD4219" w:rsidRDefault="00C42007" w:rsidP="00C42007">
      <w:pPr>
        <w:pStyle w:val="Heading4"/>
      </w:pPr>
      <w:r w:rsidRPr="00AD4219">
        <w:t xml:space="preserve">The </w:t>
      </w:r>
      <w:r>
        <w:t>contractor</w:t>
      </w:r>
      <w:r w:rsidRPr="00AD4219">
        <w:t xml:space="preserve"> must provide supporting encryption at the application network layer and at the storage level, to include architecture, engineering and support for the system.</w:t>
      </w:r>
    </w:p>
    <w:p w14:paraId="2332CB29" w14:textId="77777777" w:rsidR="00C42007" w:rsidRPr="00AD4219" w:rsidRDefault="00C42007" w:rsidP="00C42007"/>
    <w:p w14:paraId="6EA8B9D6" w14:textId="77777777" w:rsidR="00C42007" w:rsidRPr="00AD4219" w:rsidRDefault="00C42007" w:rsidP="00C42007">
      <w:pPr>
        <w:pStyle w:val="Heading4"/>
      </w:pPr>
      <w:r w:rsidRPr="00AD4219">
        <w:t xml:space="preserve">The </w:t>
      </w:r>
      <w:r>
        <w:t>contractor</w:t>
      </w:r>
      <w:r w:rsidRPr="00AD4219">
        <w:t xml:space="preserve"> shall ensure physical and cloud-based storage encryption consistent with validated cryptography standards as referenced in FIPS 140-3 current versions (N) or the previous current version (N-1). Security Requirements for Cryptographic Modules for all personal data, unless the state approves the storage of personal data on a </w:t>
      </w:r>
      <w:r>
        <w:t>contractor</w:t>
      </w:r>
      <w:r w:rsidRPr="00AD4219">
        <w:t xml:space="preserve"> portable device in order to accomplish work as defined in the statement of work.</w:t>
      </w:r>
    </w:p>
    <w:p w14:paraId="59EE2DB1" w14:textId="77777777" w:rsidR="00C42007" w:rsidRPr="00AD4219" w:rsidRDefault="00C42007" w:rsidP="00C42007"/>
    <w:p w14:paraId="215BCF52" w14:textId="77777777" w:rsidR="00C42007" w:rsidRPr="00AD4219" w:rsidRDefault="00C42007" w:rsidP="00C42007">
      <w:pPr>
        <w:pStyle w:val="Heading4"/>
      </w:pPr>
      <w:r w:rsidRPr="00AD4219">
        <w:t xml:space="preserve">Protection of personal privacy and data shall be an integral part of the business activities of the </w:t>
      </w:r>
      <w:r>
        <w:t>contractor</w:t>
      </w:r>
      <w:r w:rsidRPr="00AD4219">
        <w:t xml:space="preserve"> to ensure there is no inappropriate or unauthorized use of state information at any time. To this end, the </w:t>
      </w:r>
      <w:r>
        <w:t>contractor</w:t>
      </w:r>
      <w:r w:rsidRPr="00AD4219">
        <w:t xml:space="preserve"> shall safeguard the confidentiality, integrity and availability of state information.</w:t>
      </w:r>
    </w:p>
    <w:p w14:paraId="5A2D4578" w14:textId="77777777" w:rsidR="00C42007" w:rsidRPr="00AD4219" w:rsidRDefault="00C42007" w:rsidP="00C42007"/>
    <w:p w14:paraId="15CEEDC7" w14:textId="77777777" w:rsidR="00C42007" w:rsidRPr="00AD4219" w:rsidRDefault="00C42007" w:rsidP="00C42007">
      <w:pPr>
        <w:pStyle w:val="Heading4"/>
      </w:pPr>
      <w:r w:rsidRPr="00AD4219">
        <w:t xml:space="preserve">Notification of a potential information breach must be within four (4) hours of the discovery of the breach.  Notification must utilize multiple channels including email, phone, and text (SMS) messaging (if available). The </w:t>
      </w:r>
      <w:r>
        <w:t>contractor</w:t>
      </w:r>
      <w:r w:rsidRPr="00AD4219">
        <w:t xml:space="preserve"> must update the state agency program manager on the progress of the investigation as well as provide details of the breach and necessary remediation.</w:t>
      </w:r>
    </w:p>
    <w:p w14:paraId="3E84B553" w14:textId="77777777" w:rsidR="00C42007" w:rsidRPr="00AD4219" w:rsidRDefault="00C42007" w:rsidP="00C42007"/>
    <w:p w14:paraId="042CF651" w14:textId="77777777" w:rsidR="00C42007" w:rsidRPr="00AD4219" w:rsidRDefault="00C42007" w:rsidP="00C42007">
      <w:pPr>
        <w:pStyle w:val="Heading4"/>
      </w:pPr>
      <w:r w:rsidRPr="00AD4219">
        <w:t xml:space="preserve">The </w:t>
      </w:r>
      <w:r>
        <w:t>contractor</w:t>
      </w:r>
      <w:r w:rsidRPr="00AD4219">
        <w:t xml:space="preserve"> shall implement and maintain appropriate administrative, technical and organizational security measures to safeguard against unauthorized access, disclosure or theft of personal data and non-public data. Such security measures shall be in accordance with recognized industry practice and not less stringent than the measures the </w:t>
      </w:r>
      <w:r>
        <w:t>contractor</w:t>
      </w:r>
      <w:r w:rsidRPr="00AD4219">
        <w:t xml:space="preserve"> applies to its own personal data and non-public data of similar kind. </w:t>
      </w:r>
    </w:p>
    <w:p w14:paraId="4BF227A4" w14:textId="77777777" w:rsidR="00C42007" w:rsidRPr="00AD4219" w:rsidRDefault="00C42007" w:rsidP="00C42007"/>
    <w:p w14:paraId="23E78A7C" w14:textId="77777777" w:rsidR="00C42007" w:rsidRPr="00AD4219" w:rsidRDefault="00C42007" w:rsidP="00C42007">
      <w:pPr>
        <w:pStyle w:val="Heading4"/>
      </w:pPr>
      <w:r w:rsidRPr="00AD4219">
        <w:t xml:space="preserve">All data obtained by the </w:t>
      </w:r>
      <w:r>
        <w:t>contractor</w:t>
      </w:r>
      <w:r w:rsidRPr="00AD4219">
        <w:t xml:space="preserve"> in the performance of this contract shall become and remain property of the state.</w:t>
      </w:r>
    </w:p>
    <w:p w14:paraId="04B86A9A" w14:textId="77777777" w:rsidR="00C42007" w:rsidRPr="00AD4219" w:rsidRDefault="00C42007" w:rsidP="00C42007"/>
    <w:p w14:paraId="31DE4839" w14:textId="77777777" w:rsidR="00C42007" w:rsidRPr="00AD4219" w:rsidRDefault="00C42007" w:rsidP="00C42007">
      <w:pPr>
        <w:pStyle w:val="Heading4"/>
      </w:pPr>
      <w:r w:rsidRPr="00AD4219">
        <w:t xml:space="preserve">At no time shall any data or processes – that either belong to or are intended for the use of the state or its officers, agents or employees – be copied, disclosed or retained by the </w:t>
      </w:r>
      <w:r>
        <w:t>contractor</w:t>
      </w:r>
      <w:r w:rsidRPr="00AD4219">
        <w:t xml:space="preserve"> or any party related to the service provider for subsequent use in any transaction that does not include the state. </w:t>
      </w:r>
    </w:p>
    <w:p w14:paraId="378587FA" w14:textId="77777777" w:rsidR="00C42007" w:rsidRPr="00AD4219" w:rsidRDefault="00C42007" w:rsidP="00C42007"/>
    <w:p w14:paraId="18BE506C" w14:textId="77777777" w:rsidR="00C42007" w:rsidRPr="00AD4219" w:rsidRDefault="00C42007" w:rsidP="00C42007">
      <w:pPr>
        <w:pStyle w:val="Heading4"/>
      </w:pPr>
      <w:r w:rsidRPr="00AD4219">
        <w:t xml:space="preserve">The </w:t>
      </w:r>
      <w:r>
        <w:t>contractor</w:t>
      </w:r>
      <w:r w:rsidRPr="00AD4219">
        <w:t xml:space="preserve"> shall not use any information collected in connection with the service issued from the contract for any purpose other than fulfilling the service.</w:t>
      </w:r>
    </w:p>
    <w:p w14:paraId="58200777" w14:textId="77777777" w:rsidR="00C42007" w:rsidRPr="00AD4219" w:rsidRDefault="00C42007" w:rsidP="00C42007"/>
    <w:p w14:paraId="5FCB3DF7" w14:textId="77777777" w:rsidR="00C42007" w:rsidRPr="00AD4219" w:rsidRDefault="00C42007" w:rsidP="00C42007">
      <w:pPr>
        <w:pStyle w:val="Heading4"/>
      </w:pPr>
      <w:r w:rsidRPr="00AD4219">
        <w:t xml:space="preserve">The </w:t>
      </w:r>
      <w:r>
        <w:t>contractor</w:t>
      </w:r>
      <w:r w:rsidRPr="00AD4219">
        <w:t xml:space="preserve"> and any sub-contractors shall not access the agency’s information without written permission of the agency.  Notification shall be given to the agency of any subpoena or other legal action that would require disclosure of agency information to third-party, except where such notification or request for permission is prohibited by the court.</w:t>
      </w:r>
    </w:p>
    <w:p w14:paraId="13150F7D" w14:textId="77777777" w:rsidR="00C42007" w:rsidRPr="00AD4219" w:rsidRDefault="00C42007" w:rsidP="00C42007"/>
    <w:p w14:paraId="29FFF153" w14:textId="77777777" w:rsidR="00C42007" w:rsidRPr="00AD4219" w:rsidRDefault="00C42007" w:rsidP="00C42007">
      <w:pPr>
        <w:pStyle w:val="Heading4"/>
      </w:pPr>
      <w:r w:rsidRPr="00AD4219">
        <w:t xml:space="preserve">The </w:t>
      </w:r>
      <w:r>
        <w:t>contractor</w:t>
      </w:r>
      <w:r w:rsidRPr="00AD4219">
        <w:t xml:space="preserve"> shall be responsible for safeguarding all stored data; particularly files that contain cardholder information, in order to be compliant with all state and federal laws, regulations and individual card brand requirements. The </w:t>
      </w:r>
      <w:r>
        <w:t>contractor</w:t>
      </w:r>
      <w:r w:rsidRPr="00AD4219">
        <w:t xml:space="preserve"> must be compliant with Payment Card Industry Data Security Standards (PCI DSS) and must be able to show proof of such certification in accordance with its policies, standards and guidelines.</w:t>
      </w:r>
    </w:p>
    <w:p w14:paraId="5AD9B87F" w14:textId="77777777" w:rsidR="00C42007" w:rsidRPr="00AD4219" w:rsidRDefault="00C42007" w:rsidP="00C42007"/>
    <w:p w14:paraId="6D87B494" w14:textId="77777777" w:rsidR="00C42007" w:rsidRPr="00AD4219" w:rsidRDefault="00C42007" w:rsidP="00C42007">
      <w:pPr>
        <w:pStyle w:val="Heading4"/>
      </w:pPr>
      <w:r w:rsidRPr="00AD4219">
        <w:t>The system must provide encryption capabilities that meet the Federal Information Processing Standard (FIPS) 140-3 current versions (N) or the previous current version (N-1) and a minimum of 128-bit encryption.</w:t>
      </w:r>
    </w:p>
    <w:p w14:paraId="0A2786CF" w14:textId="77777777" w:rsidR="00C42007" w:rsidRPr="00AD4219" w:rsidRDefault="00C42007" w:rsidP="00C42007"/>
    <w:p w14:paraId="296B5C30" w14:textId="77777777" w:rsidR="00C42007" w:rsidRPr="00AD4219" w:rsidRDefault="00C42007" w:rsidP="00C42007">
      <w:pPr>
        <w:pStyle w:val="Heading4"/>
      </w:pPr>
      <w:r w:rsidRPr="00AD4219">
        <w:lastRenderedPageBreak/>
        <w:t>The system must meet or exceed all state published policies and standards for data management, technology management, cloud storage management, accessibility and data security including both static (saved/stored) and dynamic (transmitted) data.</w:t>
      </w:r>
    </w:p>
    <w:p w14:paraId="16BC5EA1" w14:textId="77777777" w:rsidR="00C42007" w:rsidRPr="00AD4219" w:rsidRDefault="00C42007" w:rsidP="00C42007"/>
    <w:p w14:paraId="5386FB03" w14:textId="77777777" w:rsidR="00C42007" w:rsidRPr="00AD4219" w:rsidRDefault="00C42007" w:rsidP="00C42007">
      <w:pPr>
        <w:pStyle w:val="Heading4"/>
      </w:pPr>
      <w:r w:rsidRPr="00AD4219">
        <w:t>The system shall not have any embedded ids, passwords, or connection data to external resources. All connections to external resources shall be configured in the system by the system administrator with system accounts provided by the system administrator. At no point in time shall the connection data or accounts be shared with anyone outside of the state, including subcontractors.</w:t>
      </w:r>
    </w:p>
    <w:p w14:paraId="7C588897" w14:textId="77777777" w:rsidR="00C42007" w:rsidRPr="00AD4219" w:rsidRDefault="00C42007" w:rsidP="00C42007"/>
    <w:p w14:paraId="6B7CF546" w14:textId="77777777" w:rsidR="00C42007" w:rsidRPr="00AD4219" w:rsidRDefault="00C42007" w:rsidP="00C42007">
      <w:pPr>
        <w:pStyle w:val="Heading4"/>
      </w:pPr>
      <w:r w:rsidRPr="00AD4219">
        <w:t xml:space="preserve">The </w:t>
      </w:r>
      <w:r>
        <w:t>contractor</w:t>
      </w:r>
      <w:r w:rsidRPr="00AD4219">
        <w:t xml:space="preserve"> must design and develop the system to ensure security issues to include but not limited to SQL injection, cross-site scripting, broken authentication and session management, etc.  The </w:t>
      </w:r>
      <w:r>
        <w:t>contractor</w:t>
      </w:r>
      <w:r w:rsidRPr="00AD4219">
        <w:t xml:space="preserve"> must resolve any security issues identified by a state approved security scanning software before the application will be allowed to be deployed.</w:t>
      </w:r>
    </w:p>
    <w:p w14:paraId="33DA7857" w14:textId="77777777" w:rsidR="00C42007" w:rsidRPr="00AD4219" w:rsidRDefault="00C42007" w:rsidP="00C42007"/>
    <w:p w14:paraId="5F476976" w14:textId="77777777" w:rsidR="00C42007" w:rsidRPr="00AD4219" w:rsidRDefault="00C42007" w:rsidP="00C42007">
      <w:pPr>
        <w:pStyle w:val="Heading4"/>
      </w:pPr>
      <w:r w:rsidRPr="00AD4219">
        <w:t>The system must enforce state standards for valid passwords and user/password authentication including, but not limited to, the following:</w:t>
      </w:r>
    </w:p>
    <w:p w14:paraId="51A5B520" w14:textId="77777777" w:rsidR="00C42007" w:rsidRPr="00AD4219" w:rsidRDefault="00C42007" w:rsidP="00C42007"/>
    <w:p w14:paraId="5D225D9F" w14:textId="77777777" w:rsidR="00C42007" w:rsidRPr="00AD4219" w:rsidRDefault="00C42007" w:rsidP="000F76A5">
      <w:pPr>
        <w:pStyle w:val="Heading5"/>
      </w:pPr>
      <w:r w:rsidRPr="00AD4219">
        <w:t xml:space="preserve"> Encrypt passwords in storage and in transmission;</w:t>
      </w:r>
    </w:p>
    <w:p w14:paraId="0A6E842B" w14:textId="77777777" w:rsidR="00C42007" w:rsidRPr="00AD4219" w:rsidRDefault="00C42007" w:rsidP="000F76A5">
      <w:pPr>
        <w:pStyle w:val="Heading5"/>
      </w:pPr>
      <w:r w:rsidRPr="00AD4219">
        <w:t xml:space="preserve"> Enforce password maximum lifetime restrictions of 90 days;</w:t>
      </w:r>
    </w:p>
    <w:p w14:paraId="4CD10C35" w14:textId="77777777" w:rsidR="00C42007" w:rsidRPr="00AD4219" w:rsidRDefault="00C42007" w:rsidP="000F76A5">
      <w:pPr>
        <w:pStyle w:val="Heading5"/>
      </w:pPr>
      <w:r w:rsidRPr="00AD4219">
        <w:t xml:space="preserve"> Prohibit password reuse for 5 generations;</w:t>
      </w:r>
    </w:p>
    <w:p w14:paraId="0ACE3C00" w14:textId="77777777" w:rsidR="00C42007" w:rsidRPr="00AD4219" w:rsidRDefault="00C42007" w:rsidP="000F76A5">
      <w:pPr>
        <w:pStyle w:val="Heading5"/>
      </w:pPr>
      <w:r w:rsidRPr="00AD4219">
        <w:t>All state agency authorized personnel and public facing application system sessions must have a mandatory timeout after some defined period of non-use;</w:t>
      </w:r>
    </w:p>
    <w:p w14:paraId="24E09150" w14:textId="77777777" w:rsidR="00C42007" w:rsidRPr="00AD4219" w:rsidRDefault="00C42007" w:rsidP="000F76A5">
      <w:pPr>
        <w:pStyle w:val="Heading5"/>
      </w:pPr>
      <w:r w:rsidRPr="00AD4219">
        <w:t>Disable inactive logon IDs of users after three (3) months of non-use of such IDs; and</w:t>
      </w:r>
    </w:p>
    <w:p w14:paraId="56335E36" w14:textId="77777777" w:rsidR="00C42007" w:rsidRPr="00AD4219" w:rsidRDefault="00C42007" w:rsidP="000F76A5">
      <w:pPr>
        <w:pStyle w:val="Heading5"/>
      </w:pPr>
      <w:r w:rsidRPr="00AD4219">
        <w:t>Deletion of a user account must be a logical delete retaining all historical data along with user profile.</w:t>
      </w:r>
    </w:p>
    <w:p w14:paraId="0BB227A5" w14:textId="77777777" w:rsidR="00C42007" w:rsidRPr="00AD4219" w:rsidRDefault="00C42007" w:rsidP="00C42007"/>
    <w:p w14:paraId="4CA7993E" w14:textId="77777777" w:rsidR="00C42007" w:rsidRPr="00AD4219" w:rsidRDefault="00C42007" w:rsidP="00C42007">
      <w:pPr>
        <w:pStyle w:val="Heading4"/>
      </w:pPr>
      <w:r w:rsidRPr="00AD4219">
        <w:t>The system shall enforce the following user/password authentication for the contractor’s public facing site:</w:t>
      </w:r>
    </w:p>
    <w:p w14:paraId="54AEB11F" w14:textId="77777777" w:rsidR="00C42007" w:rsidRPr="00AD4219" w:rsidRDefault="00C42007" w:rsidP="00C42007"/>
    <w:p w14:paraId="4CCDC4AF" w14:textId="77777777" w:rsidR="00C42007" w:rsidRPr="00AD4219" w:rsidRDefault="00C42007" w:rsidP="000F76A5">
      <w:pPr>
        <w:pStyle w:val="Heading5"/>
      </w:pPr>
      <w:r w:rsidRPr="00AD4219">
        <w:t>Enforce minimum password of 8 characters; and</w:t>
      </w:r>
    </w:p>
    <w:p w14:paraId="0CFF3FED" w14:textId="77777777" w:rsidR="00C42007" w:rsidRPr="00AD4219" w:rsidRDefault="00C42007" w:rsidP="000F76A5">
      <w:pPr>
        <w:pStyle w:val="Heading5"/>
      </w:pPr>
      <w:r w:rsidRPr="00AD4219">
        <w:t>Enforce a limit of 5 consecutive invalid login attempts by a user during a 24-hour time period and automatically lock the account/node for a 24-hour time period or lock the account/node until released by an administrator.</w:t>
      </w:r>
    </w:p>
    <w:p w14:paraId="37440C1D" w14:textId="77777777" w:rsidR="00C42007" w:rsidRPr="00AD4219" w:rsidRDefault="00C42007" w:rsidP="00C42007"/>
    <w:p w14:paraId="48918409" w14:textId="77777777" w:rsidR="00C42007" w:rsidRPr="00AD4219" w:rsidRDefault="00C42007" w:rsidP="00C42007">
      <w:pPr>
        <w:pStyle w:val="Heading4"/>
      </w:pPr>
      <w:r w:rsidRPr="00AD4219">
        <w:t>The system should enforce the following user/password authentication for authorized state agency personnel:</w:t>
      </w:r>
    </w:p>
    <w:p w14:paraId="11831C66" w14:textId="77777777" w:rsidR="00C42007" w:rsidRPr="00AD4219" w:rsidRDefault="00C42007" w:rsidP="00C42007"/>
    <w:p w14:paraId="6DE52156" w14:textId="77777777" w:rsidR="00C42007" w:rsidRPr="00AD4219" w:rsidRDefault="00C42007" w:rsidP="000F76A5">
      <w:pPr>
        <w:pStyle w:val="Heading5"/>
      </w:pPr>
      <w:r w:rsidRPr="00AD4219">
        <w:t>Enforce minimum password of 8 characters;</w:t>
      </w:r>
    </w:p>
    <w:p w14:paraId="0A3CC77F" w14:textId="77777777" w:rsidR="00C42007" w:rsidRDefault="00C42007" w:rsidP="000F76A5">
      <w:pPr>
        <w:pStyle w:val="Heading5"/>
      </w:pPr>
      <w:r w:rsidRPr="00AD4219">
        <w:t>Enforce a limit of 5 consecutive invalid login attempts by a user during a 24-hour time period and automatically lock the account/node for a 24-hour time period or lock the account/node until released by an administrator.</w:t>
      </w:r>
    </w:p>
    <w:p w14:paraId="58BE124D" w14:textId="77777777" w:rsidR="00C42007" w:rsidRPr="00D5085A" w:rsidRDefault="00C42007" w:rsidP="00C42007">
      <w:pPr>
        <w:pStyle w:val="Heading4"/>
        <w:numPr>
          <w:ilvl w:val="0"/>
          <w:numId w:val="0"/>
        </w:numPr>
        <w:ind w:left="1260"/>
      </w:pPr>
    </w:p>
    <w:p w14:paraId="0ED0F289" w14:textId="77777777" w:rsidR="00C42007" w:rsidRPr="00AD4219" w:rsidRDefault="00C42007" w:rsidP="00C42007">
      <w:pPr>
        <w:pStyle w:val="Heading4"/>
      </w:pPr>
      <w:r w:rsidRPr="00AD4219">
        <w:t xml:space="preserve">The </w:t>
      </w:r>
      <w:r>
        <w:t>contractor</w:t>
      </w:r>
      <w:r w:rsidRPr="00AD4219">
        <w:t xml:space="preserve"> shall disclose its non-proprietary security processes and technical limitations to the state such that adequate protection and flexibility can be attained between the state and </w:t>
      </w:r>
      <w:r>
        <w:t>contractor</w:t>
      </w:r>
      <w:r w:rsidRPr="00AD4219">
        <w:t xml:space="preserve">. For example: virus checking and port sniffing – the state and the </w:t>
      </w:r>
      <w:r>
        <w:t>contractor</w:t>
      </w:r>
      <w:r w:rsidRPr="00AD4219">
        <w:t xml:space="preserve"> shall understand each other’s roles and responsibilities.</w:t>
      </w:r>
    </w:p>
    <w:p w14:paraId="00F52E17" w14:textId="77777777" w:rsidR="00C42007" w:rsidRPr="00AD4219" w:rsidRDefault="00C42007" w:rsidP="00C42007"/>
    <w:p w14:paraId="58F5E44C" w14:textId="77777777" w:rsidR="00C42007" w:rsidRPr="00AD4219" w:rsidRDefault="00C42007" w:rsidP="00C42007">
      <w:pPr>
        <w:pStyle w:val="Heading4"/>
      </w:pPr>
      <w:r w:rsidRPr="00AD4219">
        <w:t>All date and time references throughout all system components, databases, audit logs, etc. shall capture date/time based on the standard practiced by the state.</w:t>
      </w:r>
    </w:p>
    <w:p w14:paraId="6C441D70" w14:textId="77777777" w:rsidR="00C42007" w:rsidRPr="00AD4219" w:rsidRDefault="00C42007" w:rsidP="00C42007"/>
    <w:p w14:paraId="0C2A3139" w14:textId="77777777" w:rsidR="00C42007" w:rsidRPr="00AD4219" w:rsidRDefault="00C42007" w:rsidP="00C42007">
      <w:pPr>
        <w:pStyle w:val="Heading4"/>
      </w:pPr>
      <w:r w:rsidRPr="00AD4219">
        <w:t>If a</w:t>
      </w:r>
      <w:r>
        <w:t xml:space="preserve"> </w:t>
      </w:r>
      <w:r w:rsidRPr="00AD4219">
        <w:t>system component fails, the system must fail securely. The system must not fail exposed. For example, all client sessions must be terminated, new connections must be disallowed, and any pending or incomplete transactions must not be completed until the failure has been effectively addressed.</w:t>
      </w:r>
    </w:p>
    <w:p w14:paraId="49AF21F6" w14:textId="77777777" w:rsidR="00C42007" w:rsidRPr="00AD4219" w:rsidRDefault="00C42007" w:rsidP="00C42007"/>
    <w:p w14:paraId="5EB6B46E" w14:textId="77777777" w:rsidR="00C42007" w:rsidRPr="00AD4219" w:rsidRDefault="00C42007" w:rsidP="00C42007">
      <w:pPr>
        <w:pStyle w:val="Heading4"/>
      </w:pPr>
      <w:r w:rsidRPr="00AD4219">
        <w:lastRenderedPageBreak/>
        <w:t xml:space="preserve">Notification of a system component failure must be within one (1) hour of the discovery of the failure. Notification must utilize multiple channels including email, phone, and text (SMS) messaging (if available). The </w:t>
      </w:r>
      <w:r>
        <w:t>contractor</w:t>
      </w:r>
      <w:r w:rsidRPr="00AD4219">
        <w:t xml:space="preserve"> must update the state agency program manager on the progress of the investigation as well as provide details of the failure and necessary remediation.</w:t>
      </w:r>
    </w:p>
    <w:p w14:paraId="2234C68A" w14:textId="77777777" w:rsidR="00C42007" w:rsidRPr="00AD4219" w:rsidRDefault="00C42007" w:rsidP="00C42007"/>
    <w:p w14:paraId="5DB16928" w14:textId="494D9F83" w:rsidR="00C42007" w:rsidRPr="00AD4219" w:rsidRDefault="00C42007" w:rsidP="00C42007">
      <w:pPr>
        <w:pStyle w:val="Heading4"/>
      </w:pPr>
      <w:r w:rsidRPr="00AD4219">
        <w:t xml:space="preserve">The system must provide for continuous on-line diagnostics and continuous supervision, as well as local remote offline system control access for advanced programming and diagnostics.  The system must provide access to the built-in advanced diagnostics and program control by the </w:t>
      </w:r>
      <w:r w:rsidR="00573938">
        <w:t>contractor’s</w:t>
      </w:r>
      <w:r w:rsidRPr="00AD4219">
        <w:t xml:space="preserve"> personnel and shall provide failure reports, service history and other diagnostic information.</w:t>
      </w:r>
    </w:p>
    <w:p w14:paraId="7A1C193E" w14:textId="77777777" w:rsidR="00C42007" w:rsidRPr="00AD4219" w:rsidRDefault="00C42007" w:rsidP="00C42007"/>
    <w:p w14:paraId="23014714" w14:textId="77777777" w:rsidR="00C42007" w:rsidRPr="00AD4219" w:rsidRDefault="00C42007" w:rsidP="00C42007">
      <w:pPr>
        <w:pStyle w:val="Heading4"/>
      </w:pPr>
      <w:r w:rsidRPr="00AD4219">
        <w:t>The system must automatically audit account creation, modification, disabling, and termination actions and notify, as required, appropriate individual users.</w:t>
      </w:r>
    </w:p>
    <w:p w14:paraId="03107EF2" w14:textId="77777777" w:rsidR="00C42007" w:rsidRPr="00AD4219" w:rsidRDefault="00C42007" w:rsidP="00C42007"/>
    <w:p w14:paraId="2AE2B1A1" w14:textId="77777777" w:rsidR="00C42007" w:rsidRPr="00AD4219" w:rsidRDefault="00C42007" w:rsidP="009F5BFF">
      <w:pPr>
        <w:pStyle w:val="Heading3"/>
      </w:pPr>
      <w:r w:rsidRPr="00CF1FBC">
        <w:t>Data and System Security Requirements</w:t>
      </w:r>
      <w:r w:rsidRPr="00AD4219">
        <w:t>:</w:t>
      </w:r>
    </w:p>
    <w:p w14:paraId="55C52B4E" w14:textId="77777777" w:rsidR="00C42007" w:rsidRPr="00AD4219" w:rsidRDefault="00C42007" w:rsidP="00C42007"/>
    <w:p w14:paraId="081B3A90" w14:textId="77777777" w:rsidR="00C42007" w:rsidRPr="00AD4219" w:rsidRDefault="00C42007" w:rsidP="00C42007">
      <w:pPr>
        <w:pStyle w:val="Heading4"/>
      </w:pPr>
      <w:r w:rsidRPr="00AD4219">
        <w:t>The system must provide effective, best-of-breed data and system security controls and management.</w:t>
      </w:r>
    </w:p>
    <w:p w14:paraId="17A25705" w14:textId="77777777" w:rsidR="00C42007" w:rsidRPr="00AD4219" w:rsidRDefault="00C42007" w:rsidP="00C42007"/>
    <w:p w14:paraId="49F110D7" w14:textId="77777777" w:rsidR="00C42007" w:rsidRPr="00AD4219" w:rsidRDefault="00C42007" w:rsidP="00C42007">
      <w:pPr>
        <w:pStyle w:val="Heading4"/>
      </w:pPr>
      <w:r w:rsidRPr="00AD4219">
        <w:t>The system must meet the Statement on Standards for Attestation Engagements (SSAE) 16 (or successor) security standard or be Federal Risk and Authorization Management Program (FedRAMP) certified.</w:t>
      </w:r>
    </w:p>
    <w:p w14:paraId="401FE085" w14:textId="77777777" w:rsidR="00C42007" w:rsidRPr="00AD4219" w:rsidRDefault="00C42007" w:rsidP="00C42007"/>
    <w:p w14:paraId="21F5350C" w14:textId="77777777" w:rsidR="00C42007" w:rsidRPr="00AD4219" w:rsidRDefault="00C42007" w:rsidP="00C42007">
      <w:pPr>
        <w:pStyle w:val="Heading4"/>
      </w:pPr>
      <w:r w:rsidRPr="00AD4219">
        <w:t>The system must meet or exceed all state policies and standards for data management, technology management, cloud storage management, accessibility and data security including both static (saved/stored) and dynamic (transmitted) data.</w:t>
      </w:r>
    </w:p>
    <w:p w14:paraId="5700C1F5" w14:textId="77777777" w:rsidR="00C42007" w:rsidRPr="00AD4219" w:rsidRDefault="00C42007" w:rsidP="00C42007"/>
    <w:p w14:paraId="531DC179" w14:textId="77777777" w:rsidR="00C42007" w:rsidRPr="00AD4219" w:rsidRDefault="00C42007" w:rsidP="00C42007">
      <w:pPr>
        <w:pStyle w:val="Heading4"/>
      </w:pPr>
      <w:r w:rsidRPr="00AD4219">
        <w:t>The system must encrypt data in transit at rest.</w:t>
      </w:r>
    </w:p>
    <w:p w14:paraId="37942742" w14:textId="77777777" w:rsidR="00C42007" w:rsidRPr="00AD4219" w:rsidRDefault="00C42007" w:rsidP="00C42007"/>
    <w:p w14:paraId="49B2E2D2" w14:textId="77777777" w:rsidR="00C42007" w:rsidRPr="00AD4219" w:rsidRDefault="00C42007" w:rsidP="00C42007">
      <w:pPr>
        <w:pStyle w:val="Heading4"/>
      </w:pPr>
      <w:r w:rsidRPr="00AD4219">
        <w:t>The system must provide encryption capabilities that meet the Federal Information Processing Standard (FIPS) 140-3 current versions (N) or the previous current version (N-1) and a minimum of 128-bit encryption.</w:t>
      </w:r>
    </w:p>
    <w:p w14:paraId="6EB475F1" w14:textId="77777777" w:rsidR="00C42007" w:rsidRPr="00AD4219" w:rsidRDefault="00C42007" w:rsidP="00C42007"/>
    <w:p w14:paraId="1C1D8EB9" w14:textId="77777777" w:rsidR="00C42007" w:rsidRPr="00AD4219" w:rsidRDefault="00C42007" w:rsidP="00C42007">
      <w:pPr>
        <w:pStyle w:val="Heading4"/>
      </w:pPr>
      <w:r w:rsidRPr="00AD4219">
        <w:t xml:space="preserve">The system must provide secure data destruction capabilities for data the state identifies as sensitive or proprietary.  </w:t>
      </w:r>
    </w:p>
    <w:p w14:paraId="34F8FF89" w14:textId="77777777" w:rsidR="00C42007" w:rsidRPr="00AD4219" w:rsidRDefault="00C42007" w:rsidP="00C42007"/>
    <w:p w14:paraId="4F700AAD" w14:textId="77777777" w:rsidR="00C42007" w:rsidRPr="00AD4219" w:rsidRDefault="00C42007" w:rsidP="00C42007">
      <w:pPr>
        <w:pStyle w:val="Heading4"/>
      </w:pPr>
      <w:r w:rsidRPr="00AD4219">
        <w:t>Destruction of data, for example recorded attorney client phone calls, must occur within 24 hours’ notice from authorized state agency staff.</w:t>
      </w:r>
    </w:p>
    <w:p w14:paraId="18567BDF" w14:textId="77777777" w:rsidR="00C42007" w:rsidRPr="00AD4219" w:rsidRDefault="00C42007" w:rsidP="00C42007"/>
    <w:p w14:paraId="48DAD880" w14:textId="77777777" w:rsidR="00C42007" w:rsidRPr="00AD4219" w:rsidRDefault="00C42007" w:rsidP="00C42007">
      <w:pPr>
        <w:pStyle w:val="Heading4"/>
      </w:pPr>
      <w:r w:rsidRPr="00AD4219">
        <w:t xml:space="preserve"> Upon award of contract, the state agency will identify staff authorized to request destruction of data.</w:t>
      </w:r>
    </w:p>
    <w:p w14:paraId="0EB09313" w14:textId="77777777" w:rsidR="00C42007" w:rsidRPr="00AD4219" w:rsidRDefault="00C42007" w:rsidP="00C42007"/>
    <w:p w14:paraId="2706FAF3" w14:textId="77777777" w:rsidR="00C42007" w:rsidRPr="00D5085A" w:rsidRDefault="00C42007" w:rsidP="00C42007">
      <w:pPr>
        <w:pStyle w:val="Heading4"/>
      </w:pPr>
      <w:r w:rsidRPr="00D5085A">
        <w:t>The system must employ multi-factor user authentication and role-based authorization must be employed as identified in the state’s architecture standards. The state agency desires a single sign-on to any of the systems offered via active directory or OKTA.</w:t>
      </w:r>
    </w:p>
    <w:p w14:paraId="51D5F4D9" w14:textId="77777777" w:rsidR="00C42007" w:rsidRPr="00AD4219" w:rsidRDefault="00C42007" w:rsidP="00C42007"/>
    <w:p w14:paraId="181F07FE" w14:textId="77777777" w:rsidR="00C42007" w:rsidRPr="00AD4219" w:rsidRDefault="00C42007" w:rsidP="00C42007">
      <w:pPr>
        <w:pStyle w:val="Heading4"/>
      </w:pPr>
      <w:r w:rsidRPr="00AD4219">
        <w:t>The system must support secure scheduled data extracts, downloads and exchanges for local data mart and to other state systems/applications.</w:t>
      </w:r>
    </w:p>
    <w:p w14:paraId="798268F9" w14:textId="77777777" w:rsidR="00C42007" w:rsidRPr="00AD4219" w:rsidRDefault="00C42007" w:rsidP="00C42007"/>
    <w:p w14:paraId="1B020029" w14:textId="77777777" w:rsidR="00C42007" w:rsidRPr="00AD4219" w:rsidRDefault="00C42007" w:rsidP="00C42007">
      <w:pPr>
        <w:pStyle w:val="Heading4"/>
      </w:pPr>
      <w:r w:rsidRPr="00AD4219">
        <w:t xml:space="preserve"> Application code must never run from a system level account with unlimited privileges such as "root" or "administrator".</w:t>
      </w:r>
    </w:p>
    <w:p w14:paraId="36CCE75B" w14:textId="77777777" w:rsidR="00C42007" w:rsidRDefault="00C42007" w:rsidP="00C42007"/>
    <w:p w14:paraId="6DD46C51" w14:textId="77777777" w:rsidR="00C42007" w:rsidRPr="00AD4219" w:rsidRDefault="00C42007" w:rsidP="00C42007">
      <w:pPr>
        <w:pStyle w:val="Heading4"/>
      </w:pPr>
      <w:r w:rsidRPr="00AD4219">
        <w:t>Public-facing application system code must either not operate out of the same directory storage location as the system or operate with secure and limited guest account access.</w:t>
      </w:r>
    </w:p>
    <w:p w14:paraId="094C4C9A" w14:textId="77777777" w:rsidR="00C42007" w:rsidRPr="00AD4219" w:rsidRDefault="00C42007" w:rsidP="00C42007"/>
    <w:p w14:paraId="4F235615" w14:textId="77777777" w:rsidR="00C42007" w:rsidRPr="00AD4219" w:rsidRDefault="00C42007" w:rsidP="00C42007">
      <w:pPr>
        <w:pStyle w:val="Heading4"/>
      </w:pPr>
      <w:r w:rsidRPr="00AD4219">
        <w:t>Public facing dynamic web application pages must include secure coding to prevent hacking attacks to include but not limited to SQL injections, XSS and other methods.</w:t>
      </w:r>
    </w:p>
    <w:p w14:paraId="19AA4EEE" w14:textId="77777777" w:rsidR="00C42007" w:rsidRPr="00AD4219" w:rsidRDefault="00C42007" w:rsidP="00C42007"/>
    <w:p w14:paraId="35A2B822" w14:textId="77777777" w:rsidR="00C42007" w:rsidRPr="00AD4219" w:rsidRDefault="00C42007" w:rsidP="00C42007">
      <w:pPr>
        <w:pStyle w:val="Heading4"/>
      </w:pPr>
      <w:r w:rsidRPr="00AD4219">
        <w:lastRenderedPageBreak/>
        <w:t>Internal user interface application web pages must include secure coding to prevent hacking attacks to include but no limited to SQL injections, XSS and other methods.</w:t>
      </w:r>
    </w:p>
    <w:p w14:paraId="3E7EC89E" w14:textId="77777777" w:rsidR="00C42007" w:rsidRPr="00AD4219" w:rsidRDefault="00C42007" w:rsidP="00C42007"/>
    <w:p w14:paraId="20E32E31" w14:textId="77777777" w:rsidR="00C42007" w:rsidRPr="00AD4219" w:rsidRDefault="00C42007" w:rsidP="00C42007">
      <w:pPr>
        <w:pStyle w:val="Heading4"/>
      </w:pPr>
      <w:r w:rsidRPr="00AD4219">
        <w:t>The system must have adequate monitoring, logging and assurance mechanisms including the monitoring and notification and reporting of application usage, security events, faults, and system health that are required to verify security safeguards and controls are in place and in effect.</w:t>
      </w:r>
    </w:p>
    <w:p w14:paraId="466FCAA4" w14:textId="77777777" w:rsidR="00C42007" w:rsidRPr="00AD4219" w:rsidRDefault="00C42007" w:rsidP="00C42007"/>
    <w:p w14:paraId="49BDE24C" w14:textId="77777777" w:rsidR="00C42007" w:rsidRPr="00AD4219" w:rsidRDefault="00C42007" w:rsidP="00C42007">
      <w:pPr>
        <w:pStyle w:val="Heading4"/>
      </w:pPr>
      <w:r w:rsidRPr="00AD4219">
        <w:t xml:space="preserve">Notification of security events or faults must be within four (4) hours of the discovery of the security events or faults. Notification must utilize multiple channels including email, phone, and text (SMS) messaging (if available). The </w:t>
      </w:r>
      <w:r>
        <w:t>contractor</w:t>
      </w:r>
      <w:r w:rsidRPr="00AD4219">
        <w:t xml:space="preserve"> must update the state agency’s program manager on the progress of the investigation as well as provide details of the security events or faults and necessary remediation.</w:t>
      </w:r>
    </w:p>
    <w:p w14:paraId="149F6CF5" w14:textId="77777777" w:rsidR="00C42007" w:rsidRPr="00AD4219" w:rsidRDefault="00C42007" w:rsidP="00C42007"/>
    <w:p w14:paraId="4323A355" w14:textId="77777777" w:rsidR="00C42007" w:rsidRPr="00AD4219" w:rsidRDefault="00C42007" w:rsidP="00C42007">
      <w:pPr>
        <w:pStyle w:val="Heading4"/>
      </w:pPr>
      <w:r w:rsidRPr="00AD4219">
        <w:t>The system logs must be protected from tampering and unauthorized deletion.</w:t>
      </w:r>
    </w:p>
    <w:p w14:paraId="493DD3C9" w14:textId="77777777" w:rsidR="00C42007" w:rsidRPr="00AD4219" w:rsidRDefault="00C42007" w:rsidP="00C42007"/>
    <w:p w14:paraId="63F2B30A" w14:textId="77777777" w:rsidR="00C42007" w:rsidRPr="00AD4219" w:rsidRDefault="00C42007" w:rsidP="00C42007">
      <w:pPr>
        <w:pStyle w:val="Heading4"/>
      </w:pPr>
      <w:r w:rsidRPr="00AD4219">
        <w:t>All date and time references throughout all the system components, databases, audit logs, etc. shall capture date/time based on the standard practiced by the state.</w:t>
      </w:r>
    </w:p>
    <w:p w14:paraId="70CB6B7C" w14:textId="77777777" w:rsidR="00C42007" w:rsidRPr="00AD4219" w:rsidRDefault="00C42007" w:rsidP="00C42007"/>
    <w:p w14:paraId="46E7609E" w14:textId="77777777" w:rsidR="00C42007" w:rsidRPr="00AD4219" w:rsidRDefault="00C42007" w:rsidP="00C42007">
      <w:pPr>
        <w:pStyle w:val="Heading4"/>
      </w:pPr>
      <w:r w:rsidRPr="00AD4219">
        <w:t>All stored data and information shall be owned by the state and be fully portable.</w:t>
      </w:r>
    </w:p>
    <w:p w14:paraId="35726EE2" w14:textId="77777777" w:rsidR="00C42007" w:rsidRPr="00AD4219" w:rsidRDefault="00C42007" w:rsidP="00C42007"/>
    <w:p w14:paraId="021493A5" w14:textId="77777777" w:rsidR="00C42007" w:rsidRPr="00AD4219" w:rsidRDefault="00C42007" w:rsidP="00C42007">
      <w:pPr>
        <w:pStyle w:val="Heading4"/>
      </w:pPr>
      <w:r w:rsidRPr="00AD4219">
        <w:t xml:space="preserve">The </w:t>
      </w:r>
      <w:r>
        <w:t>contractor</w:t>
      </w:r>
      <w:r w:rsidRPr="00AD4219">
        <w:t xml:space="preserve"> shall not share the data with a third-party without prior knowledge of and written approval from the designated state agency point of contact.</w:t>
      </w:r>
    </w:p>
    <w:p w14:paraId="6A70D59D" w14:textId="77777777" w:rsidR="00C42007" w:rsidRPr="00AD4219" w:rsidRDefault="00C42007" w:rsidP="00C42007"/>
    <w:p w14:paraId="05BFDC7B" w14:textId="77777777" w:rsidR="00C42007" w:rsidRPr="00AD4219" w:rsidRDefault="00C42007" w:rsidP="00C42007">
      <w:pPr>
        <w:pStyle w:val="Heading4"/>
      </w:pPr>
      <w:r w:rsidRPr="00AD4219">
        <w:t xml:space="preserve">The system must provide for on-line data retention of all transactions without affecting system response time and performance. The </w:t>
      </w:r>
      <w:r>
        <w:t>contractor</w:t>
      </w:r>
      <w:r w:rsidRPr="00AD4219">
        <w:t xml:space="preserve"> shall adhere to the following retention periods:</w:t>
      </w:r>
    </w:p>
    <w:p w14:paraId="2C7A0924" w14:textId="77777777" w:rsidR="00C42007" w:rsidRPr="00AD4219" w:rsidRDefault="00C42007" w:rsidP="00C42007"/>
    <w:p w14:paraId="60BD753B" w14:textId="77777777" w:rsidR="00C42007" w:rsidRPr="00AD4219" w:rsidRDefault="00C42007" w:rsidP="000F76A5">
      <w:pPr>
        <w:pStyle w:val="Heading5"/>
      </w:pPr>
      <w:r w:rsidRPr="00AD4219">
        <w:t>Banking records:  minimum of five (5) years</w:t>
      </w:r>
    </w:p>
    <w:p w14:paraId="5F473964" w14:textId="10CA92BE" w:rsidR="00C42007" w:rsidRPr="00AD4219" w:rsidRDefault="00C42007" w:rsidP="000F76A5">
      <w:pPr>
        <w:pStyle w:val="Heading5"/>
      </w:pPr>
      <w:r w:rsidRPr="00AD4219">
        <w:t xml:space="preserve">Debit release cards:  minimum of </w:t>
      </w:r>
      <w:r w:rsidR="00573938">
        <w:t>three (3)</w:t>
      </w:r>
      <w:r w:rsidRPr="00AD4219">
        <w:t xml:space="preserve"> years</w:t>
      </w:r>
    </w:p>
    <w:p w14:paraId="4A718CD1" w14:textId="77777777" w:rsidR="00C42007" w:rsidRPr="00AD4219" w:rsidRDefault="00C42007" w:rsidP="000F76A5">
      <w:pPr>
        <w:pStyle w:val="Heading5"/>
      </w:pPr>
      <w:r w:rsidRPr="00AD4219">
        <w:t>Administrative records:  minimum of five (5) years</w:t>
      </w:r>
    </w:p>
    <w:p w14:paraId="0133FF74" w14:textId="77777777" w:rsidR="00C42007" w:rsidRPr="00AD4219" w:rsidRDefault="00C42007" w:rsidP="000F76A5">
      <w:pPr>
        <w:pStyle w:val="Heading5"/>
      </w:pPr>
      <w:r w:rsidRPr="00AD4219">
        <w:t>Telephone recordings:  minimum of five (5) years</w:t>
      </w:r>
    </w:p>
    <w:p w14:paraId="42DBAA3B" w14:textId="77777777" w:rsidR="00C42007" w:rsidRPr="00AD4219" w:rsidRDefault="00C42007" w:rsidP="000F76A5">
      <w:pPr>
        <w:pStyle w:val="Heading5"/>
      </w:pPr>
      <w:r w:rsidRPr="00AD4219">
        <w:t xml:space="preserve">Video Visitation recordings:  minimum of </w:t>
      </w:r>
      <w:r>
        <w:t>one (1) year</w:t>
      </w:r>
    </w:p>
    <w:p w14:paraId="001E6FE8" w14:textId="77777777" w:rsidR="00C42007" w:rsidRPr="00AD4219" w:rsidRDefault="00C42007" w:rsidP="000F76A5">
      <w:pPr>
        <w:pStyle w:val="Heading5"/>
      </w:pPr>
      <w:r w:rsidRPr="00AD4219">
        <w:t>Digital mail:  minimum of five (5) years</w:t>
      </w:r>
    </w:p>
    <w:p w14:paraId="2AB7C763" w14:textId="77777777" w:rsidR="00C42007" w:rsidRPr="00AD4219" w:rsidRDefault="00C42007" w:rsidP="00C42007"/>
    <w:p w14:paraId="6768EBF8" w14:textId="77777777" w:rsidR="00C42007" w:rsidRPr="00AD4219" w:rsidRDefault="00C42007" w:rsidP="00C42007">
      <w:pPr>
        <w:pStyle w:val="Heading4"/>
      </w:pPr>
      <w:r w:rsidRPr="00AD4219">
        <w:t>The system must provide the capability to securely archive data at the discretion of the state and have the ability to restore this data if needed.</w:t>
      </w:r>
    </w:p>
    <w:p w14:paraId="3F316A80" w14:textId="77777777" w:rsidR="00C42007" w:rsidRPr="00AD4219" w:rsidRDefault="00C42007" w:rsidP="00C42007"/>
    <w:p w14:paraId="65CF8F6F" w14:textId="77777777" w:rsidR="00C42007" w:rsidRPr="00AD4219" w:rsidRDefault="00C42007" w:rsidP="00C42007">
      <w:pPr>
        <w:pStyle w:val="Heading4"/>
      </w:pPr>
      <w:r w:rsidRPr="00AD4219">
        <w:t>Archived data must be restored within 1 business day of the request from authorized requestors.</w:t>
      </w:r>
    </w:p>
    <w:p w14:paraId="66BE747B" w14:textId="77777777" w:rsidR="00C42007" w:rsidRPr="00AD4219" w:rsidRDefault="00C42007" w:rsidP="00C42007"/>
    <w:p w14:paraId="338786C0" w14:textId="77777777" w:rsidR="00C42007" w:rsidRPr="00AD4219" w:rsidRDefault="00C42007" w:rsidP="00C42007">
      <w:pPr>
        <w:pStyle w:val="Heading4"/>
      </w:pPr>
      <w:r w:rsidRPr="00AD4219">
        <w:t>The systems shall support the full administrative query and reporting functions on archived data that were possible on the data at the time it was generated and before it was archived.</w:t>
      </w:r>
    </w:p>
    <w:p w14:paraId="71493516" w14:textId="77777777" w:rsidR="00C42007" w:rsidRPr="00AD4219" w:rsidRDefault="00C42007" w:rsidP="00C42007"/>
    <w:p w14:paraId="208675D2" w14:textId="77777777" w:rsidR="00C42007" w:rsidRPr="00AD4219" w:rsidRDefault="00C42007" w:rsidP="00C42007">
      <w:pPr>
        <w:pStyle w:val="Heading4"/>
      </w:pPr>
      <w:r w:rsidRPr="00AD4219">
        <w:t>The system must provide an electronic audit trail and effective dating of key information components to allow historic retracing of events without the need to reload historic point-in-time databases.</w:t>
      </w:r>
    </w:p>
    <w:p w14:paraId="6162B142" w14:textId="77777777" w:rsidR="00C42007" w:rsidRPr="00AD4219" w:rsidRDefault="00C42007" w:rsidP="00C42007"/>
    <w:p w14:paraId="2237251E" w14:textId="77777777" w:rsidR="00C42007" w:rsidRPr="00AD4219" w:rsidRDefault="00C42007" w:rsidP="009F5BFF">
      <w:pPr>
        <w:pStyle w:val="Heading3"/>
      </w:pPr>
      <w:r w:rsidRPr="00CF1FBC">
        <w:t>Enterprise Architecture Standards and Information Technology Accessibility Requirements</w:t>
      </w:r>
      <w:r w:rsidRPr="00AD4219">
        <w:t>:</w:t>
      </w:r>
    </w:p>
    <w:p w14:paraId="3897B834" w14:textId="77777777" w:rsidR="00C42007" w:rsidRPr="00AD4219" w:rsidRDefault="00C42007" w:rsidP="00C42007"/>
    <w:p w14:paraId="2F828798" w14:textId="77777777" w:rsidR="00C42007" w:rsidRPr="00AD4219" w:rsidRDefault="00C42007" w:rsidP="00C42007">
      <w:pPr>
        <w:pStyle w:val="Heading4"/>
      </w:pPr>
      <w:r w:rsidRPr="00AD4219">
        <w:t xml:space="preserve">The </w:t>
      </w:r>
      <w:r>
        <w:t>contractor</w:t>
      </w:r>
      <w:r w:rsidRPr="00AD4219">
        <w:t xml:space="preserve"> must comply with state and enterprise policies, standards including technology standards, state accessibility standards and data security standards, and procedures. Detailed standards can be found on the following state websites at:</w:t>
      </w:r>
    </w:p>
    <w:p w14:paraId="3D98B0DB" w14:textId="77777777" w:rsidR="00C42007" w:rsidRPr="00AD4219" w:rsidRDefault="00C42007" w:rsidP="00C42007"/>
    <w:p w14:paraId="25C584D9" w14:textId="77777777" w:rsidR="00C42007" w:rsidRPr="00AD4219" w:rsidRDefault="00C42007" w:rsidP="000F76A5">
      <w:pPr>
        <w:pStyle w:val="Heading5"/>
      </w:pPr>
      <w:r w:rsidRPr="00AD4219">
        <w:t xml:space="preserve"> https://oa.mo.gov/information-technology-itsd/it-governance/enterprise-architecture</w:t>
      </w:r>
    </w:p>
    <w:p w14:paraId="258630A8" w14:textId="77777777" w:rsidR="00C42007" w:rsidRPr="00AD4219" w:rsidRDefault="00C42007" w:rsidP="000F76A5">
      <w:pPr>
        <w:pStyle w:val="Heading5"/>
      </w:pPr>
      <w:r w:rsidRPr="00AD4219">
        <w:t xml:space="preserve"> https://oa.mo.gov/itsd/it-governance/enterprise-architecture/security-domain/approved </w:t>
      </w:r>
    </w:p>
    <w:p w14:paraId="28055CDF" w14:textId="77777777" w:rsidR="00C42007" w:rsidRPr="00AD4219" w:rsidRDefault="00C42007" w:rsidP="00C42007"/>
    <w:p w14:paraId="70C8A78F" w14:textId="77777777" w:rsidR="00C42007" w:rsidRPr="00AD4219" w:rsidRDefault="00C42007" w:rsidP="00C42007">
      <w:pPr>
        <w:pStyle w:val="Heading4"/>
      </w:pPr>
      <w:r w:rsidRPr="00AD4219">
        <w:t xml:space="preserve"> All variances from the Missouri Enterprise Architecture Standards must be approved by the ITSD.</w:t>
      </w:r>
    </w:p>
    <w:p w14:paraId="5CD0FCE7" w14:textId="77777777" w:rsidR="00C42007" w:rsidRPr="00AD4219" w:rsidRDefault="00C42007" w:rsidP="00C42007"/>
    <w:p w14:paraId="58830FBF" w14:textId="77777777" w:rsidR="00C42007" w:rsidRPr="00AD4219" w:rsidRDefault="00C42007" w:rsidP="00C42007">
      <w:pPr>
        <w:pStyle w:val="Heading4"/>
      </w:pPr>
      <w:r w:rsidRPr="00AD4219">
        <w:lastRenderedPageBreak/>
        <w:t xml:space="preserve">Information Technology Accessibility Compliance: Section 191.863 of the Revised Statutes of Missouri (RSMo) requires state agencies to make information technologies accessible to individuals with disabilities.  The State of Missouri’s Information Technology (IT) Accessibility Standards (http://oa.mo.gov/itsd/it-governance/enterprise-architecture/it-accessibility-standards) provide direction for complying with RSMo 191.863. All products provided by the </w:t>
      </w:r>
      <w:r>
        <w:t>contractor</w:t>
      </w:r>
      <w:r w:rsidRPr="00AD4219">
        <w:t>, including enhancements, changes and upgrades to the products, shall comply with the applicable accessibility requirements of the Missouri IT Accessibility Standards</w:t>
      </w:r>
      <w:r w:rsidRPr="00D5085A">
        <w:t>, unless the contractor’s awarded bid response contains specific disclosure of product non-conformance</w:t>
      </w:r>
      <w:r w:rsidRPr="00AD4219">
        <w:t xml:space="preserve"> in a Voluntary Product Accessibility Template (VPAT); or other comparable document. </w:t>
      </w:r>
    </w:p>
    <w:p w14:paraId="36FFE675" w14:textId="77777777" w:rsidR="00C42007" w:rsidRPr="00AD4219" w:rsidRDefault="00C42007" w:rsidP="00C42007"/>
    <w:p w14:paraId="1238E8B4" w14:textId="63BB6F8A" w:rsidR="00C42007" w:rsidRPr="00AD4219" w:rsidRDefault="00C42007" w:rsidP="00C42007">
      <w:pPr>
        <w:pStyle w:val="Heading4"/>
      </w:pPr>
      <w:r w:rsidRPr="00D5085A">
        <w:t>The contractor shall promptly respond to any complaint brought to its attention regarding accessibility of the products provided hereunder that were specified in the awarded bid response as compliant products.  The contractor shall resolve such complaints by bringing the product into compliance with the applicable</w:t>
      </w:r>
      <w:r w:rsidRPr="00AD4219">
        <w:t xml:space="preserve"> Missouri IT Accessibility Standards</w:t>
      </w:r>
      <w:r w:rsidR="00D3128B">
        <w:t xml:space="preserve"> and any other applicable federal and state laws or regulations</w:t>
      </w:r>
      <w:r w:rsidRPr="00AD4219">
        <w:t xml:space="preserve"> at no additional cost to the state.  The </w:t>
      </w:r>
      <w:r>
        <w:t>contractor</w:t>
      </w:r>
      <w:r w:rsidRPr="00AD4219">
        <w:t xml:space="preserve"> shall indemnify and hold harmless the State of Missouri and any Missouri government entity purchasing the contractor’s products from any claim arising out of the contractor’s failure to comply with the aforementioned requirements.</w:t>
      </w:r>
    </w:p>
    <w:p w14:paraId="2C43FED5" w14:textId="77777777" w:rsidR="00C42007" w:rsidRPr="00AD4219" w:rsidRDefault="00C42007" w:rsidP="00C42007"/>
    <w:p w14:paraId="4794091F" w14:textId="77777777" w:rsidR="00C42007" w:rsidRPr="00AD4219" w:rsidRDefault="00C42007" w:rsidP="009F5BFF">
      <w:pPr>
        <w:pStyle w:val="Heading3"/>
      </w:pPr>
      <w:r w:rsidRPr="00CF1FBC">
        <w:t>Disaster Recovery Requirements</w:t>
      </w:r>
      <w:r w:rsidRPr="00AD4219">
        <w:t>:</w:t>
      </w:r>
    </w:p>
    <w:p w14:paraId="152EB8A4" w14:textId="77777777" w:rsidR="00C42007" w:rsidRPr="00AD4219" w:rsidRDefault="00C42007" w:rsidP="00C42007"/>
    <w:p w14:paraId="3C6E1EE8" w14:textId="77777777" w:rsidR="00C42007" w:rsidRPr="00AD4219" w:rsidRDefault="00C42007" w:rsidP="00C42007">
      <w:pPr>
        <w:pStyle w:val="Heading4"/>
      </w:pPr>
      <w:r w:rsidRPr="00AD4219">
        <w:t xml:space="preserve">The </w:t>
      </w:r>
      <w:r>
        <w:t>contractor</w:t>
      </w:r>
      <w:r w:rsidRPr="00AD4219">
        <w:t xml:space="preserve"> must develop a guide to be used in a disaster recovery situation.  This guide must document the appropriate </w:t>
      </w:r>
      <w:r>
        <w:t>contractor</w:t>
      </w:r>
      <w:r w:rsidRPr="00AD4219">
        <w:t xml:space="preserve"> contacts and the steps and procedures to be followed and the components to be moved in case a disaster situation forces offsite recovery of the solution. This guide must document the assumptions the </w:t>
      </w:r>
      <w:r>
        <w:t>contractor</w:t>
      </w:r>
      <w:r w:rsidRPr="00AD4219">
        <w:t xml:space="preserve"> makes about the state’s existing disaster recovery plan, the state’s existing disaster recovery capacity, and the state’s desired recovery time objectives and recovery point objectives. The </w:t>
      </w:r>
      <w:r>
        <w:t>contractor</w:t>
      </w:r>
      <w:r w:rsidRPr="00AD4219">
        <w:t xml:space="preserve"> should develop this guide in conjunction with the agency.  The guide must include several options to reflect and address the assumptions being made. The guide must identify specific responsibilities and tasks that the </w:t>
      </w:r>
      <w:r>
        <w:t>contractor</w:t>
      </w:r>
      <w:r w:rsidRPr="00AD4219">
        <w:t xml:space="preserve"> expects or requires of the state in a disaster recovery situation.</w:t>
      </w:r>
    </w:p>
    <w:p w14:paraId="67A46E04" w14:textId="77777777" w:rsidR="00C42007" w:rsidRPr="00AD4219" w:rsidRDefault="00C42007" w:rsidP="00C42007"/>
    <w:p w14:paraId="2A1D7116" w14:textId="77777777" w:rsidR="00C42007" w:rsidRPr="00AD4219" w:rsidRDefault="00C42007" w:rsidP="009F5BFF">
      <w:pPr>
        <w:pStyle w:val="Heading3"/>
      </w:pPr>
      <w:r w:rsidRPr="00775C62">
        <w:t>Interface, Integration and Conversion Requirements</w:t>
      </w:r>
      <w:r w:rsidRPr="00AD4219">
        <w:t>:</w:t>
      </w:r>
    </w:p>
    <w:p w14:paraId="46882678" w14:textId="77777777" w:rsidR="00C42007" w:rsidRPr="00AD4219" w:rsidRDefault="00C42007" w:rsidP="00C42007"/>
    <w:p w14:paraId="70389C63" w14:textId="77777777" w:rsidR="00C42007" w:rsidRDefault="00C42007" w:rsidP="00C42007">
      <w:pPr>
        <w:pStyle w:val="Heading4"/>
      </w:pPr>
      <w:r w:rsidRPr="00AD4219">
        <w:t xml:space="preserve">The state agency seeks a fully integrated solution that includes all components required in this RFP. If </w:t>
      </w:r>
      <w:r>
        <w:t>contractor</w:t>
      </w:r>
      <w:r w:rsidRPr="00AD4219">
        <w:t xml:space="preserve"> proposes or is awarded only some components, the contractor’s solution must integrate with all other awarded solutions </w:t>
      </w:r>
      <w:r>
        <w:t xml:space="preserve">and third-party applications </w:t>
      </w:r>
      <w:r w:rsidRPr="00AD4219">
        <w:t>as determined by the state agency at no cost.</w:t>
      </w:r>
    </w:p>
    <w:p w14:paraId="46D47727" w14:textId="77777777" w:rsidR="00C42007" w:rsidRPr="00AD4219" w:rsidRDefault="00C42007" w:rsidP="00C42007">
      <w:pPr>
        <w:pStyle w:val="Heading4"/>
        <w:numPr>
          <w:ilvl w:val="0"/>
          <w:numId w:val="0"/>
        </w:numPr>
        <w:ind w:left="1260"/>
      </w:pPr>
    </w:p>
    <w:p w14:paraId="5FEBF04D" w14:textId="77777777" w:rsidR="00C42007" w:rsidRPr="00AD4219" w:rsidRDefault="00C42007" w:rsidP="00C42007">
      <w:pPr>
        <w:pStyle w:val="Heading4"/>
      </w:pPr>
      <w:r w:rsidRPr="00AD4219">
        <w:t xml:space="preserve">The </w:t>
      </w:r>
      <w:r>
        <w:t>contractor</w:t>
      </w:r>
      <w:r w:rsidRPr="00AD4219">
        <w:t xml:space="preserve"> must supply a detailed definition of system interfaces. </w:t>
      </w:r>
    </w:p>
    <w:p w14:paraId="796EB1B4" w14:textId="77777777" w:rsidR="00C42007" w:rsidRPr="00AD4219" w:rsidRDefault="00C42007" w:rsidP="00C42007"/>
    <w:p w14:paraId="26A450A3" w14:textId="77777777" w:rsidR="00C42007" w:rsidRPr="00AD4219" w:rsidRDefault="00C42007" w:rsidP="000F76A5">
      <w:pPr>
        <w:pStyle w:val="Heading5"/>
      </w:pPr>
      <w:r w:rsidRPr="00AD4219">
        <w:t xml:space="preserve">The system interfaces should include any and all connections if applicable including database, web services, systems, external entities. </w:t>
      </w:r>
    </w:p>
    <w:p w14:paraId="08B635A4" w14:textId="77777777" w:rsidR="00C42007" w:rsidRPr="00AD4219" w:rsidRDefault="00C42007" w:rsidP="000F76A5">
      <w:pPr>
        <w:pStyle w:val="Heading5"/>
      </w:pPr>
      <w:r w:rsidRPr="00AD4219">
        <w:t xml:space="preserve"> The list of interfaces should include a description of the interface such as ODBC, Native SQL Client, sFTP, drive mappings etc.</w:t>
      </w:r>
    </w:p>
    <w:p w14:paraId="51347F70" w14:textId="77777777" w:rsidR="00C42007" w:rsidRPr="00AD4219" w:rsidRDefault="00C42007" w:rsidP="00C42007"/>
    <w:p w14:paraId="6609C1A1" w14:textId="77777777" w:rsidR="00C42007" w:rsidRPr="00AD4219" w:rsidRDefault="00C42007" w:rsidP="00C42007">
      <w:pPr>
        <w:pStyle w:val="Heading4"/>
      </w:pPr>
      <w:r w:rsidRPr="00AD4219">
        <w:t>Data exchanged via XML must meet standards for Extensible Markup Language (XML) Structures and Schema.</w:t>
      </w:r>
    </w:p>
    <w:p w14:paraId="1F562471" w14:textId="77777777" w:rsidR="00C42007" w:rsidRPr="00AD4219" w:rsidRDefault="00C42007" w:rsidP="00C42007"/>
    <w:p w14:paraId="46C0CC8E" w14:textId="77777777" w:rsidR="00C42007" w:rsidRPr="00AD4219" w:rsidRDefault="00C42007" w:rsidP="00C42007">
      <w:pPr>
        <w:pStyle w:val="Heading4"/>
      </w:pPr>
      <w:r w:rsidRPr="00AD4219">
        <w:t xml:space="preserve"> The system must expose application programming interface (API) data interfaces so that automated data checking and provision is capable of being implemented with other</w:t>
      </w:r>
      <w:r>
        <w:t>s as approved by the state agency</w:t>
      </w:r>
      <w:r w:rsidRPr="00AD4219">
        <w:t>.</w:t>
      </w:r>
    </w:p>
    <w:p w14:paraId="4E49545E" w14:textId="77777777" w:rsidR="00C42007" w:rsidRDefault="00C42007" w:rsidP="00DD6CDC"/>
    <w:p w14:paraId="6E36890A" w14:textId="77777777" w:rsidR="00C42007" w:rsidRDefault="00C42007" w:rsidP="00C42007">
      <w:pPr>
        <w:pStyle w:val="Heading4"/>
      </w:pPr>
      <w:r>
        <w:t>The contractor shall provide email notification to the state agency designated contacts in the following timeframes for the identified instances:</w:t>
      </w:r>
    </w:p>
    <w:p w14:paraId="3D343E3E" w14:textId="77777777" w:rsidR="00C42007" w:rsidRDefault="00C42007" w:rsidP="00C42007">
      <w:pPr>
        <w:pStyle w:val="Heading4"/>
        <w:numPr>
          <w:ilvl w:val="0"/>
          <w:numId w:val="0"/>
        </w:numPr>
        <w:ind w:left="1260"/>
      </w:pPr>
    </w:p>
    <w:p w14:paraId="1844A2DF" w14:textId="77777777" w:rsidR="00C42007" w:rsidRDefault="00C42007" w:rsidP="000F76A5">
      <w:pPr>
        <w:pStyle w:val="Heading5"/>
      </w:pPr>
      <w:r>
        <w:lastRenderedPageBreak/>
        <w:t>Within two (2) hours of a system interface or integration failure.</w:t>
      </w:r>
    </w:p>
    <w:p w14:paraId="1C291064" w14:textId="77777777" w:rsidR="00C42007" w:rsidRDefault="00C42007" w:rsidP="000F76A5">
      <w:pPr>
        <w:pStyle w:val="Heading5"/>
      </w:pPr>
      <w:r>
        <w:t>Within two (2) hours of initial notification of an interface or integration not operating properly.</w:t>
      </w:r>
    </w:p>
    <w:p w14:paraId="6E669BD3" w14:textId="77777777" w:rsidR="00C42007" w:rsidRDefault="00C42007" w:rsidP="000F76A5">
      <w:pPr>
        <w:pStyle w:val="Heading5"/>
      </w:pPr>
      <w:r>
        <w:t>Immediate notification when system interfaces return to normal or when a data transfer has been successful.</w:t>
      </w:r>
    </w:p>
    <w:p w14:paraId="7174E323" w14:textId="77777777" w:rsidR="00C42007" w:rsidRPr="003D6E7A" w:rsidRDefault="00C42007" w:rsidP="00C42007"/>
    <w:p w14:paraId="2C3AAEBA" w14:textId="77777777" w:rsidR="00C42007" w:rsidRPr="00AD4219" w:rsidRDefault="00C42007" w:rsidP="00C42007">
      <w:pPr>
        <w:pStyle w:val="Heading4"/>
      </w:pPr>
      <w:r w:rsidRPr="00AD4219">
        <w:t>The system must have the ability to import and export data in a variety of standard formats, including but not limited to fixed width, delimited, csv, xml, text, and Microsoft Excel.</w:t>
      </w:r>
    </w:p>
    <w:p w14:paraId="624DD688" w14:textId="77777777" w:rsidR="00C42007" w:rsidRPr="00AD4219" w:rsidRDefault="00C42007" w:rsidP="00C42007"/>
    <w:p w14:paraId="5F2C0BC0" w14:textId="6C7F14CF" w:rsidR="00C42007" w:rsidRPr="00AD4219" w:rsidRDefault="00C42007" w:rsidP="00C42007">
      <w:pPr>
        <w:pStyle w:val="Heading4"/>
      </w:pPr>
      <w:r w:rsidRPr="00AD4219">
        <w:t xml:space="preserve">The system must use a relational database management system providing referential integrity and </w:t>
      </w:r>
      <w:r w:rsidR="00573938" w:rsidRPr="00AD4219">
        <w:t>two</w:t>
      </w:r>
      <w:r w:rsidR="00573938">
        <w:t>-phase</w:t>
      </w:r>
      <w:r w:rsidRPr="00AD4219">
        <w:t xml:space="preserve"> commit.</w:t>
      </w:r>
    </w:p>
    <w:p w14:paraId="37CBB79E" w14:textId="77777777" w:rsidR="00C42007" w:rsidRPr="00AD4219" w:rsidRDefault="00C42007" w:rsidP="00C42007"/>
    <w:p w14:paraId="1D4FED56" w14:textId="77777777" w:rsidR="00C42007" w:rsidRPr="00AD4219" w:rsidRDefault="00C42007" w:rsidP="00C42007">
      <w:pPr>
        <w:pStyle w:val="Heading4"/>
      </w:pPr>
      <w:r w:rsidRPr="00AD4219">
        <w:t xml:space="preserve">The </w:t>
      </w:r>
      <w:r>
        <w:t>contractor</w:t>
      </w:r>
      <w:r w:rsidRPr="00AD4219">
        <w:t xml:space="preserve"> must supply the state agency with the logical and physical data models of the system and the associated data dictionary.</w:t>
      </w:r>
    </w:p>
    <w:p w14:paraId="1E50B3EB" w14:textId="77777777" w:rsidR="00C42007" w:rsidRPr="00AD4219" w:rsidRDefault="00C42007" w:rsidP="00C42007"/>
    <w:p w14:paraId="1912F047" w14:textId="77777777" w:rsidR="00C42007" w:rsidRPr="00AD4219" w:rsidRDefault="00C42007" w:rsidP="00C42007">
      <w:pPr>
        <w:pStyle w:val="Heading4"/>
      </w:pPr>
      <w:r w:rsidRPr="00AD4219">
        <w:t xml:space="preserve">The </w:t>
      </w:r>
      <w:r>
        <w:t>contractor</w:t>
      </w:r>
      <w:r w:rsidRPr="00AD4219">
        <w:t xml:space="preserve"> must supply a database security diagram.</w:t>
      </w:r>
    </w:p>
    <w:p w14:paraId="06988639" w14:textId="77777777" w:rsidR="00C42007" w:rsidRPr="00AD4219" w:rsidRDefault="00C42007" w:rsidP="00C42007"/>
    <w:p w14:paraId="2461F58D" w14:textId="77777777" w:rsidR="00C42007" w:rsidRPr="00AD4219" w:rsidRDefault="00C42007" w:rsidP="00C42007">
      <w:pPr>
        <w:pStyle w:val="Heading4"/>
      </w:pPr>
      <w:r w:rsidRPr="00AD4219">
        <w:t xml:space="preserve">The </w:t>
      </w:r>
      <w:r>
        <w:t>contractor</w:t>
      </w:r>
      <w:r w:rsidRPr="00AD4219">
        <w:t xml:space="preserve"> must supply an application architecture diagram.</w:t>
      </w:r>
    </w:p>
    <w:p w14:paraId="5D15E894" w14:textId="77777777" w:rsidR="00C42007" w:rsidRPr="00AD4219" w:rsidRDefault="00C42007" w:rsidP="00C42007"/>
    <w:p w14:paraId="2C88651C" w14:textId="77777777" w:rsidR="00C42007" w:rsidRPr="00AD4219" w:rsidRDefault="00C42007" w:rsidP="00C42007">
      <w:pPr>
        <w:pStyle w:val="Heading4"/>
      </w:pPr>
      <w:r w:rsidRPr="00AD4219">
        <w:t>All aspects of the system design and development must meet industry wide best practices.</w:t>
      </w:r>
    </w:p>
    <w:p w14:paraId="079BB9DE" w14:textId="77777777" w:rsidR="00C42007" w:rsidRPr="00AD4219" w:rsidRDefault="00C42007" w:rsidP="00C42007"/>
    <w:p w14:paraId="7C363331" w14:textId="77777777" w:rsidR="00C42007" w:rsidRPr="00AD4219" w:rsidRDefault="00C42007" w:rsidP="00C42007">
      <w:pPr>
        <w:pStyle w:val="Heading4"/>
      </w:pPr>
      <w:r w:rsidRPr="00AD4219">
        <w:t>The software must be generally available (i.e. not in beta or test) and currently in production.</w:t>
      </w:r>
    </w:p>
    <w:p w14:paraId="4656CBD2" w14:textId="77777777" w:rsidR="00C42007" w:rsidRPr="00AD4219" w:rsidRDefault="00C42007" w:rsidP="00C42007"/>
    <w:p w14:paraId="0AD61C39" w14:textId="77777777" w:rsidR="00C42007" w:rsidRPr="00AD4219" w:rsidRDefault="00C42007" w:rsidP="00C42007">
      <w:pPr>
        <w:pStyle w:val="Heading4"/>
      </w:pPr>
      <w:r w:rsidRPr="00AD4219">
        <w:t xml:space="preserve"> All modules of the contractor's software must be in current mainstream production, immediately available, manufacturer-authorized, and approved for distribution to the State of Missouri by the state agency’s contract monitoring team.</w:t>
      </w:r>
    </w:p>
    <w:p w14:paraId="53055D85" w14:textId="77777777" w:rsidR="00C42007" w:rsidRPr="00AD4219" w:rsidRDefault="00C42007" w:rsidP="00C42007"/>
    <w:p w14:paraId="0FE1949B" w14:textId="77777777" w:rsidR="00C42007" w:rsidRPr="00AD4219" w:rsidRDefault="00C42007" w:rsidP="00C42007">
      <w:pPr>
        <w:pStyle w:val="Heading4"/>
      </w:pPr>
      <w:r w:rsidRPr="00AD4219">
        <w:t>While the software may require some minor customization to meet all mandatory requirements herein, the core product functionality must be currently available and industry-standard functionality must already exist in the proposed software.</w:t>
      </w:r>
    </w:p>
    <w:p w14:paraId="5C0EB741" w14:textId="77777777" w:rsidR="00C42007" w:rsidRPr="00AD4219" w:rsidRDefault="00C42007" w:rsidP="00C42007"/>
    <w:p w14:paraId="3B991440" w14:textId="77777777" w:rsidR="00C42007" w:rsidRPr="00AD4219" w:rsidRDefault="00C42007" w:rsidP="000F76A5">
      <w:pPr>
        <w:pStyle w:val="Heading5"/>
      </w:pPr>
      <w:r w:rsidRPr="00AD4219">
        <w:t>All costs of customization necessary to meet the RFP's mandatory requirements identified herein shall be included in the firm, fixed pricing in Exhibit C, Pricing Page.</w:t>
      </w:r>
    </w:p>
    <w:p w14:paraId="7AAABAB5" w14:textId="77777777" w:rsidR="00C42007" w:rsidRPr="00AD4219" w:rsidRDefault="00C42007" w:rsidP="00C42007"/>
    <w:p w14:paraId="02C99B55" w14:textId="77777777" w:rsidR="00C42007" w:rsidRPr="00AD4219" w:rsidRDefault="00C42007" w:rsidP="00C42007">
      <w:pPr>
        <w:pStyle w:val="Heading4"/>
      </w:pPr>
      <w:r w:rsidRPr="00AD4219">
        <w:t xml:space="preserve">The </w:t>
      </w:r>
      <w:r>
        <w:t>contractor</w:t>
      </w:r>
      <w:r w:rsidRPr="00AD4219">
        <w:t xml:space="preserve"> shall develop and provide all required interfaces as identified in Attachment 5 to the existing state agency systems/programs required to meet the requirements </w:t>
      </w:r>
      <w:r>
        <w:t>herein</w:t>
      </w:r>
      <w:r w:rsidRPr="00AD4219">
        <w:t xml:space="preserve">. All development and implementation of the interfaces </w:t>
      </w:r>
      <w:r>
        <w:t>shall</w:t>
      </w:r>
      <w:r w:rsidRPr="00AD4219">
        <w:t xml:space="preserve"> be at no cost to the State, incarcerated individuals or their family and friends. </w:t>
      </w:r>
    </w:p>
    <w:p w14:paraId="0B58BCD0" w14:textId="77777777" w:rsidR="00C42007" w:rsidRPr="00AD4219" w:rsidRDefault="00C42007" w:rsidP="00C42007"/>
    <w:p w14:paraId="66501C21" w14:textId="77777777" w:rsidR="00C42007" w:rsidRPr="00AD4219" w:rsidRDefault="00C42007" w:rsidP="00C42007">
      <w:pPr>
        <w:pStyle w:val="Heading4"/>
      </w:pPr>
      <w:r w:rsidRPr="00AD4219">
        <w:t xml:space="preserve">The state agency retains sole responsibility for performing any changes to the existing state agency systems/programs or adding new systems/programs. The </w:t>
      </w:r>
      <w:r>
        <w:t>contractor</w:t>
      </w:r>
      <w:r w:rsidRPr="00AD4219">
        <w:t xml:space="preserve"> shall develop and provide additional interfaces to the existing or new systems/programs at no additional cost to the state.</w:t>
      </w:r>
    </w:p>
    <w:p w14:paraId="2A540109" w14:textId="77777777" w:rsidR="00C42007" w:rsidRPr="00AD4219" w:rsidRDefault="00C42007" w:rsidP="00C42007"/>
    <w:p w14:paraId="73B885C4" w14:textId="77777777" w:rsidR="00C42007" w:rsidRPr="00AD4219" w:rsidRDefault="00C42007" w:rsidP="00C42007">
      <w:pPr>
        <w:pStyle w:val="Heading4"/>
      </w:pPr>
      <w:r w:rsidRPr="00AD4219">
        <w:t xml:space="preserve">The </w:t>
      </w:r>
      <w:r>
        <w:t>contractor</w:t>
      </w:r>
      <w:r w:rsidRPr="00AD4219">
        <w:t xml:space="preserve"> shall provide, at a minimum five (5) each test customer accounts (to include telephone number, test credit card information, contact information) and offender accounts (to include PIN, test telephone numbers). The test accounts shall provide for a connect condition that is long enough to verify all branding and other functionality. The </w:t>
      </w:r>
      <w:r>
        <w:t>contractor</w:t>
      </w:r>
      <w:r w:rsidRPr="00AD4219">
        <w:t xml:space="preserve"> shall not bill any parties for these test accounts.</w:t>
      </w:r>
    </w:p>
    <w:p w14:paraId="08F0A5B2" w14:textId="77777777" w:rsidR="00C42007" w:rsidRPr="0060774D" w:rsidRDefault="00C42007" w:rsidP="00C42007"/>
    <w:p w14:paraId="131149F3" w14:textId="77777777" w:rsidR="00C42007" w:rsidRDefault="00C42007" w:rsidP="00161D7A">
      <w:pPr>
        <w:pStyle w:val="Heading2"/>
      </w:pPr>
      <w:r>
        <w:t>Support Services Requirements:</w:t>
      </w:r>
    </w:p>
    <w:p w14:paraId="194EB02B" w14:textId="77777777" w:rsidR="00C42007" w:rsidRPr="00450E6F" w:rsidRDefault="00C42007" w:rsidP="00C42007"/>
    <w:p w14:paraId="7AC920A2" w14:textId="77777777" w:rsidR="00C42007" w:rsidRPr="00450E6F" w:rsidRDefault="00C42007" w:rsidP="009F5BFF">
      <w:pPr>
        <w:pStyle w:val="Heading3"/>
      </w:pPr>
      <w:r w:rsidRPr="00450E6F">
        <w:t xml:space="preserve">The </w:t>
      </w:r>
      <w:r w:rsidRPr="005365A2">
        <w:t>contractor</w:t>
      </w:r>
      <w:r w:rsidRPr="00450E6F">
        <w:t xml:space="preserve"> shall prepare and provide a customer/account holder guide that provides instructions in English and Spanish to the state agency for review and approval. The guide </w:t>
      </w:r>
      <w:r>
        <w:t>must</w:t>
      </w:r>
      <w:r w:rsidRPr="00450E6F">
        <w:t xml:space="preserve"> include instructions and contact information for establishing accounts, receiving and blocking communication, and frequently asked questions (FAQs). This User Guide must be made available on the contractor’s public facing website. Pamphlets must be mailed to customers by the </w:t>
      </w:r>
      <w:r>
        <w:t>contractor</w:t>
      </w:r>
      <w:r w:rsidRPr="00450E6F">
        <w:t xml:space="preserve"> upon request. Digital copies in .pdf format must </w:t>
      </w:r>
      <w:r w:rsidRPr="00450E6F">
        <w:lastRenderedPageBreak/>
        <w:t xml:space="preserve">be provided to the state agency and on the offender tablets. The </w:t>
      </w:r>
      <w:r>
        <w:t>contractor</w:t>
      </w:r>
      <w:r w:rsidRPr="00450E6F">
        <w:t xml:space="preserve"> shall input updates to the customer/account holder guide provided by the state agency or as required.</w:t>
      </w:r>
    </w:p>
    <w:p w14:paraId="10F5DDD7" w14:textId="77777777" w:rsidR="00C42007" w:rsidRPr="00450E6F" w:rsidRDefault="00C42007" w:rsidP="00C42007"/>
    <w:p w14:paraId="434C45AA" w14:textId="06CB136F" w:rsidR="00C42007" w:rsidRPr="00450E6F" w:rsidRDefault="00C42007" w:rsidP="009F5BFF">
      <w:pPr>
        <w:pStyle w:val="Heading3"/>
      </w:pPr>
      <w:r w:rsidRPr="00450E6F">
        <w:t xml:space="preserve">The </w:t>
      </w:r>
      <w:r>
        <w:t>contractor</w:t>
      </w:r>
      <w:r w:rsidRPr="00450E6F">
        <w:t xml:space="preserve"> </w:t>
      </w:r>
      <w:r w:rsidR="0063424F">
        <w:t xml:space="preserve">shall </w:t>
      </w:r>
      <w:r w:rsidRPr="00450E6F">
        <w:t>develop a plan and provide exceptional customer service</w:t>
      </w:r>
      <w:r w:rsidR="00D3128B">
        <w:t>. T</w:t>
      </w:r>
      <w:r w:rsidRPr="00450E6F">
        <w:t>he plan shall address:</w:t>
      </w:r>
    </w:p>
    <w:p w14:paraId="60196C50" w14:textId="77777777" w:rsidR="00C42007" w:rsidRPr="00450E6F" w:rsidRDefault="00C42007" w:rsidP="00C42007">
      <w:pPr>
        <w:ind w:left="1152"/>
        <w:outlineLvl w:val="3"/>
      </w:pPr>
    </w:p>
    <w:p w14:paraId="4A5D25EF" w14:textId="77777777" w:rsidR="00C42007" w:rsidRPr="00450E6F" w:rsidRDefault="00C42007" w:rsidP="00C42007">
      <w:pPr>
        <w:pStyle w:val="Heading4"/>
      </w:pPr>
      <w:r w:rsidRPr="00450E6F">
        <w:t>Complaint Tracking and Reporting System;</w:t>
      </w:r>
    </w:p>
    <w:p w14:paraId="728518BD" w14:textId="77777777" w:rsidR="00C42007" w:rsidRPr="00450E6F" w:rsidRDefault="00C42007" w:rsidP="00C42007">
      <w:pPr>
        <w:pStyle w:val="Heading4"/>
      </w:pPr>
      <w:r w:rsidRPr="00450E6F">
        <w:t>Complaint Resolution Processes;</w:t>
      </w:r>
    </w:p>
    <w:p w14:paraId="7712FF78" w14:textId="77777777" w:rsidR="00C42007" w:rsidRPr="00450E6F" w:rsidRDefault="00C42007" w:rsidP="00C42007">
      <w:pPr>
        <w:pStyle w:val="Heading4"/>
      </w:pPr>
      <w:r w:rsidRPr="00450E6F">
        <w:t>Complaint Escalation Processes; and</w:t>
      </w:r>
    </w:p>
    <w:p w14:paraId="2EDFA5B1" w14:textId="77777777" w:rsidR="00C42007" w:rsidRDefault="00C42007" w:rsidP="00C42007">
      <w:pPr>
        <w:pStyle w:val="Heading4"/>
      </w:pPr>
      <w:r w:rsidRPr="00450E6F">
        <w:t>Root-Cause Analysis Procedure.</w:t>
      </w:r>
    </w:p>
    <w:p w14:paraId="54E43DF5" w14:textId="77777777" w:rsidR="00C42007" w:rsidRPr="00450E6F" w:rsidRDefault="00C42007" w:rsidP="00C42007">
      <w:pPr>
        <w:pStyle w:val="Heading4"/>
        <w:numPr>
          <w:ilvl w:val="0"/>
          <w:numId w:val="0"/>
        </w:numPr>
        <w:ind w:left="1260"/>
      </w:pPr>
    </w:p>
    <w:p w14:paraId="5329C4DB" w14:textId="77777777" w:rsidR="00C42007" w:rsidRPr="00450E6F" w:rsidRDefault="00C42007" w:rsidP="009F5BFF">
      <w:pPr>
        <w:pStyle w:val="Heading3"/>
      </w:pPr>
      <w:r w:rsidRPr="00450E6F">
        <w:t xml:space="preserve">The </w:t>
      </w:r>
      <w:r>
        <w:t>contractor</w:t>
      </w:r>
      <w:r w:rsidRPr="00450E6F">
        <w:t xml:space="preserve"> shall provide a customer support package that complies with the Americans with Disabilities Act (ADA).</w:t>
      </w:r>
    </w:p>
    <w:p w14:paraId="0471F222" w14:textId="77777777" w:rsidR="00C42007" w:rsidRPr="00450E6F" w:rsidRDefault="00C42007" w:rsidP="00C42007">
      <w:pPr>
        <w:outlineLvl w:val="3"/>
      </w:pPr>
    </w:p>
    <w:p w14:paraId="2262BD66" w14:textId="77777777" w:rsidR="00C42007" w:rsidRPr="00450E6F" w:rsidRDefault="00C42007" w:rsidP="009F5BFF">
      <w:pPr>
        <w:pStyle w:val="Heading3"/>
      </w:pPr>
      <w:r w:rsidRPr="00450E6F">
        <w:t>State Agency Support Requirements:</w:t>
      </w:r>
    </w:p>
    <w:p w14:paraId="4108AAA0" w14:textId="77777777" w:rsidR="00C42007" w:rsidRPr="00450E6F" w:rsidRDefault="00C42007" w:rsidP="00C42007">
      <w:pPr>
        <w:pStyle w:val="Heading4"/>
        <w:numPr>
          <w:ilvl w:val="0"/>
          <w:numId w:val="0"/>
        </w:numPr>
        <w:ind w:left="1260"/>
      </w:pPr>
    </w:p>
    <w:p w14:paraId="04869B4A" w14:textId="77777777" w:rsidR="00C42007" w:rsidRPr="00450E6F" w:rsidRDefault="00C42007" w:rsidP="00C42007">
      <w:pPr>
        <w:pStyle w:val="Heading4"/>
      </w:pPr>
      <w:r w:rsidRPr="00450E6F">
        <w:t xml:space="preserve">The </w:t>
      </w:r>
      <w:r>
        <w:t>contractor</w:t>
      </w:r>
      <w:r w:rsidRPr="00450E6F">
        <w:t xml:space="preserve"> shall keep the state agency up-to-date on customer and technical support issues through email notification.</w:t>
      </w:r>
    </w:p>
    <w:p w14:paraId="3B000D39" w14:textId="77777777" w:rsidR="00C42007" w:rsidRPr="00450E6F" w:rsidRDefault="00C42007" w:rsidP="00C42007">
      <w:pPr>
        <w:pStyle w:val="Heading4"/>
        <w:numPr>
          <w:ilvl w:val="0"/>
          <w:numId w:val="0"/>
        </w:numPr>
        <w:ind w:left="1260"/>
      </w:pPr>
    </w:p>
    <w:p w14:paraId="0C08050C" w14:textId="77777777" w:rsidR="00C42007" w:rsidRPr="00450E6F" w:rsidRDefault="00C42007" w:rsidP="00C42007">
      <w:pPr>
        <w:pStyle w:val="Heading4"/>
      </w:pPr>
      <w:r w:rsidRPr="00450E6F">
        <w:t xml:space="preserve">The </w:t>
      </w:r>
      <w:r>
        <w:t>contractor</w:t>
      </w:r>
      <w:r w:rsidRPr="00450E6F">
        <w:t xml:space="preserve"> must provide twenty-four (24) hour, seven days per week telephone </w:t>
      </w:r>
      <w:r>
        <w:t xml:space="preserve">and email </w:t>
      </w:r>
      <w:r w:rsidRPr="00450E6F">
        <w:t xml:space="preserve">support for state agency personnel to resolve technical problems for hardware, software, data connectivity, </w:t>
      </w:r>
      <w:r>
        <w:t>contractor</w:t>
      </w:r>
      <w:r w:rsidRPr="00450E6F">
        <w:t xml:space="preserve"> network, monitoring, and recording system. The </w:t>
      </w:r>
      <w:r>
        <w:t>contractor</w:t>
      </w:r>
      <w:r w:rsidRPr="00450E6F">
        <w:t xml:space="preserve"> must provide immediate access to a person knowledgeable and able to provide information to resolve the problems.  The </w:t>
      </w:r>
      <w:r>
        <w:t>contractor</w:t>
      </w:r>
      <w:r w:rsidRPr="00450E6F">
        <w:t xml:space="preserve"> shall provide personnel who must have excellent English communication skills.</w:t>
      </w:r>
    </w:p>
    <w:p w14:paraId="2AB65FD3" w14:textId="77777777" w:rsidR="00C42007" w:rsidRDefault="00C42007" w:rsidP="00C42007">
      <w:pPr>
        <w:pStyle w:val="ListParagraph"/>
      </w:pPr>
    </w:p>
    <w:p w14:paraId="3186D98D" w14:textId="77777777" w:rsidR="00C42007" w:rsidRPr="00450E6F" w:rsidRDefault="00C42007" w:rsidP="00C42007">
      <w:pPr>
        <w:pStyle w:val="Heading4"/>
      </w:pPr>
      <w:r>
        <w:t xml:space="preserve">The contractor shall provide email notification to the state agency within two (2) hours of any occurrence that involves specific messages (e.g. bank holidays, service changes, weather emergencies, etc.) that have an impact on customer access to the contractor’s system(s); the contractor’s ability to provide uninterrupted service through the contractor’s secure website, IVR system, and/or customer service representatives; or any service outages that impact card usage at the point of sale, at ATMs, or at other methods of access. </w:t>
      </w:r>
    </w:p>
    <w:p w14:paraId="1D54BD08" w14:textId="77777777" w:rsidR="00C42007" w:rsidRPr="00450E6F" w:rsidRDefault="00C42007" w:rsidP="000F76A5">
      <w:pPr>
        <w:pStyle w:val="Heading5"/>
        <w:numPr>
          <w:ilvl w:val="0"/>
          <w:numId w:val="0"/>
        </w:numPr>
        <w:ind w:left="1800"/>
      </w:pPr>
    </w:p>
    <w:p w14:paraId="56E4A855" w14:textId="77777777" w:rsidR="00C42007" w:rsidRPr="00450E6F" w:rsidRDefault="00C42007" w:rsidP="009F5BFF">
      <w:pPr>
        <w:pStyle w:val="Heading3"/>
      </w:pPr>
      <w:r w:rsidRPr="00450E6F">
        <w:t xml:space="preserve">Trouble Ticket Reporting and Tracking System:  The </w:t>
      </w:r>
      <w:r>
        <w:t xml:space="preserve">offender communication system </w:t>
      </w:r>
      <w:r w:rsidRPr="00450E6F">
        <w:t xml:space="preserve">contractor </w:t>
      </w:r>
      <w:r>
        <w:t>shall</w:t>
      </w:r>
      <w:r w:rsidRPr="00450E6F">
        <w:t xml:space="preserve"> provide a Trouble Ticket Reporting and Tracking System as described in this section:</w:t>
      </w:r>
    </w:p>
    <w:p w14:paraId="1D1AA936" w14:textId="77777777" w:rsidR="00C42007" w:rsidRPr="00450E6F" w:rsidRDefault="00C42007" w:rsidP="00C42007">
      <w:pPr>
        <w:ind w:left="1152"/>
        <w:outlineLvl w:val="3"/>
      </w:pPr>
    </w:p>
    <w:p w14:paraId="22DA3869" w14:textId="77777777" w:rsidR="00C42007" w:rsidRPr="00450E6F" w:rsidRDefault="00C42007" w:rsidP="00C42007">
      <w:pPr>
        <w:pStyle w:val="Heading4"/>
      </w:pPr>
      <w:r w:rsidRPr="00450E6F">
        <w:t>The state agency shall have real-time access to all the information in the Trouble Ticket Reporting and Tracking System through the offender communication system Private Web Portal. Designated state agency personnel shall have real-time access to see tickets submitted by staff, offenders and contractor staff regarding the offender communication system.;</w:t>
      </w:r>
    </w:p>
    <w:p w14:paraId="28B2EC0A" w14:textId="77777777" w:rsidR="00C42007" w:rsidRPr="00450E6F" w:rsidRDefault="00C42007" w:rsidP="00C42007">
      <w:pPr>
        <w:pStyle w:val="Heading4"/>
        <w:numPr>
          <w:ilvl w:val="0"/>
          <w:numId w:val="0"/>
        </w:numPr>
        <w:ind w:left="1260"/>
      </w:pPr>
    </w:p>
    <w:p w14:paraId="7315F194" w14:textId="77777777" w:rsidR="00C42007" w:rsidRPr="00450E6F" w:rsidRDefault="00C42007" w:rsidP="00C42007">
      <w:pPr>
        <w:pStyle w:val="Heading4"/>
      </w:pPr>
      <w:r w:rsidRPr="00450E6F">
        <w:t>The state agency authorized staff shall have the ability to open trouble tickets online or by calling the toll free Help Desk number available 24-hours a day, seven (7) days a week;</w:t>
      </w:r>
    </w:p>
    <w:p w14:paraId="2BE1B294" w14:textId="77777777" w:rsidR="00C42007" w:rsidRPr="00450E6F" w:rsidRDefault="00C42007" w:rsidP="00C42007">
      <w:pPr>
        <w:pStyle w:val="Heading4"/>
        <w:numPr>
          <w:ilvl w:val="0"/>
          <w:numId w:val="0"/>
        </w:numPr>
        <w:ind w:left="1260"/>
      </w:pPr>
    </w:p>
    <w:p w14:paraId="0C8C9C54" w14:textId="77777777" w:rsidR="00C42007" w:rsidRPr="00450E6F" w:rsidRDefault="00C42007" w:rsidP="00C42007">
      <w:pPr>
        <w:pStyle w:val="Heading4"/>
      </w:pPr>
      <w:r w:rsidRPr="00450E6F">
        <w:t>A trouble ticket shall be opened for all identified offender communication system issues;</w:t>
      </w:r>
    </w:p>
    <w:p w14:paraId="0955FDB6" w14:textId="77777777" w:rsidR="00C42007" w:rsidRPr="00450E6F" w:rsidRDefault="00C42007" w:rsidP="00C42007">
      <w:pPr>
        <w:pStyle w:val="Heading4"/>
        <w:numPr>
          <w:ilvl w:val="0"/>
          <w:numId w:val="0"/>
        </w:numPr>
        <w:ind w:left="1260"/>
      </w:pPr>
    </w:p>
    <w:p w14:paraId="42F2F5A0" w14:textId="77777777" w:rsidR="00C42007" w:rsidRPr="00450E6F" w:rsidRDefault="00C42007" w:rsidP="00C42007">
      <w:pPr>
        <w:pStyle w:val="Heading4"/>
      </w:pPr>
      <w:r w:rsidRPr="00450E6F">
        <w:t xml:space="preserve">A trouble ticket number </w:t>
      </w:r>
      <w:r>
        <w:t>shall</w:t>
      </w:r>
      <w:r w:rsidRPr="00450E6F">
        <w:t xml:space="preserve"> be provided to the reporting party when the ticket is opened;</w:t>
      </w:r>
    </w:p>
    <w:p w14:paraId="7DC5D20A" w14:textId="77777777" w:rsidR="00C42007" w:rsidRPr="00450E6F" w:rsidRDefault="00C42007" w:rsidP="00C42007">
      <w:pPr>
        <w:pStyle w:val="Heading4"/>
        <w:numPr>
          <w:ilvl w:val="0"/>
          <w:numId w:val="0"/>
        </w:numPr>
      </w:pPr>
    </w:p>
    <w:p w14:paraId="2917BE73" w14:textId="77777777" w:rsidR="00C42007" w:rsidRPr="00450E6F" w:rsidRDefault="00C42007" w:rsidP="00C42007">
      <w:pPr>
        <w:pStyle w:val="Heading4"/>
      </w:pPr>
      <w:r w:rsidRPr="00450E6F">
        <w:t>The Trouble Ticket system shall provide an e-mail notification with all trouble ticket information to designated state agency authorized staff after each trouble ticket has been opened and each time the Trouble Ticket has been modified or updated;</w:t>
      </w:r>
    </w:p>
    <w:p w14:paraId="0EF1FC26" w14:textId="77777777" w:rsidR="00C42007" w:rsidRPr="00450E6F" w:rsidRDefault="00C42007" w:rsidP="00C42007">
      <w:pPr>
        <w:pStyle w:val="Heading4"/>
        <w:numPr>
          <w:ilvl w:val="0"/>
          <w:numId w:val="0"/>
        </w:numPr>
      </w:pPr>
    </w:p>
    <w:p w14:paraId="74630462" w14:textId="77777777" w:rsidR="00C42007" w:rsidRPr="00450E6F" w:rsidRDefault="00C42007" w:rsidP="00C42007">
      <w:pPr>
        <w:pStyle w:val="Heading4"/>
      </w:pPr>
      <w:r w:rsidRPr="00450E6F">
        <w:t>Trouble tickets are to be closed upon successful resolution and only with the state agency's approval by the person that originally opened the trouble ticket or by the state agency or their designated representative;</w:t>
      </w:r>
    </w:p>
    <w:p w14:paraId="15AC27DA" w14:textId="77777777" w:rsidR="00C42007" w:rsidRPr="00450E6F" w:rsidRDefault="00C42007" w:rsidP="00C42007">
      <w:pPr>
        <w:pStyle w:val="Heading4"/>
        <w:numPr>
          <w:ilvl w:val="0"/>
          <w:numId w:val="0"/>
        </w:numPr>
      </w:pPr>
    </w:p>
    <w:p w14:paraId="0881A09A" w14:textId="77777777" w:rsidR="00C42007" w:rsidRPr="00450E6F" w:rsidRDefault="00C42007" w:rsidP="00C42007">
      <w:pPr>
        <w:pStyle w:val="Heading4"/>
      </w:pPr>
      <w:r w:rsidRPr="00450E6F">
        <w:lastRenderedPageBreak/>
        <w:t>The Trouble Ticket System shall document and track all impacted components by their unique inventory identifier;</w:t>
      </w:r>
    </w:p>
    <w:p w14:paraId="6FFAF594" w14:textId="77777777" w:rsidR="00C42007" w:rsidRPr="00450E6F" w:rsidRDefault="00C42007" w:rsidP="00C42007">
      <w:pPr>
        <w:pStyle w:val="Heading4"/>
        <w:numPr>
          <w:ilvl w:val="0"/>
          <w:numId w:val="0"/>
        </w:numPr>
      </w:pPr>
    </w:p>
    <w:p w14:paraId="09AC3378" w14:textId="4D8E49F4" w:rsidR="00C42007" w:rsidRPr="00450E6F" w:rsidRDefault="00C42007" w:rsidP="00C42007">
      <w:pPr>
        <w:pStyle w:val="Heading4"/>
      </w:pPr>
      <w:r w:rsidRPr="00450E6F">
        <w:t>The state agency shall have online access to the complete ticket data for the term of the contract</w:t>
      </w:r>
      <w:r w:rsidR="00D3128B">
        <w:t xml:space="preserve"> </w:t>
      </w:r>
      <w:r w:rsidR="00D3128B" w:rsidRPr="00D3128B">
        <w:t>and after cancelation or termination of the contract pursuant to the General Contractual Requirements in section</w:t>
      </w:r>
      <w:r w:rsidRPr="00450E6F">
        <w:t>;</w:t>
      </w:r>
    </w:p>
    <w:p w14:paraId="2E3F2A15" w14:textId="77777777" w:rsidR="00C42007" w:rsidRPr="00450E6F" w:rsidRDefault="00C42007" w:rsidP="00C42007">
      <w:pPr>
        <w:pStyle w:val="Heading4"/>
        <w:numPr>
          <w:ilvl w:val="0"/>
          <w:numId w:val="0"/>
        </w:numPr>
      </w:pPr>
    </w:p>
    <w:p w14:paraId="483E36E7" w14:textId="77777777" w:rsidR="00C42007" w:rsidRPr="00450E6F" w:rsidRDefault="00C42007" w:rsidP="00C42007">
      <w:pPr>
        <w:pStyle w:val="Heading4"/>
      </w:pPr>
      <w:r w:rsidRPr="00450E6F">
        <w:t xml:space="preserve">Distribution of trouble tickets notifications shall be configurable for automatic e-mail distribution of updates. E-mailed trouble ticket notifications </w:t>
      </w:r>
      <w:r>
        <w:t xml:space="preserve">must </w:t>
      </w:r>
      <w:r w:rsidRPr="00450E6F">
        <w:t xml:space="preserve">include a URL link that allows the state agency to click on and immediately connect to the on-line trouble ticket system. A log of all e-mail notifications </w:t>
      </w:r>
      <w:r>
        <w:t>must</w:t>
      </w:r>
      <w:r w:rsidRPr="00450E6F">
        <w:t xml:space="preserve"> be automatically generated and contained in the body of the ticket;</w:t>
      </w:r>
    </w:p>
    <w:p w14:paraId="15CD1C81" w14:textId="77777777" w:rsidR="00C42007" w:rsidRPr="00450E6F" w:rsidRDefault="00C42007" w:rsidP="00C42007">
      <w:pPr>
        <w:pStyle w:val="Heading4"/>
        <w:numPr>
          <w:ilvl w:val="0"/>
          <w:numId w:val="0"/>
        </w:numPr>
      </w:pPr>
    </w:p>
    <w:p w14:paraId="78CB3982" w14:textId="77777777" w:rsidR="00C42007" w:rsidRPr="00450E6F" w:rsidRDefault="00C42007" w:rsidP="00C42007">
      <w:pPr>
        <w:pStyle w:val="Heading4"/>
      </w:pPr>
      <w:r w:rsidRPr="00450E6F">
        <w:t>The Trouble Ticket System shall provide search capability on any and all fields detailed in the Trouble Ticket Content in this section;</w:t>
      </w:r>
    </w:p>
    <w:p w14:paraId="276A165B" w14:textId="77777777" w:rsidR="00C42007" w:rsidRPr="00450E6F" w:rsidRDefault="00C42007" w:rsidP="00C42007">
      <w:pPr>
        <w:pStyle w:val="Heading4"/>
        <w:numPr>
          <w:ilvl w:val="0"/>
          <w:numId w:val="0"/>
        </w:numPr>
      </w:pPr>
    </w:p>
    <w:p w14:paraId="2BE86AB7" w14:textId="77777777" w:rsidR="00C42007" w:rsidRPr="00450E6F" w:rsidRDefault="00C42007" w:rsidP="00C42007">
      <w:pPr>
        <w:pStyle w:val="Heading4"/>
      </w:pPr>
      <w:r w:rsidRPr="00450E6F">
        <w:t>The Trouble Ticket System shall report all activities in Central Standard Time when the Trouble Ticket is modified or updated;</w:t>
      </w:r>
    </w:p>
    <w:p w14:paraId="0E52B72A" w14:textId="77777777" w:rsidR="00C42007" w:rsidRPr="00450E6F" w:rsidRDefault="00C42007" w:rsidP="00C42007">
      <w:pPr>
        <w:pStyle w:val="Heading4"/>
        <w:numPr>
          <w:ilvl w:val="0"/>
          <w:numId w:val="0"/>
        </w:numPr>
      </w:pPr>
    </w:p>
    <w:p w14:paraId="16498114" w14:textId="77777777" w:rsidR="00C42007" w:rsidRPr="00450E6F" w:rsidRDefault="00C42007" w:rsidP="00C42007">
      <w:pPr>
        <w:pStyle w:val="Heading4"/>
      </w:pPr>
      <w:r w:rsidRPr="00450E6F">
        <w:t>The fields identified below must be permanently fixed in a drop-down list or automatically generated fields. These fields shall be searchable and/or queried for generation of custom reports as defined in the offender communication system custom query reporting requirements.  Minimum requirements for each ticket shall include:</w:t>
      </w:r>
    </w:p>
    <w:p w14:paraId="1CE9A64C" w14:textId="77777777" w:rsidR="00C42007" w:rsidRPr="00450E6F" w:rsidRDefault="00C42007" w:rsidP="00C42007">
      <w:pPr>
        <w:ind w:left="1642"/>
        <w:outlineLvl w:val="4"/>
      </w:pPr>
    </w:p>
    <w:p w14:paraId="4A9D76C5" w14:textId="77777777" w:rsidR="00C42007" w:rsidRPr="00450E6F" w:rsidRDefault="00C42007" w:rsidP="000F76A5">
      <w:pPr>
        <w:pStyle w:val="Heading5"/>
      </w:pPr>
      <w:r w:rsidRPr="00450E6F">
        <w:t>Trouble ticket number;</w:t>
      </w:r>
    </w:p>
    <w:p w14:paraId="15E23025" w14:textId="77777777" w:rsidR="00C42007" w:rsidRPr="00450E6F" w:rsidRDefault="00C42007" w:rsidP="000F76A5">
      <w:pPr>
        <w:pStyle w:val="Heading5"/>
      </w:pPr>
      <w:r w:rsidRPr="00450E6F">
        <w:t>Date and time trouble ticket reported (separate fields);</w:t>
      </w:r>
    </w:p>
    <w:p w14:paraId="215DC759" w14:textId="77777777" w:rsidR="00C42007" w:rsidRPr="00450E6F" w:rsidRDefault="00C42007" w:rsidP="000F76A5">
      <w:pPr>
        <w:pStyle w:val="Heading5"/>
      </w:pPr>
      <w:r w:rsidRPr="00450E6F">
        <w:t>Date and time trouble ticket resolved (separate fields);</w:t>
      </w:r>
    </w:p>
    <w:p w14:paraId="25B554E2" w14:textId="77777777" w:rsidR="00C42007" w:rsidRPr="00450E6F" w:rsidRDefault="00C42007" w:rsidP="000F76A5">
      <w:pPr>
        <w:pStyle w:val="Heading5"/>
      </w:pPr>
      <w:r w:rsidRPr="00450E6F">
        <w:t>Total time to repair;</w:t>
      </w:r>
    </w:p>
    <w:p w14:paraId="38863ABE" w14:textId="77777777" w:rsidR="00C42007" w:rsidRPr="00450E6F" w:rsidRDefault="00C42007" w:rsidP="000F76A5">
      <w:pPr>
        <w:pStyle w:val="Heading5"/>
      </w:pPr>
      <w:r w:rsidRPr="00450E6F">
        <w:t>Name of person submitting trouble ticket, call back telephone number and e-mail address;</w:t>
      </w:r>
    </w:p>
    <w:p w14:paraId="1088604C" w14:textId="77777777" w:rsidR="00C42007" w:rsidRPr="00450E6F" w:rsidRDefault="00C42007" w:rsidP="000F76A5">
      <w:pPr>
        <w:pStyle w:val="Heading5"/>
      </w:pPr>
      <w:r w:rsidRPr="00450E6F">
        <w:t>The state agency facility name where trouble ticket was reported;</w:t>
      </w:r>
    </w:p>
    <w:p w14:paraId="5AE2EBD8" w14:textId="77777777" w:rsidR="00C42007" w:rsidRPr="00450E6F" w:rsidRDefault="00C42007" w:rsidP="000F76A5">
      <w:pPr>
        <w:pStyle w:val="Heading5"/>
      </w:pPr>
      <w:r w:rsidRPr="00450E6F">
        <w:t>Component(s) affected (Examples: offender communication system calling devices, Monitoring Equipment, Investigative Equipment, Contractor wiring, network equipment, network transmission, power, software, programming/ configuration);</w:t>
      </w:r>
    </w:p>
    <w:p w14:paraId="4E7EAC10" w14:textId="77777777" w:rsidR="00C42007" w:rsidRPr="00450E6F" w:rsidRDefault="00C42007" w:rsidP="000F76A5">
      <w:pPr>
        <w:pStyle w:val="Heading5"/>
      </w:pPr>
      <w:r w:rsidRPr="00450E6F">
        <w:t>Priority assigned to trouble ticket;</w:t>
      </w:r>
    </w:p>
    <w:p w14:paraId="6C9BBF8C" w14:textId="77777777" w:rsidR="00C42007" w:rsidRPr="00450E6F" w:rsidRDefault="00C42007" w:rsidP="000F76A5">
      <w:pPr>
        <w:pStyle w:val="Heading5"/>
      </w:pPr>
      <w:r w:rsidRPr="00450E6F">
        <w:t>Trouble Ticket Creator (Contractor’s Staff);</w:t>
      </w:r>
    </w:p>
    <w:p w14:paraId="2E10409E" w14:textId="77777777" w:rsidR="00C42007" w:rsidRPr="00450E6F" w:rsidRDefault="00C42007" w:rsidP="000F76A5">
      <w:pPr>
        <w:pStyle w:val="Heading5"/>
      </w:pPr>
      <w:r w:rsidRPr="00450E6F">
        <w:t>Reported description of trouble ticket;</w:t>
      </w:r>
    </w:p>
    <w:p w14:paraId="408BB076" w14:textId="77777777" w:rsidR="00C42007" w:rsidRPr="00450E6F" w:rsidRDefault="00C42007" w:rsidP="000F76A5">
      <w:pPr>
        <w:pStyle w:val="Heading5"/>
      </w:pPr>
      <w:r w:rsidRPr="00450E6F">
        <w:t>Name of Contractor’s technician assigned;</w:t>
      </w:r>
    </w:p>
    <w:p w14:paraId="49FD6826" w14:textId="77777777" w:rsidR="00C42007" w:rsidRPr="00450E6F" w:rsidRDefault="00C42007" w:rsidP="000F76A5">
      <w:pPr>
        <w:pStyle w:val="Heading5"/>
      </w:pPr>
      <w:r w:rsidRPr="00450E6F">
        <w:t>Date and time technician was dispatched;</w:t>
      </w:r>
    </w:p>
    <w:p w14:paraId="19914602" w14:textId="77777777" w:rsidR="00C42007" w:rsidRPr="00450E6F" w:rsidRDefault="00C42007" w:rsidP="000F76A5">
      <w:pPr>
        <w:pStyle w:val="Heading5"/>
      </w:pPr>
      <w:r w:rsidRPr="00450E6F">
        <w:t>Date and time technician arrived on-site;</w:t>
      </w:r>
    </w:p>
    <w:p w14:paraId="75378A26" w14:textId="77777777" w:rsidR="00C42007" w:rsidRPr="00450E6F" w:rsidRDefault="00C42007" w:rsidP="000F76A5">
      <w:pPr>
        <w:pStyle w:val="Heading5"/>
      </w:pPr>
      <w:r w:rsidRPr="00450E6F">
        <w:t>Actual description of trouble ticket;</w:t>
      </w:r>
    </w:p>
    <w:p w14:paraId="6EBBC252" w14:textId="77777777" w:rsidR="00C42007" w:rsidRPr="00450E6F" w:rsidRDefault="00C42007" w:rsidP="000F76A5">
      <w:pPr>
        <w:pStyle w:val="Heading5"/>
      </w:pPr>
      <w:r w:rsidRPr="00450E6F">
        <w:t>Description of resolution;</w:t>
      </w:r>
    </w:p>
    <w:p w14:paraId="341AC0FF" w14:textId="77777777" w:rsidR="00C42007" w:rsidRPr="00450E6F" w:rsidRDefault="00C42007" w:rsidP="000F76A5">
      <w:pPr>
        <w:pStyle w:val="Heading5"/>
      </w:pPr>
      <w:r w:rsidRPr="00450E6F">
        <w:t>Whether the issue had been previously reported but not resolved completely. Disposition of the previous trouble ticket;</w:t>
      </w:r>
    </w:p>
    <w:p w14:paraId="016ABE33" w14:textId="77777777" w:rsidR="00C42007" w:rsidRPr="00450E6F" w:rsidRDefault="00C42007" w:rsidP="000F76A5">
      <w:pPr>
        <w:pStyle w:val="Heading5"/>
      </w:pPr>
      <w:r w:rsidRPr="00450E6F">
        <w:t>Updates with date and time; and,</w:t>
      </w:r>
    </w:p>
    <w:p w14:paraId="770F498B" w14:textId="77777777" w:rsidR="00C42007" w:rsidRPr="00450E6F" w:rsidRDefault="00C42007" w:rsidP="000F76A5">
      <w:pPr>
        <w:pStyle w:val="Heading5"/>
      </w:pPr>
      <w:r w:rsidRPr="00450E6F">
        <w:t>Notes Section.</w:t>
      </w:r>
    </w:p>
    <w:p w14:paraId="20856158" w14:textId="77777777" w:rsidR="00C42007" w:rsidRPr="00450E6F" w:rsidRDefault="00C42007" w:rsidP="000F76A5">
      <w:pPr>
        <w:pStyle w:val="Heading5"/>
        <w:numPr>
          <w:ilvl w:val="0"/>
          <w:numId w:val="0"/>
        </w:numPr>
      </w:pPr>
    </w:p>
    <w:p w14:paraId="37F4381F" w14:textId="77777777" w:rsidR="00C42007" w:rsidRPr="00450E6F" w:rsidRDefault="00C42007" w:rsidP="00C42007">
      <w:pPr>
        <w:pStyle w:val="Heading4"/>
      </w:pPr>
      <w:r w:rsidRPr="00450E6F">
        <w:t>The ticketing system shall provide for periodic updates and contain a “note” field for detailed documentation of events. The periodic updates shall contain a date and time stamp in Central Standard Time of update. The time stamp shall be consistent throughout the ticket update process.</w:t>
      </w:r>
    </w:p>
    <w:p w14:paraId="2F19DE38" w14:textId="77777777" w:rsidR="00C42007" w:rsidRPr="00450E6F" w:rsidRDefault="00C42007" w:rsidP="00C42007">
      <w:pPr>
        <w:pStyle w:val="Heading4"/>
        <w:numPr>
          <w:ilvl w:val="0"/>
          <w:numId w:val="0"/>
        </w:numPr>
      </w:pPr>
    </w:p>
    <w:p w14:paraId="0E6EE5D6" w14:textId="77777777" w:rsidR="00C42007" w:rsidRPr="00450E6F" w:rsidRDefault="00C42007" w:rsidP="00C42007">
      <w:pPr>
        <w:pStyle w:val="Heading4"/>
      </w:pPr>
      <w:r w:rsidRPr="00450E6F">
        <w:t xml:space="preserve">The contractor shall respond to all reported trouble tickets within the time frames listed on Attachment 7, SLA.  If the contractor determines that a malfunction exists due to equipment or services provided by the state agency facility, the contractor shall notify the state agency of the malfunction and shall assist the state agency facility or state agency's </w:t>
      </w:r>
      <w:r>
        <w:t>contractor</w:t>
      </w:r>
      <w:r w:rsidRPr="00450E6F">
        <w:t xml:space="preserve"> as necessary.</w:t>
      </w:r>
    </w:p>
    <w:p w14:paraId="4F73EDE6" w14:textId="77777777" w:rsidR="00C42007" w:rsidRPr="00450E6F" w:rsidRDefault="00C42007" w:rsidP="00C42007">
      <w:pPr>
        <w:ind w:left="630"/>
        <w:outlineLvl w:val="3"/>
      </w:pPr>
    </w:p>
    <w:p w14:paraId="2D7A825F" w14:textId="77777777" w:rsidR="00C42007" w:rsidRPr="00450E6F" w:rsidRDefault="00C42007" w:rsidP="009F5BFF">
      <w:pPr>
        <w:pStyle w:val="Heading3"/>
      </w:pPr>
      <w:r w:rsidRPr="00450E6F">
        <w:lastRenderedPageBreak/>
        <w:t>Trouble Ticket Stop Clock Conditions (SCC):  The Trouble Ticket SCC must allow the contractor to adjust the outage durations based on the criteria described below.</w:t>
      </w:r>
    </w:p>
    <w:p w14:paraId="4FE84CFA" w14:textId="77777777" w:rsidR="00C42007" w:rsidRPr="00450E6F" w:rsidRDefault="00C42007" w:rsidP="00C42007">
      <w:pPr>
        <w:ind w:left="1152"/>
        <w:outlineLvl w:val="3"/>
        <w:rPr>
          <w:highlight w:val="yellow"/>
        </w:rPr>
      </w:pPr>
    </w:p>
    <w:p w14:paraId="1DDE0430" w14:textId="77777777" w:rsidR="00C42007" w:rsidRPr="00450E6F" w:rsidRDefault="00C42007" w:rsidP="00C42007">
      <w:pPr>
        <w:pStyle w:val="Heading4"/>
      </w:pPr>
      <w:r w:rsidRPr="00450E6F">
        <w:t>Stop clock criteria include:</w:t>
      </w:r>
    </w:p>
    <w:p w14:paraId="69537875" w14:textId="77777777" w:rsidR="00C42007" w:rsidRPr="00450E6F" w:rsidRDefault="00C42007" w:rsidP="00C42007">
      <w:pPr>
        <w:ind w:left="720"/>
        <w:contextualSpacing/>
      </w:pPr>
    </w:p>
    <w:p w14:paraId="4241043C" w14:textId="77777777" w:rsidR="00C42007" w:rsidRDefault="00C42007" w:rsidP="000F76A5">
      <w:pPr>
        <w:pStyle w:val="Heading5"/>
      </w:pPr>
      <w:r w:rsidRPr="00450E6F">
        <w:t>Periods when a restoration or testing effort is delayed at the specific request of the state agency authorized staff. The SCC shall exist during the period the contractor was delayed, provided that reasonable and documented efforts are made to contact the state agency authorized staff during the applicable stop clock period.</w:t>
      </w:r>
    </w:p>
    <w:p w14:paraId="534C4292" w14:textId="77777777" w:rsidR="00C42007" w:rsidRPr="00450E6F" w:rsidRDefault="00C42007" w:rsidP="000F76A5">
      <w:pPr>
        <w:pStyle w:val="Heading5"/>
        <w:numPr>
          <w:ilvl w:val="0"/>
          <w:numId w:val="0"/>
        </w:numPr>
      </w:pPr>
    </w:p>
    <w:p w14:paraId="2FA2AD89" w14:textId="77777777" w:rsidR="00C42007" w:rsidRDefault="00C42007" w:rsidP="000F76A5">
      <w:pPr>
        <w:pStyle w:val="Heading5"/>
      </w:pPr>
      <w:r w:rsidRPr="00450E6F">
        <w:t>Time after a service has been restored, but state agency authorized staff request that the ticket be kept open for observation. If the service is later determined by the state agency authorized staff to not have been restored, the stop clock shall continue until the time the state agency authorized staff notifies the contractor that the service has not been restored.</w:t>
      </w:r>
    </w:p>
    <w:p w14:paraId="0EE83A16" w14:textId="77777777" w:rsidR="00C42007" w:rsidRPr="00450E6F" w:rsidRDefault="00C42007" w:rsidP="000F76A5">
      <w:pPr>
        <w:pStyle w:val="Heading5"/>
        <w:numPr>
          <w:ilvl w:val="0"/>
          <w:numId w:val="0"/>
        </w:numPr>
      </w:pPr>
    </w:p>
    <w:p w14:paraId="7E09253F" w14:textId="77777777" w:rsidR="00C42007" w:rsidRDefault="00C42007" w:rsidP="000F76A5">
      <w:pPr>
        <w:pStyle w:val="Heading5"/>
      </w:pPr>
      <w:r w:rsidRPr="00450E6F">
        <w:t>Time after a service has been restored, but state agency authorized staff is not available to verify that the service is working. If the service is later determined by the state agency authorized staff to not have been restored, the stop clock shall apply only for the time period between the contractor's attempt to notify the state agency authorized staff that contractor believes the service has been restored and the time the state agency authorized staff notifies the contractor that the service has not been restored.</w:t>
      </w:r>
    </w:p>
    <w:p w14:paraId="3FE6D820" w14:textId="77777777" w:rsidR="00C42007" w:rsidRPr="00450E6F" w:rsidRDefault="00C42007" w:rsidP="000F76A5">
      <w:pPr>
        <w:pStyle w:val="Heading5"/>
        <w:numPr>
          <w:ilvl w:val="0"/>
          <w:numId w:val="0"/>
        </w:numPr>
      </w:pPr>
    </w:p>
    <w:p w14:paraId="15FE0F61" w14:textId="77777777" w:rsidR="00C42007" w:rsidRPr="00450E6F" w:rsidRDefault="00C42007" w:rsidP="000F76A5">
      <w:pPr>
        <w:pStyle w:val="Heading5"/>
      </w:pPr>
      <w:r w:rsidRPr="00450E6F">
        <w:t>Restoration cannot be achieved because the problem has been isolated to infrastructure that is not maintained by the contractor.</w:t>
      </w:r>
    </w:p>
    <w:p w14:paraId="4EA0C837" w14:textId="77777777" w:rsidR="00C42007" w:rsidRDefault="00C42007" w:rsidP="000F76A5">
      <w:pPr>
        <w:pStyle w:val="Heading5"/>
        <w:numPr>
          <w:ilvl w:val="0"/>
          <w:numId w:val="0"/>
        </w:numPr>
      </w:pPr>
    </w:p>
    <w:p w14:paraId="092DC6DE" w14:textId="77777777" w:rsidR="00C42007" w:rsidRPr="00450E6F" w:rsidRDefault="00C42007" w:rsidP="000F76A5">
      <w:pPr>
        <w:pStyle w:val="Heading5"/>
      </w:pPr>
      <w:r w:rsidRPr="00450E6F">
        <w:t xml:space="preserve">Failures occurring as a result of a power problem, outside the control of the contractor, which exceeds 30 minutes. </w:t>
      </w:r>
      <w:r>
        <w:t>S</w:t>
      </w:r>
      <w:r w:rsidRPr="00450E6F">
        <w:t xml:space="preserve">top clocks </w:t>
      </w:r>
      <w:r>
        <w:t>shall</w:t>
      </w:r>
      <w:r w:rsidRPr="00450E6F">
        <w:t xml:space="preserve"> apply after the initial 30 minutes as required. Power outages resulting from a backup generator test </w:t>
      </w:r>
      <w:r>
        <w:t>shall</w:t>
      </w:r>
      <w:r w:rsidRPr="00450E6F">
        <w:t xml:space="preserve"> not be considered a stop clock condition. Power outages as a result of the contractor </w:t>
      </w:r>
      <w:r>
        <w:t>shall</w:t>
      </w:r>
      <w:r w:rsidRPr="00450E6F">
        <w:t xml:space="preserve"> not be considered a stop clock condition.</w:t>
      </w:r>
    </w:p>
    <w:p w14:paraId="3C32E0CE" w14:textId="77777777" w:rsidR="00C42007" w:rsidRDefault="00C42007" w:rsidP="000F76A5">
      <w:pPr>
        <w:pStyle w:val="Heading5"/>
        <w:numPr>
          <w:ilvl w:val="0"/>
          <w:numId w:val="0"/>
        </w:numPr>
      </w:pPr>
    </w:p>
    <w:p w14:paraId="06E7147C" w14:textId="77777777" w:rsidR="00C42007" w:rsidRPr="00450E6F" w:rsidRDefault="00C42007" w:rsidP="000F76A5">
      <w:pPr>
        <w:pStyle w:val="Heading5"/>
      </w:pPr>
      <w:r w:rsidRPr="00450E6F">
        <w:t>An outage directly related to any properly performed scheduled maintenance or upgrade by the contractor. Any such SCC shall not extend beyond the scheduled period of the maintenance or upgrade.</w:t>
      </w:r>
    </w:p>
    <w:p w14:paraId="6A097DC2" w14:textId="77777777" w:rsidR="00C42007" w:rsidRPr="00450E6F" w:rsidRDefault="00C42007" w:rsidP="00C42007">
      <w:pPr>
        <w:ind w:left="1152"/>
        <w:outlineLvl w:val="3"/>
      </w:pPr>
    </w:p>
    <w:p w14:paraId="092A7BD5" w14:textId="77777777" w:rsidR="00C42007" w:rsidRPr="00450E6F" w:rsidRDefault="00C42007" w:rsidP="009F5BFF">
      <w:pPr>
        <w:pStyle w:val="Heading3"/>
      </w:pPr>
      <w:r w:rsidRPr="00450E6F">
        <w:t xml:space="preserve">Customer (Friends and Family):  The </w:t>
      </w:r>
      <w:r>
        <w:t>contractor</w:t>
      </w:r>
      <w:r w:rsidRPr="00450E6F">
        <w:t xml:space="preserve"> shall provide a customer support package that includes:</w:t>
      </w:r>
    </w:p>
    <w:p w14:paraId="3DDD53A0" w14:textId="77777777" w:rsidR="00C42007" w:rsidRPr="00450E6F" w:rsidRDefault="00C42007" w:rsidP="00C42007"/>
    <w:p w14:paraId="6EDDF245" w14:textId="77777777" w:rsidR="00C42007" w:rsidRPr="00450E6F" w:rsidRDefault="00C42007" w:rsidP="00C42007">
      <w:pPr>
        <w:pStyle w:val="Heading4"/>
      </w:pPr>
      <w:r w:rsidRPr="00450E6F">
        <w:rPr>
          <w:u w:val="single"/>
        </w:rPr>
        <w:t>Web Support</w:t>
      </w:r>
      <w:r w:rsidRPr="00450E6F">
        <w:t xml:space="preserve">: The </w:t>
      </w:r>
      <w:r>
        <w:t>contractor</w:t>
      </w:r>
      <w:r w:rsidRPr="00450E6F">
        <w:t xml:space="preserve"> shall provide web support.  Web support includes the ability to report problems to the </w:t>
      </w:r>
      <w:r>
        <w:t>contractor</w:t>
      </w:r>
      <w:r w:rsidRPr="00450E6F">
        <w:t xml:space="preserve"> on-line, the ability to browse a database containing problems, technical questions, and the ability to fix problems electronically.</w:t>
      </w:r>
    </w:p>
    <w:p w14:paraId="53A43667" w14:textId="77777777" w:rsidR="00C42007" w:rsidRPr="00450E6F" w:rsidRDefault="00C42007" w:rsidP="00C42007">
      <w:pPr>
        <w:pStyle w:val="Heading4"/>
        <w:numPr>
          <w:ilvl w:val="0"/>
          <w:numId w:val="0"/>
        </w:numPr>
      </w:pPr>
    </w:p>
    <w:p w14:paraId="5DC7F8A4" w14:textId="77777777" w:rsidR="00C42007" w:rsidRPr="00450E6F" w:rsidRDefault="00C42007" w:rsidP="00C42007">
      <w:pPr>
        <w:pStyle w:val="Heading4"/>
      </w:pPr>
      <w:r w:rsidRPr="00450E6F">
        <w:t xml:space="preserve">The </w:t>
      </w:r>
      <w:r>
        <w:t>contractor</w:t>
      </w:r>
      <w:r w:rsidRPr="00450E6F">
        <w:t xml:space="preserve"> must provide a toll-free number for an offender’s family/friends to call in order to speak to a live operator or customer service representative to assist them in establishing or maintaining their accounts.</w:t>
      </w:r>
    </w:p>
    <w:p w14:paraId="5B9A82A5" w14:textId="77777777" w:rsidR="00C42007" w:rsidRPr="00450E6F" w:rsidRDefault="00C42007" w:rsidP="00C42007">
      <w:pPr>
        <w:pStyle w:val="Heading4"/>
        <w:numPr>
          <w:ilvl w:val="0"/>
          <w:numId w:val="0"/>
        </w:numPr>
      </w:pPr>
    </w:p>
    <w:p w14:paraId="5192D054" w14:textId="77777777" w:rsidR="00C42007" w:rsidRPr="00450E6F" w:rsidRDefault="00C42007" w:rsidP="00C42007">
      <w:pPr>
        <w:pStyle w:val="Heading4"/>
      </w:pPr>
      <w:r w:rsidRPr="00450E6F">
        <w:t>The contractor’s live operator and customer service representative shall be available at no additional cost to the account holders between the hours of 7:00 A.M. to 10:00 P.M. (Central Time) Sunday through Saturday.</w:t>
      </w:r>
    </w:p>
    <w:p w14:paraId="084EFEEF" w14:textId="77777777" w:rsidR="00C42007" w:rsidRPr="00450E6F" w:rsidRDefault="00C42007" w:rsidP="00C42007">
      <w:pPr>
        <w:pStyle w:val="Heading4"/>
        <w:numPr>
          <w:ilvl w:val="0"/>
          <w:numId w:val="0"/>
        </w:numPr>
      </w:pPr>
    </w:p>
    <w:p w14:paraId="5996D730" w14:textId="77777777" w:rsidR="00C42007" w:rsidRPr="00450E6F" w:rsidRDefault="00C42007" w:rsidP="00C42007">
      <w:pPr>
        <w:pStyle w:val="Heading4"/>
      </w:pPr>
      <w:r w:rsidRPr="00450E6F">
        <w:t xml:space="preserve">The </w:t>
      </w:r>
      <w:r>
        <w:t>contractor</w:t>
      </w:r>
      <w:r w:rsidRPr="00450E6F">
        <w:t xml:space="preserve"> must identify all third-party fees to the customers in all published literature and marketing material.</w:t>
      </w:r>
    </w:p>
    <w:p w14:paraId="0ACA2767" w14:textId="77777777" w:rsidR="00C42007" w:rsidRPr="00450E6F" w:rsidRDefault="00C42007" w:rsidP="00C42007">
      <w:pPr>
        <w:pStyle w:val="Heading4"/>
        <w:numPr>
          <w:ilvl w:val="0"/>
          <w:numId w:val="0"/>
        </w:numPr>
        <w:rPr>
          <w:highlight w:val="yellow"/>
        </w:rPr>
      </w:pPr>
    </w:p>
    <w:p w14:paraId="08566187" w14:textId="77777777" w:rsidR="00C42007" w:rsidRPr="00450E6F" w:rsidRDefault="00C42007" w:rsidP="00C42007">
      <w:pPr>
        <w:pStyle w:val="Heading4"/>
      </w:pPr>
      <w:r w:rsidRPr="00450E6F">
        <w:t xml:space="preserve">The </w:t>
      </w:r>
      <w:r>
        <w:t>contractor</w:t>
      </w:r>
      <w:r w:rsidRPr="00450E6F">
        <w:t xml:space="preserve"> shall provide a method for the customer that is user-friendly, simple to access and navigate, and is able to electronically deposit funds into offenders' accounts.</w:t>
      </w:r>
    </w:p>
    <w:p w14:paraId="74E839FA" w14:textId="77777777" w:rsidR="00C42007" w:rsidRPr="00450E6F" w:rsidRDefault="00C42007" w:rsidP="00C42007">
      <w:pPr>
        <w:pStyle w:val="Heading4"/>
        <w:numPr>
          <w:ilvl w:val="0"/>
          <w:numId w:val="0"/>
        </w:numPr>
      </w:pPr>
    </w:p>
    <w:p w14:paraId="0C052608" w14:textId="77777777" w:rsidR="00C42007" w:rsidRPr="00450E6F" w:rsidRDefault="00C42007" w:rsidP="00C42007">
      <w:pPr>
        <w:pStyle w:val="Heading4"/>
      </w:pPr>
      <w:r w:rsidRPr="00450E6F">
        <w:lastRenderedPageBreak/>
        <w:t>If payment is made with a major credit card at a walk-up location, the contractor or subcontractor(s) shall require a current state issued photo identification card and a major credit card with billing information confirmation.</w:t>
      </w:r>
    </w:p>
    <w:p w14:paraId="3C90BE46" w14:textId="77777777" w:rsidR="00C42007" w:rsidRPr="00450E6F" w:rsidRDefault="00C42007" w:rsidP="00C42007">
      <w:pPr>
        <w:pStyle w:val="Heading4"/>
        <w:numPr>
          <w:ilvl w:val="0"/>
          <w:numId w:val="0"/>
        </w:numPr>
      </w:pPr>
    </w:p>
    <w:p w14:paraId="17E05435" w14:textId="77777777" w:rsidR="00C42007" w:rsidRPr="00450E6F" w:rsidRDefault="00C42007" w:rsidP="00C42007">
      <w:pPr>
        <w:pStyle w:val="Heading4"/>
      </w:pPr>
      <w:r w:rsidRPr="00450E6F">
        <w:t>If payment is made with cash at a walk-up location, the contractor or subcontractor(s) shall require a state issued identification card with a current photo.</w:t>
      </w:r>
    </w:p>
    <w:p w14:paraId="140B2164" w14:textId="77777777" w:rsidR="00C42007" w:rsidRPr="00450E6F" w:rsidRDefault="00C42007" w:rsidP="00C42007">
      <w:pPr>
        <w:pStyle w:val="Heading4"/>
        <w:numPr>
          <w:ilvl w:val="0"/>
          <w:numId w:val="0"/>
        </w:numPr>
      </w:pPr>
    </w:p>
    <w:p w14:paraId="0A0CAC48" w14:textId="77777777" w:rsidR="00C42007" w:rsidRPr="00450E6F" w:rsidRDefault="00C42007" w:rsidP="00C42007">
      <w:pPr>
        <w:pStyle w:val="Heading4"/>
      </w:pPr>
      <w:r w:rsidRPr="00450E6F">
        <w:t>If payment is made online or as a phone deposit, the contractor or subcontractor(s) shall confirm the identity and billing confirmation with a major credit card.</w:t>
      </w:r>
    </w:p>
    <w:p w14:paraId="233A0D6A" w14:textId="77777777" w:rsidR="00C42007" w:rsidRPr="00450E6F" w:rsidRDefault="00C42007" w:rsidP="00C42007">
      <w:pPr>
        <w:pStyle w:val="Heading4"/>
        <w:numPr>
          <w:ilvl w:val="0"/>
          <w:numId w:val="0"/>
        </w:numPr>
      </w:pPr>
    </w:p>
    <w:p w14:paraId="05216B63" w14:textId="77777777" w:rsidR="00C42007" w:rsidRPr="00450E6F" w:rsidRDefault="00C42007" w:rsidP="00C42007">
      <w:pPr>
        <w:pStyle w:val="Heading4"/>
      </w:pPr>
      <w:r w:rsidRPr="00450E6F">
        <w:t xml:space="preserve">The contractor shall collect all fees for services from the individual making the deposit. The state agency </w:t>
      </w:r>
      <w:r>
        <w:t xml:space="preserve">shall </w:t>
      </w:r>
      <w:r w:rsidRPr="00450E6F">
        <w:t>not be responsible for any funding of services identified herein.</w:t>
      </w:r>
    </w:p>
    <w:p w14:paraId="6E215A34" w14:textId="77777777" w:rsidR="00C42007" w:rsidRPr="00450E6F" w:rsidRDefault="00C42007" w:rsidP="00C42007">
      <w:pPr>
        <w:pStyle w:val="Heading4"/>
        <w:numPr>
          <w:ilvl w:val="0"/>
          <w:numId w:val="0"/>
        </w:numPr>
      </w:pPr>
    </w:p>
    <w:p w14:paraId="108E614C" w14:textId="77777777" w:rsidR="00C42007" w:rsidRPr="00450E6F" w:rsidRDefault="00C42007" w:rsidP="00C42007">
      <w:pPr>
        <w:pStyle w:val="Heading4"/>
      </w:pPr>
      <w:r w:rsidRPr="00450E6F">
        <w:t>The contractor shall only utilize MoneyGram or Western Union as their third-party walk-up locations.</w:t>
      </w:r>
    </w:p>
    <w:p w14:paraId="4137635F" w14:textId="77777777" w:rsidR="00C42007" w:rsidRPr="00450E6F" w:rsidRDefault="00C42007" w:rsidP="00C42007">
      <w:pPr>
        <w:pStyle w:val="Heading4"/>
        <w:numPr>
          <w:ilvl w:val="0"/>
          <w:numId w:val="0"/>
        </w:numPr>
      </w:pPr>
    </w:p>
    <w:p w14:paraId="04EC0749" w14:textId="77777777" w:rsidR="00C42007" w:rsidRPr="00450E6F" w:rsidRDefault="00C42007" w:rsidP="00C42007">
      <w:pPr>
        <w:pStyle w:val="Heading4"/>
      </w:pPr>
      <w:r w:rsidRPr="00450E6F">
        <w:t>The contractor shall accept electronic deposit services from the customer with major debit and credit cards by a toll-free telephone, and through the internet. The contractor shall also provide for the acceptance of cash and/or credit and debit cards at Missouri walk-up/customer outlet locations.</w:t>
      </w:r>
    </w:p>
    <w:p w14:paraId="6DE031D7" w14:textId="77777777" w:rsidR="00C42007" w:rsidRPr="00450E6F" w:rsidRDefault="00C42007" w:rsidP="00C42007">
      <w:pPr>
        <w:pStyle w:val="Heading4"/>
        <w:numPr>
          <w:ilvl w:val="0"/>
          <w:numId w:val="0"/>
        </w:numPr>
      </w:pPr>
    </w:p>
    <w:p w14:paraId="4CE4F965" w14:textId="77777777" w:rsidR="00C42007" w:rsidRPr="00450E6F" w:rsidRDefault="00C42007" w:rsidP="00C42007">
      <w:pPr>
        <w:pStyle w:val="Heading4"/>
      </w:pPr>
      <w:r w:rsidRPr="00450E6F">
        <w:t>All fees for all methods of deposits shall be posted on the contractor's website. All fees must be as indicated in the contract.</w:t>
      </w:r>
    </w:p>
    <w:p w14:paraId="07406DF0" w14:textId="77777777" w:rsidR="00C42007" w:rsidRPr="00450E6F" w:rsidRDefault="00C42007" w:rsidP="00C42007">
      <w:pPr>
        <w:pStyle w:val="Heading4"/>
        <w:numPr>
          <w:ilvl w:val="0"/>
          <w:numId w:val="0"/>
        </w:numPr>
      </w:pPr>
    </w:p>
    <w:p w14:paraId="4DC64649" w14:textId="77777777" w:rsidR="00C42007" w:rsidRPr="00450E6F" w:rsidRDefault="00C42007" w:rsidP="00C42007">
      <w:pPr>
        <w:pStyle w:val="Heading4"/>
      </w:pPr>
      <w:r w:rsidRPr="00450E6F">
        <w:t>At a minimum, all walkup fees shall be clearly posted at all Missouri walkup locations. All fees must be as indicated in the contract.</w:t>
      </w:r>
    </w:p>
    <w:p w14:paraId="4A833DE7" w14:textId="77777777" w:rsidR="00C42007" w:rsidRPr="00450E6F" w:rsidRDefault="00C42007" w:rsidP="00C42007">
      <w:pPr>
        <w:pStyle w:val="Heading4"/>
        <w:numPr>
          <w:ilvl w:val="0"/>
          <w:numId w:val="0"/>
        </w:numPr>
      </w:pPr>
    </w:p>
    <w:p w14:paraId="27EAA987" w14:textId="77777777" w:rsidR="00C42007" w:rsidRPr="00450E6F" w:rsidRDefault="00C42007" w:rsidP="00C42007">
      <w:pPr>
        <w:pStyle w:val="Heading4"/>
      </w:pPr>
      <w:r w:rsidRPr="00450E6F">
        <w:t>If the customer deposits funds via telephone and/or an IVR (interactive voice response) system, the contractor, through the contractor's employees or the IVR system, shall inform all customers of the phone deposit fees to be paid for depositing funds into an offender's account before a transaction is final. All fees must be as indicated in the contract.</w:t>
      </w:r>
    </w:p>
    <w:p w14:paraId="70765504" w14:textId="77777777" w:rsidR="00C42007" w:rsidRPr="00450E6F" w:rsidRDefault="00C42007" w:rsidP="00C42007">
      <w:pPr>
        <w:pStyle w:val="Heading4"/>
        <w:numPr>
          <w:ilvl w:val="0"/>
          <w:numId w:val="0"/>
        </w:numPr>
      </w:pPr>
    </w:p>
    <w:p w14:paraId="06A86468" w14:textId="77777777" w:rsidR="00C42007" w:rsidRPr="00450E6F" w:rsidRDefault="00C42007" w:rsidP="00C42007">
      <w:pPr>
        <w:pStyle w:val="Heading4"/>
      </w:pPr>
      <w:r w:rsidRPr="00450E6F">
        <w:t>The contractor shall clearly identify, at the time of the transaction, the fee associated with the transaction is paid to the contractor and not to the state agency.</w:t>
      </w:r>
    </w:p>
    <w:p w14:paraId="05209744" w14:textId="77777777" w:rsidR="00C42007" w:rsidRPr="00450E6F" w:rsidRDefault="00C42007" w:rsidP="00C42007"/>
    <w:p w14:paraId="4E57C8FE" w14:textId="77777777" w:rsidR="00C42007" w:rsidRPr="00450E6F" w:rsidRDefault="00C42007" w:rsidP="009F5BFF">
      <w:pPr>
        <w:pStyle w:val="Heading3"/>
      </w:pPr>
      <w:r w:rsidRPr="00450E6F">
        <w:t>Incarcerated Offender:</w:t>
      </w:r>
    </w:p>
    <w:p w14:paraId="18C6A872" w14:textId="77777777" w:rsidR="00C42007" w:rsidRPr="00450E6F" w:rsidRDefault="00C42007" w:rsidP="00C42007">
      <w:pPr>
        <w:ind w:left="720"/>
        <w:outlineLvl w:val="2"/>
      </w:pPr>
    </w:p>
    <w:p w14:paraId="1838CDAC" w14:textId="77777777" w:rsidR="00C42007" w:rsidRPr="0004721A" w:rsidRDefault="00C42007" w:rsidP="00C42007">
      <w:pPr>
        <w:pStyle w:val="Heading4"/>
      </w:pPr>
      <w:r w:rsidRPr="00450E6F">
        <w:t xml:space="preserve">The </w:t>
      </w:r>
      <w:r>
        <w:t>contractor</w:t>
      </w:r>
      <w:r w:rsidRPr="00450E6F">
        <w:t xml:space="preserve"> shall provide promotional materials, such as posters and </w:t>
      </w:r>
      <w:r w:rsidRPr="0004721A">
        <w:t>brochures, for all awarded services to be distributed to the offender population at no cost to the state agency or the offender.</w:t>
      </w:r>
    </w:p>
    <w:p w14:paraId="5636F20F" w14:textId="77777777" w:rsidR="00C42007" w:rsidRPr="00450E6F" w:rsidRDefault="00C42007" w:rsidP="00C42007">
      <w:pPr>
        <w:ind w:left="1152"/>
        <w:outlineLvl w:val="3"/>
      </w:pPr>
    </w:p>
    <w:p w14:paraId="14F11A98" w14:textId="77777777" w:rsidR="00C42007" w:rsidRDefault="00C42007" w:rsidP="000F76A5">
      <w:pPr>
        <w:pStyle w:val="Heading5"/>
      </w:pPr>
      <w:r w:rsidRPr="00450E6F">
        <w:t>All promotional materials shall be provided in English and Spanish.</w:t>
      </w:r>
    </w:p>
    <w:p w14:paraId="0095F757" w14:textId="77777777" w:rsidR="00C42007" w:rsidRPr="00A071D1" w:rsidRDefault="00C42007" w:rsidP="000F76A5">
      <w:pPr>
        <w:pStyle w:val="Heading5"/>
        <w:numPr>
          <w:ilvl w:val="0"/>
          <w:numId w:val="0"/>
        </w:numPr>
      </w:pPr>
    </w:p>
    <w:p w14:paraId="143E67FA" w14:textId="77777777" w:rsidR="00C42007" w:rsidRDefault="00C42007" w:rsidP="000F76A5">
      <w:pPr>
        <w:pStyle w:val="Heading5"/>
      </w:pPr>
      <w:r w:rsidRPr="00450E6F">
        <w:t>All promotional materials shall be reviewed and approved by the state agency's designated personnel prior to distribution.</w:t>
      </w:r>
    </w:p>
    <w:p w14:paraId="39278B1C" w14:textId="77777777" w:rsidR="00C42007" w:rsidRPr="00A071D1" w:rsidRDefault="00C42007" w:rsidP="000F76A5">
      <w:pPr>
        <w:pStyle w:val="Heading5"/>
        <w:numPr>
          <w:ilvl w:val="0"/>
          <w:numId w:val="0"/>
        </w:numPr>
      </w:pPr>
    </w:p>
    <w:p w14:paraId="3D10735F" w14:textId="77777777" w:rsidR="00C42007" w:rsidRDefault="00C42007" w:rsidP="000F76A5">
      <w:pPr>
        <w:pStyle w:val="Heading5"/>
      </w:pPr>
      <w:r w:rsidRPr="00450E6F">
        <w:t>Distribution of promotional materials shall be in such places as housing units, visiting rooms, and on the offender tablets.</w:t>
      </w:r>
    </w:p>
    <w:p w14:paraId="3B26DC87" w14:textId="77777777" w:rsidR="00C42007" w:rsidRPr="00A071D1" w:rsidRDefault="00C42007" w:rsidP="000F76A5">
      <w:pPr>
        <w:pStyle w:val="Heading5"/>
        <w:numPr>
          <w:ilvl w:val="0"/>
          <w:numId w:val="0"/>
        </w:numPr>
      </w:pPr>
    </w:p>
    <w:p w14:paraId="5CE6F8CA" w14:textId="77777777" w:rsidR="00C42007" w:rsidRPr="00450E6F" w:rsidRDefault="00C42007" w:rsidP="000F76A5">
      <w:pPr>
        <w:pStyle w:val="Heading5"/>
      </w:pPr>
      <w:r w:rsidRPr="00450E6F">
        <w:t>Promotional materials shall not include products or services not offered under this contract.</w:t>
      </w:r>
    </w:p>
    <w:p w14:paraId="23E33DBE" w14:textId="77777777" w:rsidR="00C42007" w:rsidRPr="00450E6F" w:rsidRDefault="00C42007" w:rsidP="00C42007">
      <w:pPr>
        <w:ind w:left="1152"/>
        <w:outlineLvl w:val="3"/>
      </w:pPr>
    </w:p>
    <w:p w14:paraId="5FC46C20" w14:textId="3A9605E8" w:rsidR="00C42007" w:rsidRPr="00450E6F" w:rsidRDefault="00C42007" w:rsidP="00C42007">
      <w:pPr>
        <w:pStyle w:val="Heading4"/>
      </w:pPr>
      <w:r w:rsidRPr="00450E6F">
        <w:t xml:space="preserve">The offender communication system shall make available FAQs for tablet/kiosk functionality via the tablet/kiosk. The </w:t>
      </w:r>
      <w:r>
        <w:t>contractor</w:t>
      </w:r>
      <w:r w:rsidRPr="00450E6F">
        <w:t xml:space="preserve"> shall be responsible for keeping the FAQs updated as needed or at a minimum reviewed quarterly.  </w:t>
      </w:r>
    </w:p>
    <w:p w14:paraId="0D74FA1E" w14:textId="77777777" w:rsidR="00C42007" w:rsidRPr="00450E6F" w:rsidRDefault="00C42007" w:rsidP="00C42007">
      <w:pPr>
        <w:pStyle w:val="Heading4"/>
        <w:numPr>
          <w:ilvl w:val="0"/>
          <w:numId w:val="0"/>
        </w:numPr>
      </w:pPr>
    </w:p>
    <w:p w14:paraId="5BAC195A" w14:textId="77777777" w:rsidR="00C42007" w:rsidRPr="00450E6F" w:rsidRDefault="00C42007" w:rsidP="00C42007">
      <w:pPr>
        <w:pStyle w:val="Heading4"/>
      </w:pPr>
      <w:r w:rsidRPr="00450E6F">
        <w:t xml:space="preserve">The </w:t>
      </w:r>
      <w:r>
        <w:t>contractor</w:t>
      </w:r>
      <w:r w:rsidRPr="00450E6F">
        <w:t xml:space="preserve"> shall only allow the offender to submit trouble tickets via kiosk, tablet, or IVR.  The </w:t>
      </w:r>
      <w:r>
        <w:t>contractor</w:t>
      </w:r>
      <w:r w:rsidRPr="00450E6F">
        <w:t xml:space="preserve"> must provide an acknowledgement of receipt of the complaint within 24 hours.  The </w:t>
      </w:r>
      <w:r>
        <w:t>contractor</w:t>
      </w:r>
      <w:r w:rsidRPr="00450E6F">
        <w:t xml:space="preserve"> must resolve the complaint within five (5) business days of receipt of the complaint.</w:t>
      </w:r>
    </w:p>
    <w:p w14:paraId="74558455" w14:textId="77777777" w:rsidR="00C42007" w:rsidRPr="00450E6F" w:rsidRDefault="00C42007" w:rsidP="00C42007">
      <w:pPr>
        <w:pStyle w:val="Heading4"/>
        <w:numPr>
          <w:ilvl w:val="0"/>
          <w:numId w:val="0"/>
        </w:numPr>
      </w:pPr>
    </w:p>
    <w:p w14:paraId="0FC2ADA3" w14:textId="77777777" w:rsidR="00C42007" w:rsidRDefault="00C42007" w:rsidP="00C42007">
      <w:pPr>
        <w:pStyle w:val="Heading4"/>
      </w:pPr>
      <w:r w:rsidRPr="00450E6F">
        <w:t xml:space="preserve">The </w:t>
      </w:r>
      <w:r>
        <w:t>contractor</w:t>
      </w:r>
      <w:r w:rsidRPr="00450E6F">
        <w:t>, contractor staff, and subcontractor shall not accept live call complaints from offenders through the offender communication system.</w:t>
      </w:r>
    </w:p>
    <w:p w14:paraId="3A8C0A53" w14:textId="77777777" w:rsidR="00C42007" w:rsidRPr="00450E6F" w:rsidRDefault="00C42007" w:rsidP="00C42007">
      <w:pPr>
        <w:pStyle w:val="Heading4"/>
        <w:numPr>
          <w:ilvl w:val="0"/>
          <w:numId w:val="0"/>
        </w:numPr>
      </w:pPr>
    </w:p>
    <w:p w14:paraId="2974F044" w14:textId="77777777" w:rsidR="00C42007" w:rsidRPr="00450E6F" w:rsidRDefault="00C42007" w:rsidP="009F5BFF">
      <w:pPr>
        <w:pStyle w:val="Heading3"/>
      </w:pPr>
      <w:r w:rsidRPr="00A071D1">
        <w:t>Released Offender</w:t>
      </w:r>
      <w:r w:rsidRPr="00450E6F">
        <w:t xml:space="preserve">: </w:t>
      </w:r>
    </w:p>
    <w:p w14:paraId="06321994" w14:textId="77777777" w:rsidR="00C42007" w:rsidRPr="00450E6F" w:rsidRDefault="00C42007" w:rsidP="00C42007">
      <w:pPr>
        <w:ind w:left="720"/>
        <w:outlineLvl w:val="2"/>
      </w:pPr>
    </w:p>
    <w:p w14:paraId="4B0BF112" w14:textId="77777777" w:rsidR="00C42007" w:rsidRPr="00450E6F" w:rsidRDefault="00C42007" w:rsidP="00C42007">
      <w:pPr>
        <w:pStyle w:val="Heading4"/>
      </w:pPr>
      <w:r w:rsidRPr="00450E6F">
        <w:t xml:space="preserve">The </w:t>
      </w:r>
      <w:r>
        <w:t>contractor</w:t>
      </w:r>
      <w:r w:rsidRPr="00450E6F">
        <w:t xml:space="preserve"> shall provide a support package that includes:</w:t>
      </w:r>
    </w:p>
    <w:p w14:paraId="242C231F" w14:textId="77777777" w:rsidR="00C42007" w:rsidRPr="00450E6F" w:rsidRDefault="00C42007" w:rsidP="00C42007">
      <w:pPr>
        <w:ind w:left="1152"/>
        <w:outlineLvl w:val="3"/>
      </w:pPr>
    </w:p>
    <w:p w14:paraId="4C4C1F19" w14:textId="77777777" w:rsidR="00C42007" w:rsidRPr="00450E6F" w:rsidRDefault="00C42007" w:rsidP="000F76A5">
      <w:pPr>
        <w:pStyle w:val="Heading5"/>
      </w:pPr>
      <w:r w:rsidRPr="00450E6F">
        <w:t>Customer service to all release debit cardholders regardless of the cardholder’s location, including web portal and access to an Interactive Voice Response (IVR) available via a toll-free telephone number for balance inquiries and other account information;</w:t>
      </w:r>
    </w:p>
    <w:p w14:paraId="1F51DCD3" w14:textId="77777777" w:rsidR="00C42007" w:rsidRPr="00450E6F" w:rsidRDefault="00C42007" w:rsidP="000F76A5">
      <w:pPr>
        <w:pStyle w:val="Heading5"/>
        <w:numPr>
          <w:ilvl w:val="0"/>
          <w:numId w:val="0"/>
        </w:numPr>
      </w:pPr>
    </w:p>
    <w:p w14:paraId="22913CDB" w14:textId="77777777" w:rsidR="00C42007" w:rsidRPr="00450E6F" w:rsidRDefault="00C42007" w:rsidP="000F76A5">
      <w:pPr>
        <w:pStyle w:val="Heading5"/>
      </w:pPr>
      <w:r w:rsidRPr="00450E6F">
        <w:t>Monitor all forms of contact to ensure quality customer service. All customer complaints must be addressed immediately or, at minimum, within twenty-four (24) hours;</w:t>
      </w:r>
    </w:p>
    <w:p w14:paraId="38D86BDC" w14:textId="77777777" w:rsidR="00C42007" w:rsidRPr="00450E6F" w:rsidRDefault="00C42007" w:rsidP="000F76A5">
      <w:pPr>
        <w:pStyle w:val="Heading5"/>
        <w:numPr>
          <w:ilvl w:val="0"/>
          <w:numId w:val="0"/>
        </w:numPr>
      </w:pPr>
    </w:p>
    <w:p w14:paraId="61AEA9A4" w14:textId="77777777" w:rsidR="00C42007" w:rsidRPr="00450E6F" w:rsidRDefault="00C42007" w:rsidP="000F76A5">
      <w:pPr>
        <w:pStyle w:val="Heading5"/>
      </w:pPr>
      <w:r w:rsidRPr="00450E6F">
        <w:t>Support a surge in contact volumes due to increased activity;</w:t>
      </w:r>
    </w:p>
    <w:p w14:paraId="04AEE6CD" w14:textId="77777777" w:rsidR="00C42007" w:rsidRPr="00450E6F" w:rsidRDefault="00C42007" w:rsidP="000F76A5">
      <w:pPr>
        <w:pStyle w:val="Heading5"/>
        <w:numPr>
          <w:ilvl w:val="0"/>
          <w:numId w:val="0"/>
        </w:numPr>
      </w:pPr>
    </w:p>
    <w:p w14:paraId="44D9015E" w14:textId="77777777" w:rsidR="00C42007" w:rsidRPr="00450E6F" w:rsidRDefault="00C42007" w:rsidP="000F76A5">
      <w:pPr>
        <w:pStyle w:val="Heading5"/>
      </w:pPr>
      <w:r w:rsidRPr="00450E6F">
        <w:t>Ensure no call is transferred to voicemail or automatically disconnected from the queue;</w:t>
      </w:r>
    </w:p>
    <w:p w14:paraId="54164425" w14:textId="77777777" w:rsidR="00C42007" w:rsidRPr="00450E6F" w:rsidRDefault="00C42007" w:rsidP="000F76A5">
      <w:pPr>
        <w:pStyle w:val="Heading5"/>
        <w:numPr>
          <w:ilvl w:val="0"/>
          <w:numId w:val="0"/>
        </w:numPr>
      </w:pPr>
    </w:p>
    <w:p w14:paraId="754126D7" w14:textId="77777777" w:rsidR="00C42007" w:rsidRPr="00450E6F" w:rsidRDefault="00C42007" w:rsidP="000F76A5">
      <w:pPr>
        <w:pStyle w:val="Heading5"/>
      </w:pPr>
      <w:r w:rsidRPr="00450E6F">
        <w:t xml:space="preserve">Provide a secure website for release debit cardholders to view and print account balances and the financial transactions detail posted to the account; </w:t>
      </w:r>
    </w:p>
    <w:p w14:paraId="5F7BF96B" w14:textId="77777777" w:rsidR="00C42007" w:rsidRPr="00450E6F" w:rsidRDefault="00C42007" w:rsidP="000F76A5">
      <w:pPr>
        <w:pStyle w:val="Heading5"/>
        <w:numPr>
          <w:ilvl w:val="0"/>
          <w:numId w:val="0"/>
        </w:numPr>
      </w:pPr>
    </w:p>
    <w:p w14:paraId="321C6CB1" w14:textId="4940E15B" w:rsidR="00C42007" w:rsidRPr="00450E6F" w:rsidRDefault="00C42007" w:rsidP="000F76A5">
      <w:pPr>
        <w:pStyle w:val="Heading5"/>
      </w:pPr>
      <w:r w:rsidRPr="00450E6F">
        <w:t>Provide a secure website for released offenders to access digital mail</w:t>
      </w:r>
      <w:r w:rsidR="0063424F">
        <w:t xml:space="preserve"> </w:t>
      </w:r>
      <w:r w:rsidR="00D3128B">
        <w:t>and AI powered text messages after release and</w:t>
      </w:r>
    </w:p>
    <w:p w14:paraId="07828E95" w14:textId="77777777" w:rsidR="00C42007" w:rsidRPr="00450E6F" w:rsidRDefault="00C42007" w:rsidP="000F76A5">
      <w:pPr>
        <w:pStyle w:val="Heading5"/>
        <w:numPr>
          <w:ilvl w:val="0"/>
          <w:numId w:val="0"/>
        </w:numPr>
      </w:pPr>
    </w:p>
    <w:p w14:paraId="36A49A29" w14:textId="77777777" w:rsidR="00C42007" w:rsidRPr="00A071D1" w:rsidRDefault="00C42007" w:rsidP="000F76A5">
      <w:pPr>
        <w:pStyle w:val="Heading5"/>
      </w:pPr>
      <w:r w:rsidRPr="00450E6F">
        <w:t>Communicate any errors and/or changes in policy or procedures to the state agency and cardholders. No changes in policy can violate the terms and conditions of this RFP or resulting contract.</w:t>
      </w:r>
    </w:p>
    <w:p w14:paraId="63BADAED" w14:textId="77777777" w:rsidR="00C42007" w:rsidRPr="0060774D" w:rsidRDefault="00C42007" w:rsidP="00C42007"/>
    <w:p w14:paraId="126DB39B" w14:textId="77777777" w:rsidR="00C42007" w:rsidRDefault="00C42007" w:rsidP="00161D7A">
      <w:pPr>
        <w:pStyle w:val="Heading2"/>
      </w:pPr>
      <w:r>
        <w:t>Training Requirements:</w:t>
      </w:r>
    </w:p>
    <w:p w14:paraId="158FFE4E" w14:textId="77777777" w:rsidR="00C42007" w:rsidRDefault="00C42007" w:rsidP="00C42007">
      <w:pPr>
        <w:tabs>
          <w:tab w:val="left" w:pos="930"/>
        </w:tabs>
      </w:pPr>
      <w:r>
        <w:tab/>
      </w:r>
    </w:p>
    <w:p w14:paraId="501BA444" w14:textId="77777777" w:rsidR="00C42007" w:rsidRPr="005C3130" w:rsidRDefault="00C42007" w:rsidP="009F5BFF">
      <w:pPr>
        <w:pStyle w:val="Heading3"/>
      </w:pPr>
      <w:r w:rsidRPr="00C50142">
        <w:t>State Agency Training Requirements</w:t>
      </w:r>
      <w:r w:rsidRPr="005C3130">
        <w:t>:</w:t>
      </w:r>
    </w:p>
    <w:p w14:paraId="4F79ABCE" w14:textId="77777777" w:rsidR="00C42007" w:rsidRPr="005C3130" w:rsidRDefault="00C42007" w:rsidP="00C42007">
      <w:pPr>
        <w:tabs>
          <w:tab w:val="left" w:pos="930"/>
        </w:tabs>
      </w:pPr>
    </w:p>
    <w:p w14:paraId="09C0D548" w14:textId="77777777" w:rsidR="00C42007" w:rsidRPr="005C3130" w:rsidRDefault="00C42007" w:rsidP="00C42007">
      <w:pPr>
        <w:pStyle w:val="Heading4"/>
      </w:pPr>
      <w:r w:rsidRPr="005C3130">
        <w:t xml:space="preserve">The </w:t>
      </w:r>
      <w:r>
        <w:t>contractor</w:t>
      </w:r>
      <w:r w:rsidRPr="005C3130">
        <w:t xml:space="preserve"> shall provide on-site training sessions to state agency staff at designated locations at no cost to the state.  Training manuals shall be provided in a format determined by the state agency and upon the state agency's request.  Training manuals shall become the property of the state.</w:t>
      </w:r>
    </w:p>
    <w:p w14:paraId="45C2DDA8" w14:textId="77777777" w:rsidR="00C42007" w:rsidRPr="005C3130" w:rsidRDefault="00C42007" w:rsidP="00C42007">
      <w:pPr>
        <w:pStyle w:val="Heading4"/>
        <w:numPr>
          <w:ilvl w:val="0"/>
          <w:numId w:val="0"/>
        </w:numPr>
      </w:pPr>
    </w:p>
    <w:p w14:paraId="5FBE6034" w14:textId="77777777" w:rsidR="00C42007" w:rsidRPr="005C3130" w:rsidRDefault="00C42007" w:rsidP="00C42007">
      <w:pPr>
        <w:pStyle w:val="Heading4"/>
      </w:pPr>
      <w:r w:rsidRPr="005C3130">
        <w:t>Online training shall be made available at no cost to the state.</w:t>
      </w:r>
    </w:p>
    <w:p w14:paraId="257D937E" w14:textId="77777777" w:rsidR="00C42007" w:rsidRPr="005C3130" w:rsidRDefault="00C42007" w:rsidP="00C42007">
      <w:pPr>
        <w:pStyle w:val="Heading4"/>
        <w:numPr>
          <w:ilvl w:val="0"/>
          <w:numId w:val="0"/>
        </w:numPr>
      </w:pPr>
    </w:p>
    <w:p w14:paraId="5D901220" w14:textId="77777777" w:rsidR="00C42007" w:rsidRPr="005C3130" w:rsidRDefault="00C42007" w:rsidP="00C42007">
      <w:pPr>
        <w:pStyle w:val="Heading4"/>
      </w:pPr>
      <w:r w:rsidRPr="005C3130">
        <w:t xml:space="preserve">The </w:t>
      </w:r>
      <w:r>
        <w:t>contractor</w:t>
      </w:r>
      <w:r w:rsidRPr="005C3130">
        <w:t xml:space="preserve"> shall develop and implement a training plan, which must be approved by the state’s designated personnel. At a minimum, the training plan must identify the method of training recommended for the various users of the system. The </w:t>
      </w:r>
      <w:r>
        <w:t>contractor</w:t>
      </w:r>
      <w:r w:rsidRPr="005C3130">
        <w:t xml:space="preserve"> shall provide personnel to conduct the training who must have excellent English communication skills.</w:t>
      </w:r>
    </w:p>
    <w:p w14:paraId="7B144F28" w14:textId="77777777" w:rsidR="00C42007" w:rsidRPr="005C3130" w:rsidRDefault="00C42007" w:rsidP="00C42007">
      <w:pPr>
        <w:pStyle w:val="Heading4"/>
        <w:numPr>
          <w:ilvl w:val="0"/>
          <w:numId w:val="0"/>
        </w:numPr>
        <w:ind w:left="1260"/>
      </w:pPr>
    </w:p>
    <w:p w14:paraId="552DA332" w14:textId="77777777" w:rsidR="00C42007" w:rsidRPr="005C3130" w:rsidRDefault="00C42007" w:rsidP="00C42007">
      <w:pPr>
        <w:pStyle w:val="Heading4"/>
      </w:pPr>
      <w:r w:rsidRPr="005C3130">
        <w:t xml:space="preserve">The </w:t>
      </w:r>
      <w:r>
        <w:t>contractor</w:t>
      </w:r>
      <w:r w:rsidRPr="005C3130">
        <w:t xml:space="preserve"> must provide all technical documentation and manuals for third-party software provided by the </w:t>
      </w:r>
      <w:r>
        <w:t>contractor</w:t>
      </w:r>
      <w:r w:rsidRPr="005C3130">
        <w:t>.</w:t>
      </w:r>
    </w:p>
    <w:p w14:paraId="52DAA422" w14:textId="77777777" w:rsidR="00C42007" w:rsidRPr="005C3130" w:rsidRDefault="00C42007" w:rsidP="00C42007">
      <w:pPr>
        <w:pStyle w:val="Heading4"/>
        <w:numPr>
          <w:ilvl w:val="0"/>
          <w:numId w:val="0"/>
        </w:numPr>
        <w:ind w:left="1260"/>
      </w:pPr>
    </w:p>
    <w:p w14:paraId="28D78691" w14:textId="77777777" w:rsidR="00C42007" w:rsidRPr="005C3130" w:rsidRDefault="00C42007" w:rsidP="00C42007">
      <w:pPr>
        <w:pStyle w:val="Heading4"/>
      </w:pPr>
      <w:r w:rsidRPr="005C3130">
        <w:t xml:space="preserve">The </w:t>
      </w:r>
      <w:r>
        <w:t>contractor</w:t>
      </w:r>
      <w:r w:rsidRPr="005C3130">
        <w:t xml:space="preserve"> must provide updated training manuals as system updates are implemented in a format approved by the state agency.</w:t>
      </w:r>
    </w:p>
    <w:p w14:paraId="6F5236D3" w14:textId="77777777" w:rsidR="00C42007" w:rsidRPr="005C3130" w:rsidRDefault="00C42007" w:rsidP="00C42007">
      <w:pPr>
        <w:pStyle w:val="Heading4"/>
        <w:numPr>
          <w:ilvl w:val="0"/>
          <w:numId w:val="0"/>
        </w:numPr>
        <w:ind w:left="1260"/>
      </w:pPr>
    </w:p>
    <w:p w14:paraId="400E27CD" w14:textId="77777777" w:rsidR="00C42007" w:rsidRPr="005C3130" w:rsidRDefault="00C42007" w:rsidP="00C42007">
      <w:pPr>
        <w:pStyle w:val="Heading4"/>
      </w:pPr>
      <w:r>
        <w:t>The contractor</w:t>
      </w:r>
      <w:r w:rsidRPr="005C3130">
        <w:t xml:space="preserve"> must identify within the updated training manuals the information being modified and/or added.</w:t>
      </w:r>
    </w:p>
    <w:p w14:paraId="7A19B3B8" w14:textId="77777777" w:rsidR="00C42007" w:rsidRPr="005C3130" w:rsidRDefault="00C42007" w:rsidP="00C42007">
      <w:pPr>
        <w:pStyle w:val="Heading4"/>
        <w:numPr>
          <w:ilvl w:val="0"/>
          <w:numId w:val="0"/>
        </w:numPr>
        <w:ind w:left="1260"/>
      </w:pPr>
    </w:p>
    <w:p w14:paraId="4710884A" w14:textId="77777777" w:rsidR="00C42007" w:rsidRPr="005C3130" w:rsidRDefault="00C42007" w:rsidP="00C42007">
      <w:pPr>
        <w:pStyle w:val="Heading4"/>
      </w:pPr>
      <w:r w:rsidRPr="005C3130">
        <w:t xml:space="preserve">The </w:t>
      </w:r>
      <w:r>
        <w:t>contractor</w:t>
      </w:r>
      <w:r w:rsidRPr="005C3130">
        <w:t xml:space="preserve"> shall provide the following documentation in electronic format as determined by the state agency at no cost to the state:</w:t>
      </w:r>
    </w:p>
    <w:p w14:paraId="60494ED4" w14:textId="77777777" w:rsidR="00C42007" w:rsidRPr="005C3130" w:rsidRDefault="00C42007" w:rsidP="00C42007">
      <w:pPr>
        <w:tabs>
          <w:tab w:val="left" w:pos="930"/>
        </w:tabs>
      </w:pPr>
    </w:p>
    <w:p w14:paraId="776213F2" w14:textId="77777777" w:rsidR="00C42007" w:rsidRPr="005C3130" w:rsidRDefault="00C42007" w:rsidP="000F76A5">
      <w:pPr>
        <w:pStyle w:val="Heading5"/>
      </w:pPr>
      <w:r w:rsidRPr="005C3130">
        <w:t>Configuration Manuals – Separate documents for each component of the system that provides a full description and instructions on enabling the component for users including any user computer requirements including browser configuration.</w:t>
      </w:r>
    </w:p>
    <w:p w14:paraId="08A43190" w14:textId="77777777" w:rsidR="00C42007" w:rsidRPr="005C3130" w:rsidRDefault="00C42007" w:rsidP="00C42007">
      <w:pPr>
        <w:tabs>
          <w:tab w:val="left" w:pos="930"/>
        </w:tabs>
      </w:pPr>
    </w:p>
    <w:p w14:paraId="1E0E2487" w14:textId="77777777" w:rsidR="00C42007" w:rsidRPr="005C3130" w:rsidRDefault="00C42007" w:rsidP="000F76A5">
      <w:pPr>
        <w:pStyle w:val="Heading5"/>
      </w:pPr>
      <w:r w:rsidRPr="005C3130">
        <w:t xml:space="preserve">Operational Manuals – Includes all operational areas that are the responsibility of the state, separate documents for each component that provides a full description of the operational tasks and instructions on their execution. </w:t>
      </w:r>
    </w:p>
    <w:p w14:paraId="1F9BFFE6" w14:textId="77777777" w:rsidR="00C42007" w:rsidRPr="005C3130" w:rsidRDefault="00C42007" w:rsidP="00C42007">
      <w:pPr>
        <w:tabs>
          <w:tab w:val="left" w:pos="930"/>
        </w:tabs>
      </w:pPr>
    </w:p>
    <w:p w14:paraId="3EB4DE84" w14:textId="77777777" w:rsidR="00C42007" w:rsidRPr="00C50142" w:rsidRDefault="00C42007" w:rsidP="00306F7E">
      <w:pPr>
        <w:pStyle w:val="Heading6"/>
        <w:numPr>
          <w:ilvl w:val="0"/>
          <w:numId w:val="18"/>
        </w:numPr>
      </w:pPr>
      <w:r w:rsidRPr="00C50142">
        <w:t xml:space="preserve">The operational manuals should include overviews of the application, solution structure, processing interfaces, reports, and correspondence. </w:t>
      </w:r>
    </w:p>
    <w:p w14:paraId="3BC93E21" w14:textId="77777777" w:rsidR="00C42007" w:rsidRPr="005C3130" w:rsidRDefault="00C42007" w:rsidP="0078215C">
      <w:pPr>
        <w:pStyle w:val="Heading6"/>
      </w:pPr>
      <w:r w:rsidRPr="005C3130">
        <w:t>The operational manuals should describe the overall batch or background process schedule, including dependencies, sequencing, and timing.</w:t>
      </w:r>
    </w:p>
    <w:p w14:paraId="3261391A" w14:textId="77777777" w:rsidR="00C42007" w:rsidRPr="005C3130" w:rsidRDefault="00C42007" w:rsidP="00C42007">
      <w:pPr>
        <w:tabs>
          <w:tab w:val="left" w:pos="930"/>
        </w:tabs>
      </w:pPr>
    </w:p>
    <w:p w14:paraId="56D86E5D" w14:textId="77777777" w:rsidR="00C42007" w:rsidRPr="005C3130" w:rsidRDefault="00C42007" w:rsidP="000F76A5">
      <w:pPr>
        <w:pStyle w:val="Heading5"/>
      </w:pPr>
      <w:r w:rsidRPr="005C3130">
        <w:t xml:space="preserve">Security Administration Manuals – In order to delegate selected security maintenance tasks and responsibilities to a restricted number of agency employees, the </w:t>
      </w:r>
      <w:r>
        <w:t>contractor</w:t>
      </w:r>
      <w:r w:rsidRPr="005C3130">
        <w:t xml:space="preserve"> shall develop a comprehensive security manual. </w:t>
      </w:r>
    </w:p>
    <w:p w14:paraId="480ED068" w14:textId="77777777" w:rsidR="00C42007" w:rsidRPr="005C3130" w:rsidRDefault="00C42007" w:rsidP="00C42007">
      <w:pPr>
        <w:tabs>
          <w:tab w:val="left" w:pos="930"/>
        </w:tabs>
      </w:pPr>
    </w:p>
    <w:p w14:paraId="7B5E11D3" w14:textId="77777777" w:rsidR="00C42007" w:rsidRPr="005C3130" w:rsidRDefault="00C42007" w:rsidP="000F76A5">
      <w:pPr>
        <w:pStyle w:val="Heading5"/>
      </w:pPr>
      <w:r w:rsidRPr="005C3130">
        <w:t xml:space="preserve"> Technical Manuals – The </w:t>
      </w:r>
      <w:r>
        <w:t>contractor</w:t>
      </w:r>
      <w:r w:rsidRPr="005C3130">
        <w:t xml:space="preserve"> shall produce complete manuals that document the application software and its architecture as it is implemented as the agency, e.g., application architecture, installation, configuration, workflow development, operations, backup and recovery, diagnostics and security, and internet access requirements.</w:t>
      </w:r>
    </w:p>
    <w:p w14:paraId="62DEC901" w14:textId="77777777" w:rsidR="00C42007" w:rsidRPr="005C3130" w:rsidRDefault="00C42007" w:rsidP="00C42007">
      <w:pPr>
        <w:tabs>
          <w:tab w:val="left" w:pos="930"/>
        </w:tabs>
      </w:pPr>
    </w:p>
    <w:p w14:paraId="17D22739" w14:textId="77777777" w:rsidR="00C42007" w:rsidRPr="005C3130" w:rsidRDefault="00C42007" w:rsidP="00C42007">
      <w:pPr>
        <w:pStyle w:val="Heading4"/>
      </w:pPr>
      <w:r w:rsidRPr="005C3130">
        <w:t>The manuals shall be a complete guide regarding the performance of all activities associated with a particular function. The manuals shall progressively describe, in narrative fashion, each step involved in performing the activities. The manual for each function shall be organized by discrete activity and shall contain a comprehensive table of contents and a comprehensive index to direct readers to proper procedures for each activity.</w:t>
      </w:r>
    </w:p>
    <w:p w14:paraId="743772D8" w14:textId="77777777" w:rsidR="00C42007" w:rsidRPr="005C3130" w:rsidRDefault="00C42007" w:rsidP="00C42007">
      <w:pPr>
        <w:tabs>
          <w:tab w:val="left" w:pos="930"/>
        </w:tabs>
      </w:pPr>
    </w:p>
    <w:p w14:paraId="0E3DD111" w14:textId="77777777" w:rsidR="00C42007" w:rsidRPr="005C3130" w:rsidRDefault="00C42007" w:rsidP="009F5BFF">
      <w:pPr>
        <w:pStyle w:val="Heading3"/>
      </w:pPr>
      <w:r w:rsidRPr="00C50142">
        <w:t>Offender Training Requirements</w:t>
      </w:r>
      <w:r w:rsidRPr="005C3130">
        <w:t>:</w:t>
      </w:r>
    </w:p>
    <w:p w14:paraId="748A31BE" w14:textId="77777777" w:rsidR="00C42007" w:rsidRPr="005C3130" w:rsidRDefault="00C42007" w:rsidP="00C42007">
      <w:pPr>
        <w:tabs>
          <w:tab w:val="left" w:pos="930"/>
        </w:tabs>
      </w:pPr>
    </w:p>
    <w:p w14:paraId="74A34B8B" w14:textId="77777777" w:rsidR="00C42007" w:rsidRPr="005C3130" w:rsidRDefault="00C42007" w:rsidP="00C42007">
      <w:pPr>
        <w:pStyle w:val="Heading4"/>
      </w:pPr>
      <w:r w:rsidRPr="005C3130">
        <w:t xml:space="preserve">The </w:t>
      </w:r>
      <w:r>
        <w:t>contractor</w:t>
      </w:r>
      <w:r w:rsidRPr="005C3130">
        <w:t xml:space="preserve"> shall provide on-site training for offenders in the use of the offender communication system devices. The training shall take place following initial installation and prior to activation at each facility as identified by the state agency, or selected representative. Each site </w:t>
      </w:r>
      <w:r>
        <w:t>shall</w:t>
      </w:r>
      <w:r w:rsidRPr="005C3130">
        <w:t xml:space="preserve"> require, at a minimum, four (4) training sessions during normal business hours as requested by the state agency. The </w:t>
      </w:r>
      <w:r>
        <w:t>contractor</w:t>
      </w:r>
      <w:r w:rsidRPr="005C3130">
        <w:t xml:space="preserve"> </w:t>
      </w:r>
      <w:r>
        <w:t>must</w:t>
      </w:r>
      <w:r w:rsidRPr="005C3130">
        <w:t xml:space="preserve"> provide refresher training and training for any new functionality added after initial activation.</w:t>
      </w:r>
    </w:p>
    <w:p w14:paraId="379607B6" w14:textId="77777777" w:rsidR="00C42007" w:rsidRPr="005C3130" w:rsidRDefault="00C42007" w:rsidP="00C42007">
      <w:pPr>
        <w:pStyle w:val="Heading4"/>
        <w:numPr>
          <w:ilvl w:val="0"/>
          <w:numId w:val="0"/>
        </w:numPr>
        <w:ind w:left="1260"/>
      </w:pPr>
    </w:p>
    <w:p w14:paraId="11B2A078" w14:textId="77777777" w:rsidR="00C42007" w:rsidRDefault="00C42007" w:rsidP="00C42007">
      <w:pPr>
        <w:pStyle w:val="Heading4"/>
      </w:pPr>
      <w:r w:rsidRPr="005C3130">
        <w:t xml:space="preserve">The </w:t>
      </w:r>
      <w:r>
        <w:t>contractor</w:t>
      </w:r>
      <w:r w:rsidRPr="005C3130">
        <w:t xml:space="preserve"> shall prepare and provide a guide for offenders that includes instructions in English and Spanish for state agency approval. The guide </w:t>
      </w:r>
      <w:r>
        <w:t>shall</w:t>
      </w:r>
      <w:r w:rsidRPr="005C3130">
        <w:t xml:space="preserve"> include instructions on how to use products and services. The </w:t>
      </w:r>
      <w:r>
        <w:t>contractor</w:t>
      </w:r>
      <w:r w:rsidRPr="005C3130">
        <w:t xml:space="preserve"> shall provide a digital copy of the guide to the state agency via approved state agency format. The guide shall be updated by the </w:t>
      </w:r>
      <w:r>
        <w:t>contractor</w:t>
      </w:r>
      <w:r w:rsidRPr="005C3130">
        <w:t xml:space="preserve"> annually or as needed.</w:t>
      </w:r>
    </w:p>
    <w:p w14:paraId="0CC2DCC9" w14:textId="77777777" w:rsidR="00C42007" w:rsidRDefault="00C42007" w:rsidP="00C42007">
      <w:pPr>
        <w:tabs>
          <w:tab w:val="left" w:pos="930"/>
        </w:tabs>
      </w:pPr>
    </w:p>
    <w:p w14:paraId="2A9CBF8C" w14:textId="77777777" w:rsidR="00C42007" w:rsidRDefault="00C42007" w:rsidP="00161D7A">
      <w:pPr>
        <w:pStyle w:val="Heading2"/>
      </w:pPr>
      <w:r>
        <w:t>Infrastructure Requirements:</w:t>
      </w:r>
    </w:p>
    <w:p w14:paraId="5A6D1DFF" w14:textId="77777777" w:rsidR="00C42007" w:rsidRPr="00B64BCE" w:rsidRDefault="00C42007" w:rsidP="00C42007"/>
    <w:p w14:paraId="2724AC0F" w14:textId="77777777" w:rsidR="00C42007" w:rsidRPr="00B64BCE" w:rsidRDefault="00C42007" w:rsidP="009F5BFF">
      <w:pPr>
        <w:pStyle w:val="Heading3"/>
      </w:pPr>
      <w:r w:rsidRPr="00B64BCE">
        <w:t>The state agency may, at no additional charge to the state, require the offender communication system’s contractor to install new systems at facilities that are not currently utilizing the system (i.e. new correctional facilities).</w:t>
      </w:r>
    </w:p>
    <w:p w14:paraId="44E98EEB" w14:textId="77777777" w:rsidR="00C42007" w:rsidRPr="00B64BCE" w:rsidRDefault="00C42007" w:rsidP="00C42007">
      <w:pPr>
        <w:ind w:left="720"/>
        <w:outlineLvl w:val="2"/>
      </w:pPr>
    </w:p>
    <w:p w14:paraId="4F1CB48C" w14:textId="77777777" w:rsidR="00C42007" w:rsidRPr="00B64BCE" w:rsidRDefault="00C42007" w:rsidP="009F5BFF">
      <w:pPr>
        <w:pStyle w:val="Heading3"/>
      </w:pPr>
      <w:r w:rsidRPr="00B64BCE">
        <w:t>The offender communication system must utilize rigid conduit or steel enclosure for all cable runs, as determined by the state agency.</w:t>
      </w:r>
    </w:p>
    <w:p w14:paraId="1B473D46" w14:textId="77777777" w:rsidR="00C42007" w:rsidRPr="00B64BCE" w:rsidRDefault="00C42007" w:rsidP="00C42007">
      <w:pPr>
        <w:ind w:left="720"/>
        <w:outlineLvl w:val="2"/>
      </w:pPr>
    </w:p>
    <w:p w14:paraId="170654D0" w14:textId="77777777" w:rsidR="00C42007" w:rsidRPr="00B64BCE" w:rsidRDefault="00C42007" w:rsidP="009F5BFF">
      <w:pPr>
        <w:pStyle w:val="Heading3"/>
      </w:pPr>
      <w:r w:rsidRPr="00B64BCE">
        <w:t>All offender communication system wiring distribution shall become the property of the state agency at the conclusion of the contract.</w:t>
      </w:r>
    </w:p>
    <w:p w14:paraId="68F073BF" w14:textId="77777777" w:rsidR="00C42007" w:rsidRPr="00B64BCE" w:rsidRDefault="00C42007" w:rsidP="00C42007">
      <w:pPr>
        <w:ind w:left="720"/>
        <w:contextualSpacing/>
      </w:pPr>
    </w:p>
    <w:p w14:paraId="6B954B76" w14:textId="77777777" w:rsidR="00C42007" w:rsidRPr="00B64BCE" w:rsidRDefault="00C42007" w:rsidP="009F5BFF">
      <w:pPr>
        <w:pStyle w:val="Heading3"/>
      </w:pPr>
      <w:r w:rsidRPr="00B64BCE">
        <w:lastRenderedPageBreak/>
        <w:t>The offender communication system must provide a shutdown of all communication services within fifteen (15) seconds via a physical kill switch(es) at a location within each facility as determined by the state agency.</w:t>
      </w:r>
    </w:p>
    <w:p w14:paraId="597CEF58" w14:textId="77777777" w:rsidR="00C42007" w:rsidRPr="00B64BCE" w:rsidRDefault="00C42007" w:rsidP="00C42007"/>
    <w:p w14:paraId="28F6D804" w14:textId="77777777" w:rsidR="00C42007" w:rsidRPr="00B64BCE" w:rsidRDefault="00C42007" w:rsidP="009F5BFF">
      <w:pPr>
        <w:pStyle w:val="Heading3"/>
      </w:pPr>
      <w:r w:rsidRPr="00B64BCE">
        <w:t>The system’s infrastructure must be scalable by design in order to accommodate increased capacity without service disruption. The system must include capacity tracking and management tools to determine when capacity needs to be increased.</w:t>
      </w:r>
    </w:p>
    <w:p w14:paraId="20C9CB26" w14:textId="77777777" w:rsidR="00C42007" w:rsidRPr="00B64BCE" w:rsidRDefault="00C42007" w:rsidP="00C42007">
      <w:pPr>
        <w:ind w:left="1152"/>
        <w:outlineLvl w:val="3"/>
      </w:pPr>
    </w:p>
    <w:p w14:paraId="78834565" w14:textId="77777777" w:rsidR="00C42007" w:rsidRPr="00B64BCE" w:rsidRDefault="00C42007" w:rsidP="009F5BFF">
      <w:pPr>
        <w:pStyle w:val="Heading3"/>
      </w:pPr>
      <w:r w:rsidRPr="00B64BCE">
        <w:t>The system shall include sufficient redundancy and fail-over devices so failure of a single component does not affect overall system availability.</w:t>
      </w:r>
    </w:p>
    <w:p w14:paraId="5F0A36AA" w14:textId="77777777" w:rsidR="00C42007" w:rsidRPr="00B64BCE" w:rsidRDefault="00C42007" w:rsidP="00C42007">
      <w:pPr>
        <w:ind w:left="720"/>
        <w:contextualSpacing/>
      </w:pPr>
    </w:p>
    <w:p w14:paraId="25E00515" w14:textId="77777777" w:rsidR="00C42007" w:rsidRDefault="00C42007" w:rsidP="009F5BFF">
      <w:pPr>
        <w:pStyle w:val="Heading3"/>
      </w:pPr>
      <w:r w:rsidRPr="00B64BCE">
        <w:t xml:space="preserve">The state agency may request to also utilize the offender communication system contractor’s </w:t>
      </w:r>
      <w:r>
        <w:t xml:space="preserve">wireless </w:t>
      </w:r>
      <w:r w:rsidRPr="00B64BCE">
        <w:t>network for other agency operations at no cost to the state agency.</w:t>
      </w:r>
    </w:p>
    <w:p w14:paraId="1E2FAAA2" w14:textId="77777777" w:rsidR="00C42007" w:rsidRPr="00B64BCE" w:rsidRDefault="00C42007" w:rsidP="00C42007"/>
    <w:p w14:paraId="25B1BE94" w14:textId="7570E71F" w:rsidR="00C42007" w:rsidRDefault="0063424F" w:rsidP="00C42007">
      <w:pPr>
        <w:pStyle w:val="Heading4"/>
      </w:pPr>
      <w:r>
        <w:t>Upon implementation, t</w:t>
      </w:r>
      <w:r w:rsidR="00C42007" w:rsidRPr="00B64BCE">
        <w:t>he system shall have the ability to segregate agency operations from the network used by offenders</w:t>
      </w:r>
      <w:r w:rsidR="00C42007">
        <w:t xml:space="preserve"> via a virtual local area network (VLAN).</w:t>
      </w:r>
    </w:p>
    <w:p w14:paraId="2EE8F04F" w14:textId="77777777" w:rsidR="00C42007" w:rsidRPr="00B64BCE" w:rsidRDefault="00C42007" w:rsidP="00C42007">
      <w:pPr>
        <w:pStyle w:val="Heading4"/>
        <w:numPr>
          <w:ilvl w:val="0"/>
          <w:numId w:val="0"/>
        </w:numPr>
        <w:ind w:left="1260"/>
      </w:pPr>
    </w:p>
    <w:p w14:paraId="3957D78C" w14:textId="77777777" w:rsidR="00C42007" w:rsidRPr="00B64BCE" w:rsidRDefault="00C42007" w:rsidP="00C42007">
      <w:pPr>
        <w:pStyle w:val="Heading4"/>
      </w:pPr>
      <w:r w:rsidRPr="00B64BCE">
        <w:t>Use of the system for agency operations shall not disrupt the performance of the overall network.</w:t>
      </w:r>
    </w:p>
    <w:p w14:paraId="79F4EF52" w14:textId="77777777" w:rsidR="00C42007" w:rsidRPr="00B64BCE" w:rsidRDefault="00C42007" w:rsidP="00C42007"/>
    <w:p w14:paraId="448E1859" w14:textId="77777777" w:rsidR="00C42007" w:rsidRPr="00C814C9" w:rsidRDefault="00C42007" w:rsidP="009F5BFF">
      <w:pPr>
        <w:pStyle w:val="Heading3"/>
      </w:pPr>
      <w:r w:rsidRPr="00C814C9">
        <w:t>Wireless Access Points (WAPs) – The offender communication system contractor shall be responsible to provide and install all WAPs required to provide coverage to ensure connectivity in all cells, living areas, and other areas as determined by the state agency. The WAPs must be provided, installed, and maintained by the contractor at no cost to the State.  The contractor shall relocate, add, modify and remove WAPs at no cost after receiving 30 days’ notice by the state agency.</w:t>
      </w:r>
    </w:p>
    <w:p w14:paraId="1A48D60B" w14:textId="77777777" w:rsidR="00C42007" w:rsidRPr="00C814C9" w:rsidRDefault="00C42007" w:rsidP="00C42007">
      <w:pPr>
        <w:ind w:left="720"/>
        <w:contextualSpacing/>
      </w:pPr>
    </w:p>
    <w:p w14:paraId="774810F3" w14:textId="77777777" w:rsidR="00C42007" w:rsidRPr="00C814C9" w:rsidRDefault="00C42007" w:rsidP="009F5BFF">
      <w:pPr>
        <w:pStyle w:val="Heading3"/>
      </w:pPr>
      <w:r w:rsidRPr="00C814C9">
        <w:t>Firewalls - The contractor shall provide their own firewall/IDS system to secure ingress/egress traffic on the offender communication system circuit separate from the firewall securing access from the offender communication system to the state agency network.</w:t>
      </w:r>
    </w:p>
    <w:p w14:paraId="22BF39E2" w14:textId="77777777" w:rsidR="00C42007" w:rsidRPr="00C814C9" w:rsidRDefault="00C42007" w:rsidP="00C42007">
      <w:pPr>
        <w:ind w:left="720"/>
        <w:contextualSpacing/>
      </w:pPr>
    </w:p>
    <w:p w14:paraId="1D1C5378" w14:textId="77777777" w:rsidR="00C42007" w:rsidRPr="00C814C9" w:rsidRDefault="00C42007" w:rsidP="009F5BFF">
      <w:pPr>
        <w:pStyle w:val="Heading3"/>
      </w:pPr>
      <w:r w:rsidRPr="00C814C9">
        <w:t xml:space="preserve">Uninterruptible Power Supply (UPS) -  </w:t>
      </w:r>
    </w:p>
    <w:p w14:paraId="62BAD731" w14:textId="77777777" w:rsidR="00C42007" w:rsidRPr="00C814C9" w:rsidRDefault="00C42007" w:rsidP="00C42007">
      <w:pPr>
        <w:ind w:left="720"/>
        <w:contextualSpacing/>
      </w:pPr>
    </w:p>
    <w:p w14:paraId="34DE6046" w14:textId="77777777" w:rsidR="00C42007" w:rsidRPr="00C814C9" w:rsidRDefault="00C42007" w:rsidP="00C42007">
      <w:pPr>
        <w:pStyle w:val="Heading4"/>
      </w:pPr>
      <w:r w:rsidRPr="00C814C9">
        <w:t>The contractor shall provide all equipment necessary to maintain 100% functionality for the contractor’s system equipment to include routers, firewalls, servers, and ISP connections for a minimum of ten (10) minutes due to a loss of commercial power in the state agency. The contractor must provide a system capable of full recovery from a power outage automatically or remotely once power is restored.</w:t>
      </w:r>
    </w:p>
    <w:p w14:paraId="52201F5E" w14:textId="77777777" w:rsidR="00C42007" w:rsidRPr="00C814C9" w:rsidRDefault="00C42007" w:rsidP="00C42007">
      <w:pPr>
        <w:pStyle w:val="Heading4"/>
        <w:numPr>
          <w:ilvl w:val="0"/>
          <w:numId w:val="0"/>
        </w:numPr>
        <w:ind w:left="1260"/>
      </w:pPr>
    </w:p>
    <w:p w14:paraId="35602CFF" w14:textId="77777777" w:rsidR="00C42007" w:rsidRPr="00C814C9" w:rsidRDefault="00C42007" w:rsidP="00C42007">
      <w:pPr>
        <w:pStyle w:val="Heading4"/>
      </w:pPr>
      <w:r w:rsidRPr="00C814C9">
        <w:t>The contractor is advised that the state agency performs tests of the backup generators at least once per month. During this testing the power will be temporarily disabled throughout the facility, including the telecommunications room. Outages resulting from backup generator testing will not be considered a stop clock condition in calculating Service Level Agreements (SLAs).</w:t>
      </w:r>
    </w:p>
    <w:p w14:paraId="45AAEFEE" w14:textId="77777777" w:rsidR="00C42007" w:rsidRPr="00C814C9" w:rsidRDefault="00C42007" w:rsidP="00C42007">
      <w:pPr>
        <w:pStyle w:val="Heading4"/>
        <w:numPr>
          <w:ilvl w:val="0"/>
          <w:numId w:val="0"/>
        </w:numPr>
        <w:ind w:left="1260"/>
      </w:pPr>
    </w:p>
    <w:p w14:paraId="49C34744" w14:textId="77777777" w:rsidR="00C42007" w:rsidRPr="00C814C9" w:rsidRDefault="00C42007" w:rsidP="009F5BFF">
      <w:pPr>
        <w:pStyle w:val="Heading3"/>
      </w:pPr>
      <w:r w:rsidRPr="00C814C9">
        <w:t xml:space="preserve">Cabling and Power Installation - The contractor shall provide, install, and test all data wiring required to provide data and voice services. The contractor shall provide CAT 6 (550 MHz) rated wiring, at a minimum. </w:t>
      </w:r>
    </w:p>
    <w:p w14:paraId="6391D252" w14:textId="77777777" w:rsidR="00C42007" w:rsidRPr="00C814C9" w:rsidRDefault="00C42007" w:rsidP="00C42007"/>
    <w:p w14:paraId="6C3E6CBA" w14:textId="77777777" w:rsidR="00C42007" w:rsidRPr="00C814C9" w:rsidRDefault="00C42007" w:rsidP="009F5BFF">
      <w:pPr>
        <w:pStyle w:val="Heading3"/>
      </w:pPr>
      <w:r w:rsidRPr="00C814C9">
        <w:t xml:space="preserve">Infrastructure Network Diagram - </w:t>
      </w:r>
    </w:p>
    <w:p w14:paraId="31DE0CB7" w14:textId="77777777" w:rsidR="00C42007" w:rsidRPr="00C814C9" w:rsidRDefault="00C42007" w:rsidP="00C42007"/>
    <w:p w14:paraId="2E9A86BF" w14:textId="77777777" w:rsidR="00C42007" w:rsidRPr="00B64BCE" w:rsidRDefault="00C42007" w:rsidP="00C42007">
      <w:pPr>
        <w:pStyle w:val="Heading4"/>
      </w:pPr>
      <w:r w:rsidRPr="00C814C9">
        <w:t>The contractor shall provide hard and electronic copies of network infrastructure cabling drawings and/or diagrams to include one (1) half size, one (1) full size, and/or one (1) electronic to the state agency prior to the beginning of work at each installation site. These specifications, drawings and/or diagrams shall be subject to approval by the state agency prior to the commencement of work. Such approval does not relieve the contractor from the responsibility of meeting all requirements of the contract. All drawings and/or diagrams that contain special symbols either of a product or technically specific nature sha</w:t>
      </w:r>
      <w:r w:rsidRPr="00B64BCE">
        <w:t xml:space="preserve">ll contain legends denoting the meaning of the symbols. The </w:t>
      </w:r>
      <w:r>
        <w:t>contractor</w:t>
      </w:r>
      <w:r w:rsidRPr="00B64BCE">
        <w:t xml:space="preserve"> is </w:t>
      </w:r>
      <w:r w:rsidRPr="00B64BCE">
        <w:lastRenderedPageBreak/>
        <w:t>responsible for updating any provided drawings if any changes are made during the life of the contract.</w:t>
      </w:r>
    </w:p>
    <w:p w14:paraId="7930250D" w14:textId="77777777" w:rsidR="00C42007" w:rsidRPr="00B64BCE" w:rsidRDefault="00C42007" w:rsidP="00C42007">
      <w:pPr>
        <w:pStyle w:val="Heading4"/>
        <w:numPr>
          <w:ilvl w:val="0"/>
          <w:numId w:val="0"/>
        </w:numPr>
        <w:ind w:left="1260"/>
      </w:pPr>
    </w:p>
    <w:p w14:paraId="470A517E" w14:textId="77777777" w:rsidR="00C42007" w:rsidRPr="00B64BCE" w:rsidRDefault="00C42007" w:rsidP="00C42007">
      <w:pPr>
        <w:pStyle w:val="Heading4"/>
      </w:pPr>
      <w:r w:rsidRPr="00B64BCE">
        <w:t>Unless otherwise stated, the final approved drawings and/or diagrams shall be delivered to the state agency at least 30 calendar days prior to installation at each state agency facility.</w:t>
      </w:r>
    </w:p>
    <w:p w14:paraId="71E52CA8" w14:textId="77777777" w:rsidR="00C42007" w:rsidRPr="00B64BCE" w:rsidRDefault="00C42007" w:rsidP="00C42007">
      <w:pPr>
        <w:pStyle w:val="Heading4"/>
        <w:numPr>
          <w:ilvl w:val="0"/>
          <w:numId w:val="0"/>
        </w:numPr>
        <w:ind w:left="1260"/>
        <w:rPr>
          <w:highlight w:val="yellow"/>
        </w:rPr>
      </w:pPr>
    </w:p>
    <w:p w14:paraId="7FEF19B8" w14:textId="77777777" w:rsidR="00C42007" w:rsidRPr="00B64BCE" w:rsidRDefault="00C42007" w:rsidP="00C42007">
      <w:pPr>
        <w:pStyle w:val="Heading4"/>
      </w:pPr>
      <w:r w:rsidRPr="00B64BCE">
        <w:t xml:space="preserve">The </w:t>
      </w:r>
      <w:r>
        <w:t>contractor</w:t>
      </w:r>
      <w:r w:rsidRPr="00B64BCE">
        <w:t xml:space="preserve"> shall provide the final as-built drawings one (1) full size, one (1) half size, and one (1) electronic to the state agency for approval. The delivered drawings and diagrams must reflect all changes made during the installation. The </w:t>
      </w:r>
      <w:r>
        <w:t>contractor</w:t>
      </w:r>
      <w:r w:rsidRPr="00B64BCE">
        <w:t xml:space="preserve"> shall identify the changes by “clouding” the original design to show both the original design and the alterations made.</w:t>
      </w:r>
    </w:p>
    <w:p w14:paraId="12BAAF3E" w14:textId="77777777" w:rsidR="00C42007" w:rsidRPr="00B64BCE" w:rsidRDefault="00C42007" w:rsidP="00C42007">
      <w:pPr>
        <w:pStyle w:val="Heading4"/>
        <w:numPr>
          <w:ilvl w:val="0"/>
          <w:numId w:val="0"/>
        </w:numPr>
        <w:ind w:left="1260"/>
      </w:pPr>
    </w:p>
    <w:p w14:paraId="1EE199B1" w14:textId="77777777" w:rsidR="00C42007" w:rsidRDefault="00C42007" w:rsidP="00161D7A">
      <w:pPr>
        <w:pStyle w:val="Heading2"/>
      </w:pPr>
      <w:r>
        <w:t>Implementation Requirements:</w:t>
      </w:r>
    </w:p>
    <w:p w14:paraId="4FD1EFAB" w14:textId="77777777" w:rsidR="00C42007" w:rsidRPr="00B64BCE" w:rsidRDefault="00C42007" w:rsidP="00C42007"/>
    <w:p w14:paraId="43E46131" w14:textId="77777777" w:rsidR="00C42007" w:rsidRPr="00B64BCE" w:rsidRDefault="00C42007" w:rsidP="009F5BFF">
      <w:pPr>
        <w:pStyle w:val="Heading3"/>
      </w:pPr>
      <w:r w:rsidRPr="00B64BCE">
        <w:t xml:space="preserve">The </w:t>
      </w:r>
      <w:r>
        <w:t>contractor</w:t>
      </w:r>
      <w:r w:rsidRPr="00B64BCE">
        <w:t xml:space="preserve"> shall attend a kick-off meeting held in Jefferson City, Missouri, with designated state agency personnel within seven (7) calendar days of notice to proceed with services by the state agency.  Weekly implementation status meetings must be held at a date and time determined and agreed to by the state agency and the </w:t>
      </w:r>
      <w:r>
        <w:t>contractor</w:t>
      </w:r>
      <w:r w:rsidRPr="00B64BCE">
        <w:t>.  The weekly implementation status meetings shall be conducted remotely, unless the state agency requests an in-person meeting.</w:t>
      </w:r>
    </w:p>
    <w:p w14:paraId="2B71681F" w14:textId="77777777" w:rsidR="00C42007" w:rsidRPr="00B64BCE" w:rsidRDefault="00C42007" w:rsidP="00C42007">
      <w:pPr>
        <w:outlineLvl w:val="2"/>
      </w:pPr>
    </w:p>
    <w:p w14:paraId="38B44681" w14:textId="77777777" w:rsidR="00C42007" w:rsidRPr="00B64BCE" w:rsidRDefault="00C42007" w:rsidP="009F5BFF">
      <w:pPr>
        <w:pStyle w:val="Heading3"/>
      </w:pPr>
      <w:r w:rsidRPr="00B64BCE">
        <w:t xml:space="preserve">The </w:t>
      </w:r>
      <w:r>
        <w:t>contractor</w:t>
      </w:r>
      <w:r w:rsidRPr="00B64BCE">
        <w:t xml:space="preserve"> shall provide the state agency an implementation plan with project schedule within thirty (30) calendar days after award of contract.  The project schedule shall be updated and sent to the state agency weekly.  The plan shall be coordinated with the current service provider to ensure minimized disruption in service.  The </w:t>
      </w:r>
      <w:r>
        <w:t>contractor</w:t>
      </w:r>
      <w:r w:rsidRPr="00B64BCE">
        <w:t xml:space="preserve"> shall complete the described work within one hundred and twenty (120) calendar days after receipt of the state agency’s written approval of the plan.</w:t>
      </w:r>
    </w:p>
    <w:p w14:paraId="77018326" w14:textId="77777777" w:rsidR="00C42007" w:rsidRPr="00B64BCE" w:rsidRDefault="00C42007" w:rsidP="00C42007"/>
    <w:p w14:paraId="1011432A" w14:textId="77777777" w:rsidR="00C42007" w:rsidRPr="00B64BCE" w:rsidRDefault="00C42007" w:rsidP="009F5BFF">
      <w:pPr>
        <w:pStyle w:val="Heading3"/>
      </w:pPr>
      <w:r w:rsidRPr="00B64BCE">
        <w:t>The project schedule shall include tasks, durations, deliverables, responsible parties, dependencies, start and end dates by site, schedule variances, and completion status for the following milestones:</w:t>
      </w:r>
    </w:p>
    <w:p w14:paraId="014A6D91" w14:textId="77777777" w:rsidR="00C42007" w:rsidRPr="00B64BCE" w:rsidRDefault="00C42007" w:rsidP="00C42007">
      <w:pPr>
        <w:rPr>
          <w:highlight w:val="yellow"/>
        </w:rPr>
      </w:pPr>
    </w:p>
    <w:p w14:paraId="1F59F5D8" w14:textId="77777777" w:rsidR="00C42007" w:rsidRPr="00B64BCE" w:rsidRDefault="00C42007" w:rsidP="00C42007">
      <w:pPr>
        <w:pStyle w:val="Heading4"/>
      </w:pPr>
      <w:r w:rsidRPr="00B64BCE">
        <w:t>On-site inspection;</w:t>
      </w:r>
    </w:p>
    <w:p w14:paraId="593932B7" w14:textId="77777777" w:rsidR="00C42007" w:rsidRPr="00B64BCE" w:rsidRDefault="00C42007" w:rsidP="00C42007">
      <w:pPr>
        <w:pStyle w:val="Heading4"/>
      </w:pPr>
      <w:r w:rsidRPr="00B64BCE">
        <w:t>Delivery of equipment;</w:t>
      </w:r>
    </w:p>
    <w:p w14:paraId="025B7442" w14:textId="77777777" w:rsidR="00C42007" w:rsidRPr="00B64BCE" w:rsidRDefault="00C42007" w:rsidP="00C42007">
      <w:pPr>
        <w:pStyle w:val="Heading4"/>
      </w:pPr>
      <w:r w:rsidRPr="00B64BCE">
        <w:t>Infrastructure installation;</w:t>
      </w:r>
    </w:p>
    <w:p w14:paraId="0987B4A3" w14:textId="77777777" w:rsidR="00C42007" w:rsidRPr="00B64BCE" w:rsidRDefault="00C42007" w:rsidP="00C42007">
      <w:pPr>
        <w:pStyle w:val="Heading4"/>
      </w:pPr>
      <w:r w:rsidRPr="00B64BCE">
        <w:t>Network Installation</w:t>
      </w:r>
    </w:p>
    <w:p w14:paraId="36298E96" w14:textId="77777777" w:rsidR="00C42007" w:rsidRPr="00B64BCE" w:rsidRDefault="00C42007" w:rsidP="00C42007">
      <w:pPr>
        <w:pStyle w:val="Heading4"/>
      </w:pPr>
      <w:r w:rsidRPr="00B64BCE">
        <w:t>Hardware installation;</w:t>
      </w:r>
    </w:p>
    <w:p w14:paraId="734FD1E4" w14:textId="77777777" w:rsidR="00C42007" w:rsidRPr="00B64BCE" w:rsidRDefault="00C42007" w:rsidP="00C42007">
      <w:pPr>
        <w:pStyle w:val="Heading4"/>
      </w:pPr>
      <w:r w:rsidRPr="00B64BCE">
        <w:t>Software installation;</w:t>
      </w:r>
    </w:p>
    <w:p w14:paraId="58341EB3" w14:textId="77777777" w:rsidR="00C42007" w:rsidRPr="00B64BCE" w:rsidRDefault="00C42007" w:rsidP="00C42007">
      <w:pPr>
        <w:pStyle w:val="Heading4"/>
      </w:pPr>
      <w:r w:rsidRPr="00B64BCE">
        <w:t>System testing;</w:t>
      </w:r>
    </w:p>
    <w:p w14:paraId="628A9111" w14:textId="594AD267" w:rsidR="00C42007" w:rsidRPr="00B64BCE" w:rsidRDefault="00C42007" w:rsidP="00C42007">
      <w:pPr>
        <w:pStyle w:val="Heading4"/>
      </w:pPr>
      <w:r w:rsidRPr="00B64BCE">
        <w:t>Conversion</w:t>
      </w:r>
      <w:r w:rsidR="00D3128B">
        <w:t xml:space="preserve"> and Data Migration</w:t>
      </w:r>
      <w:r w:rsidRPr="00B64BCE">
        <w:t>; and</w:t>
      </w:r>
    </w:p>
    <w:p w14:paraId="78EC236C" w14:textId="77777777" w:rsidR="00C42007" w:rsidRPr="00B64BCE" w:rsidRDefault="00C42007" w:rsidP="00C42007">
      <w:pPr>
        <w:pStyle w:val="Heading4"/>
      </w:pPr>
      <w:r w:rsidRPr="00B64BCE">
        <w:t>Training.</w:t>
      </w:r>
    </w:p>
    <w:p w14:paraId="1617D5CE" w14:textId="77777777" w:rsidR="00C42007" w:rsidRPr="00B64BCE" w:rsidRDefault="00C42007" w:rsidP="00C42007">
      <w:pPr>
        <w:pStyle w:val="Heading4"/>
        <w:numPr>
          <w:ilvl w:val="0"/>
          <w:numId w:val="0"/>
        </w:numPr>
        <w:ind w:left="1260"/>
      </w:pPr>
    </w:p>
    <w:p w14:paraId="2B720525" w14:textId="77777777" w:rsidR="00C42007" w:rsidRPr="00B64BCE" w:rsidRDefault="00C42007" w:rsidP="009F5BFF">
      <w:pPr>
        <w:pStyle w:val="Heading3"/>
      </w:pPr>
      <w:r w:rsidRPr="00B64BCE">
        <w:t xml:space="preserve">The </w:t>
      </w:r>
      <w:r>
        <w:t>contractor</w:t>
      </w:r>
      <w:r w:rsidRPr="00B64BCE">
        <w:t xml:space="preserve"> shall ensure services are fully operational and functional within the timeframes outlined below:</w:t>
      </w:r>
    </w:p>
    <w:p w14:paraId="503C36F4" w14:textId="77777777" w:rsidR="00C42007" w:rsidRPr="00B64BCE" w:rsidRDefault="00C42007" w:rsidP="00C42007"/>
    <w:p w14:paraId="311518AA" w14:textId="5852117F" w:rsidR="00C42007" w:rsidRPr="00B64BCE" w:rsidRDefault="00C42007" w:rsidP="00C42007">
      <w:pPr>
        <w:pStyle w:val="Heading4"/>
      </w:pPr>
      <w:r w:rsidRPr="00B64BCE">
        <w:t xml:space="preserve">Within ten (10) business days of notice to proceed with services by the state agency, the contractor shall provide </w:t>
      </w:r>
      <w:r w:rsidR="0063424F">
        <w:t xml:space="preserve">up to </w:t>
      </w:r>
      <w:r w:rsidRPr="00B64BCE">
        <w:t>three (3) designs of PIN and release cards for review. The state agency shall choose one (1) design for each from those submitted by the contractor.</w:t>
      </w:r>
    </w:p>
    <w:p w14:paraId="11600C6D" w14:textId="77777777" w:rsidR="00C42007" w:rsidRPr="00B64BCE" w:rsidRDefault="00C42007" w:rsidP="00C42007">
      <w:pPr>
        <w:pStyle w:val="Heading4"/>
        <w:numPr>
          <w:ilvl w:val="0"/>
          <w:numId w:val="0"/>
        </w:numPr>
        <w:ind w:left="1260"/>
      </w:pPr>
    </w:p>
    <w:p w14:paraId="2CC95CD5" w14:textId="77777777" w:rsidR="00C42007" w:rsidRPr="00B64BCE" w:rsidRDefault="00C42007" w:rsidP="00C42007">
      <w:pPr>
        <w:pStyle w:val="Heading4"/>
      </w:pPr>
      <w:r w:rsidRPr="00B64BCE">
        <w:t>Electronic fund transfer, PIN and release cards, investigative, customer service, and related reports - thirty (30) calendar days after receipt of the state agency's written approval of the plan.</w:t>
      </w:r>
    </w:p>
    <w:p w14:paraId="43FB29CD" w14:textId="77777777" w:rsidR="00C42007" w:rsidRPr="00B64BCE" w:rsidRDefault="00C42007" w:rsidP="00C42007">
      <w:pPr>
        <w:pStyle w:val="Heading4"/>
        <w:numPr>
          <w:ilvl w:val="0"/>
          <w:numId w:val="0"/>
        </w:numPr>
        <w:ind w:left="1260"/>
      </w:pPr>
    </w:p>
    <w:p w14:paraId="157F6FD2" w14:textId="77777777" w:rsidR="00C42007" w:rsidRPr="00B64BCE" w:rsidRDefault="00C42007" w:rsidP="00C42007">
      <w:pPr>
        <w:pStyle w:val="Heading4"/>
      </w:pPr>
      <w:r w:rsidRPr="00B64BCE">
        <w:t>The contractor shall provide a minimum of 25,000 PIN cards and 5,000 release cards within thirty (30) calendar days of the state agency’s written approval of the plan.</w:t>
      </w:r>
    </w:p>
    <w:p w14:paraId="54F196AA" w14:textId="77777777" w:rsidR="00C42007" w:rsidRPr="00B64BCE" w:rsidRDefault="00C42007" w:rsidP="00C42007">
      <w:pPr>
        <w:pStyle w:val="Heading4"/>
        <w:numPr>
          <w:ilvl w:val="0"/>
          <w:numId w:val="0"/>
        </w:numPr>
        <w:ind w:left="1260"/>
      </w:pPr>
    </w:p>
    <w:p w14:paraId="532DED9F" w14:textId="71264B4B" w:rsidR="00C42007" w:rsidRPr="00B64BCE" w:rsidRDefault="00C42007" w:rsidP="00C42007">
      <w:pPr>
        <w:pStyle w:val="Heading4"/>
      </w:pPr>
      <w:r w:rsidRPr="00B64BCE">
        <w:t>Tablets, third-party app</w:t>
      </w:r>
      <w:r w:rsidR="0063424F">
        <w:t>lications</w:t>
      </w:r>
      <w:r w:rsidRPr="00B64BCE">
        <w:t>, wall mounted phones, digital mail and media services, video visitation and related reports</w:t>
      </w:r>
      <w:r w:rsidR="00D3128B">
        <w:t xml:space="preserve"> shall be operational</w:t>
      </w:r>
      <w:r w:rsidRPr="00B64BCE">
        <w:t xml:space="preserve"> one-hundred twenty (120) calendar days after receipt of the state agency's written approval of the plan.</w:t>
      </w:r>
    </w:p>
    <w:p w14:paraId="2401BBE3" w14:textId="77777777" w:rsidR="00C42007" w:rsidRPr="00B64BCE" w:rsidRDefault="00C42007" w:rsidP="00C42007">
      <w:pPr>
        <w:pStyle w:val="Heading4"/>
        <w:numPr>
          <w:ilvl w:val="0"/>
          <w:numId w:val="0"/>
        </w:numPr>
        <w:ind w:left="1260"/>
      </w:pPr>
    </w:p>
    <w:p w14:paraId="7191C61C" w14:textId="77777777" w:rsidR="00C42007" w:rsidRPr="00B64BCE" w:rsidRDefault="00C42007" w:rsidP="009F5BFF">
      <w:pPr>
        <w:pStyle w:val="Heading3"/>
      </w:pPr>
      <w:r w:rsidRPr="000207F2">
        <w:lastRenderedPageBreak/>
        <w:t>Installation Requirements</w:t>
      </w:r>
      <w:r w:rsidRPr="00B64BCE">
        <w:t>:</w:t>
      </w:r>
    </w:p>
    <w:p w14:paraId="006A076D" w14:textId="77777777" w:rsidR="00C42007" w:rsidRPr="00B64BCE" w:rsidRDefault="00C42007" w:rsidP="00C42007">
      <w:pPr>
        <w:rPr>
          <w:highlight w:val="yellow"/>
        </w:rPr>
      </w:pPr>
    </w:p>
    <w:p w14:paraId="7EAB9FC2" w14:textId="77777777" w:rsidR="00C42007" w:rsidRPr="00B64BCE" w:rsidRDefault="00C42007" w:rsidP="00C42007">
      <w:pPr>
        <w:pStyle w:val="Heading4"/>
      </w:pPr>
      <w:r w:rsidRPr="00B64BCE">
        <w:t xml:space="preserve">The </w:t>
      </w:r>
      <w:r>
        <w:t>contractor</w:t>
      </w:r>
      <w:r w:rsidRPr="00B64BCE">
        <w:t xml:space="preserve"> shall perform an onsite inspection and identify any pre-existing damage in the work area.  The </w:t>
      </w:r>
      <w:r>
        <w:t>contractor</w:t>
      </w:r>
      <w:r w:rsidRPr="00B64BCE">
        <w:t xml:space="preserve"> shall provide the state agency with a scope of work.  The scope of work </w:t>
      </w:r>
      <w:r>
        <w:t>must</w:t>
      </w:r>
      <w:r w:rsidRPr="00B64BCE">
        <w:t xml:space="preserve"> be reviewed with the designated facility staff on the first day of installation.  Upon the completion of installation, designated facility staff and the </w:t>
      </w:r>
      <w:r>
        <w:t>contractor</w:t>
      </w:r>
      <w:r w:rsidRPr="00B64BCE">
        <w:t xml:space="preserve"> shall meet to confirm installation was completed in accordance with the scope of work.</w:t>
      </w:r>
    </w:p>
    <w:p w14:paraId="191CDA67" w14:textId="77777777" w:rsidR="00C42007" w:rsidRPr="00B64BCE" w:rsidRDefault="00C42007" w:rsidP="00C42007">
      <w:pPr>
        <w:pStyle w:val="Heading4"/>
        <w:numPr>
          <w:ilvl w:val="0"/>
          <w:numId w:val="0"/>
        </w:numPr>
        <w:ind w:left="1260"/>
      </w:pPr>
    </w:p>
    <w:p w14:paraId="02F36C20" w14:textId="77777777" w:rsidR="00C42007" w:rsidRPr="00B64BCE" w:rsidRDefault="00C42007" w:rsidP="00C42007">
      <w:pPr>
        <w:pStyle w:val="Heading4"/>
      </w:pPr>
      <w:r w:rsidRPr="00B64BCE">
        <w:t xml:space="preserve">The </w:t>
      </w:r>
      <w:r>
        <w:t>contractor</w:t>
      </w:r>
      <w:r w:rsidRPr="00B64BCE">
        <w:t xml:space="preserve"> shall provide all necessary services to fully implement the solution and to integrate/interface the solution with the state agency data systems, including all necessary workflow processes. </w:t>
      </w:r>
    </w:p>
    <w:p w14:paraId="4F87BEC6" w14:textId="77777777" w:rsidR="00C42007" w:rsidRPr="00B64BCE" w:rsidRDefault="00C42007" w:rsidP="00C42007">
      <w:pPr>
        <w:pStyle w:val="Heading4"/>
        <w:numPr>
          <w:ilvl w:val="0"/>
          <w:numId w:val="0"/>
        </w:numPr>
        <w:ind w:left="1260"/>
      </w:pPr>
    </w:p>
    <w:p w14:paraId="25AE7FC9" w14:textId="77777777" w:rsidR="00C42007" w:rsidRPr="00B64BCE" w:rsidRDefault="00C42007" w:rsidP="00C42007">
      <w:pPr>
        <w:pStyle w:val="Heading4"/>
      </w:pPr>
      <w:r w:rsidRPr="00B64BCE">
        <w:t xml:space="preserve">The </w:t>
      </w:r>
      <w:r>
        <w:t>contractor</w:t>
      </w:r>
      <w:r w:rsidRPr="00B64BCE">
        <w:t xml:space="preserve"> shall not cut into or through girders, beams, concrete, tile, partitions, ceilings or any other structure at the correctional </w:t>
      </w:r>
      <w:r>
        <w:t>facility</w:t>
      </w:r>
      <w:r w:rsidRPr="00B64BCE">
        <w:t xml:space="preserve"> without obtaining prior written approval from the state agency.</w:t>
      </w:r>
    </w:p>
    <w:p w14:paraId="326901EF" w14:textId="77777777" w:rsidR="00C42007" w:rsidRPr="00B64BCE" w:rsidRDefault="00C42007" w:rsidP="00C42007">
      <w:pPr>
        <w:pStyle w:val="Heading4"/>
        <w:numPr>
          <w:ilvl w:val="0"/>
          <w:numId w:val="0"/>
        </w:numPr>
        <w:ind w:left="1260"/>
      </w:pPr>
    </w:p>
    <w:p w14:paraId="017C0558" w14:textId="77777777" w:rsidR="00C42007" w:rsidRPr="00B64BCE" w:rsidRDefault="00C42007" w:rsidP="00C42007">
      <w:pPr>
        <w:pStyle w:val="Heading4"/>
      </w:pPr>
      <w:r w:rsidRPr="00B64BCE">
        <w:t xml:space="preserve">The </w:t>
      </w:r>
      <w:r>
        <w:t>contractor</w:t>
      </w:r>
      <w:r w:rsidRPr="00B64BCE">
        <w:t xml:space="preserve"> may use applicable existing infrastructure, cabling, and applicable equipment, if available and approved by the state agency. If new or additional cabling is required as part of the installation, the </w:t>
      </w:r>
      <w:r>
        <w:t>contractor</w:t>
      </w:r>
      <w:r w:rsidRPr="00B64BCE">
        <w:t xml:space="preserve"> shall provide new state agency approved cable and conduit at no cost to the state agency. The </w:t>
      </w:r>
      <w:r>
        <w:t>contractor</w:t>
      </w:r>
      <w:r w:rsidRPr="00B64BCE">
        <w:t xml:space="preserve"> shall mark installed cable on both ends.  Cable, existing and new, shall meet Electronic Industries Alliance (EIA) and Telecommunication Industry Associate (TIA) standards and comply with the most current National Electrical Code (NEC) requirements for low voltage cable. Within twenty-four (24) hours after completion of installation, the </w:t>
      </w:r>
      <w:r>
        <w:t>contractor</w:t>
      </w:r>
      <w:r w:rsidRPr="00B64BCE">
        <w:t xml:space="preserve"> shall provide the state agency a signed certification that all circuits have been tested and all cables, pairs, blocks, frames, and terminals are legibly marked by the </w:t>
      </w:r>
      <w:r>
        <w:t>contractor</w:t>
      </w:r>
      <w:r w:rsidRPr="00B64BCE">
        <w:t>.</w:t>
      </w:r>
    </w:p>
    <w:p w14:paraId="0DE5BA71" w14:textId="77777777" w:rsidR="00C42007" w:rsidRPr="00B64BCE" w:rsidRDefault="00C42007" w:rsidP="00C42007">
      <w:pPr>
        <w:pStyle w:val="Heading4"/>
        <w:numPr>
          <w:ilvl w:val="0"/>
          <w:numId w:val="0"/>
        </w:numPr>
        <w:ind w:left="1260"/>
      </w:pPr>
    </w:p>
    <w:p w14:paraId="412E40BE" w14:textId="77777777" w:rsidR="00C42007" w:rsidRPr="00B64BCE" w:rsidRDefault="00C42007" w:rsidP="00C42007">
      <w:pPr>
        <w:pStyle w:val="Heading4"/>
      </w:pPr>
      <w:r w:rsidRPr="00B64BCE">
        <w:t xml:space="preserve">Upon the request of the state agency, the </w:t>
      </w:r>
      <w:r>
        <w:t>contractor</w:t>
      </w:r>
      <w:r w:rsidRPr="00B64BCE">
        <w:t xml:space="preserve"> shall provide, at no cost to the agency, joint testing of problem or defective equipment.</w:t>
      </w:r>
    </w:p>
    <w:p w14:paraId="26768723" w14:textId="77777777" w:rsidR="00C42007" w:rsidRPr="00B64BCE" w:rsidRDefault="00C42007" w:rsidP="00C42007">
      <w:pPr>
        <w:pStyle w:val="Heading4"/>
        <w:numPr>
          <w:ilvl w:val="0"/>
          <w:numId w:val="0"/>
        </w:numPr>
        <w:ind w:left="1260"/>
      </w:pPr>
    </w:p>
    <w:p w14:paraId="2C2B1E3C" w14:textId="77777777" w:rsidR="00C42007" w:rsidRPr="00B64BCE" w:rsidRDefault="00C42007" w:rsidP="00C42007">
      <w:pPr>
        <w:pStyle w:val="Heading4"/>
      </w:pPr>
      <w:r w:rsidRPr="00B64BCE">
        <w:t xml:space="preserve">The </w:t>
      </w:r>
      <w:r>
        <w:t>contractor</w:t>
      </w:r>
      <w:r w:rsidRPr="00B64BCE">
        <w:t xml:space="preserve"> shall provide and install adequate surge and lightning protection equipment for all system equipment.</w:t>
      </w:r>
    </w:p>
    <w:p w14:paraId="0D33B971" w14:textId="77777777" w:rsidR="00C42007" w:rsidRPr="00B64BCE" w:rsidRDefault="00C42007" w:rsidP="00C42007">
      <w:pPr>
        <w:pStyle w:val="Heading4"/>
        <w:numPr>
          <w:ilvl w:val="0"/>
          <w:numId w:val="0"/>
        </w:numPr>
        <w:ind w:left="1260"/>
      </w:pPr>
    </w:p>
    <w:p w14:paraId="145DEF22" w14:textId="77777777" w:rsidR="00C42007" w:rsidRPr="00B64BCE" w:rsidRDefault="00C42007" w:rsidP="00C42007">
      <w:pPr>
        <w:pStyle w:val="Heading4"/>
      </w:pPr>
      <w:r w:rsidRPr="00B64BCE">
        <w:t>The contractor shall install surface or wall mounted telephones and kiosks, as designated by the state agency.</w:t>
      </w:r>
    </w:p>
    <w:p w14:paraId="72AB9EF9" w14:textId="77777777" w:rsidR="00C42007" w:rsidRPr="00B64BCE" w:rsidRDefault="00C42007" w:rsidP="00C42007">
      <w:pPr>
        <w:pStyle w:val="Heading4"/>
        <w:numPr>
          <w:ilvl w:val="0"/>
          <w:numId w:val="0"/>
        </w:numPr>
        <w:ind w:left="1260"/>
      </w:pPr>
    </w:p>
    <w:p w14:paraId="3CFEBC6E" w14:textId="77777777" w:rsidR="00C42007" w:rsidRPr="00B64BCE" w:rsidRDefault="00C42007" w:rsidP="00C42007">
      <w:pPr>
        <w:pStyle w:val="Heading4"/>
      </w:pPr>
      <w:r w:rsidRPr="00B64BCE">
        <w:t xml:space="preserve">The </w:t>
      </w:r>
      <w:r>
        <w:t>contractor</w:t>
      </w:r>
      <w:r w:rsidRPr="00B64BCE">
        <w:t xml:space="preserve"> shall clean and remove all debris, resulting from the contractor’s work, at the completion of each workday.</w:t>
      </w:r>
    </w:p>
    <w:p w14:paraId="138F991C" w14:textId="77777777" w:rsidR="00C42007" w:rsidRPr="00B64BCE" w:rsidRDefault="00C42007" w:rsidP="00C42007">
      <w:pPr>
        <w:pStyle w:val="Heading4"/>
        <w:numPr>
          <w:ilvl w:val="0"/>
          <w:numId w:val="0"/>
        </w:numPr>
        <w:ind w:left="1260"/>
      </w:pPr>
    </w:p>
    <w:p w14:paraId="06F19626" w14:textId="77777777" w:rsidR="00C42007" w:rsidRPr="00B64BCE" w:rsidRDefault="00C42007" w:rsidP="00C42007">
      <w:pPr>
        <w:pStyle w:val="Heading4"/>
      </w:pPr>
      <w:r w:rsidRPr="00B64BCE">
        <w:t xml:space="preserve">Four (4) days prior to arrival at the facility, the </w:t>
      </w:r>
      <w:r>
        <w:t>contractor</w:t>
      </w:r>
      <w:r w:rsidRPr="00B64BCE">
        <w:t xml:space="preserve"> shall provide a list of all tools, a final copy of the scope of work and equipment to be brought into the facility to be used during installation.</w:t>
      </w:r>
    </w:p>
    <w:p w14:paraId="7D19F483" w14:textId="77777777" w:rsidR="00C42007" w:rsidRPr="00B64BCE" w:rsidRDefault="00C42007" w:rsidP="00C42007">
      <w:pPr>
        <w:pStyle w:val="Heading4"/>
        <w:numPr>
          <w:ilvl w:val="0"/>
          <w:numId w:val="0"/>
        </w:numPr>
        <w:ind w:left="1260"/>
      </w:pPr>
    </w:p>
    <w:p w14:paraId="67C63515" w14:textId="77777777" w:rsidR="00C42007" w:rsidRPr="00B64BCE" w:rsidRDefault="00C42007" w:rsidP="00C42007">
      <w:pPr>
        <w:pStyle w:val="Heading4"/>
      </w:pPr>
      <w:r w:rsidRPr="00B64BCE">
        <w:t xml:space="preserve">Access to the facilities </w:t>
      </w:r>
      <w:r>
        <w:t xml:space="preserve">shall </w:t>
      </w:r>
      <w:r w:rsidRPr="00B64BCE">
        <w:t xml:space="preserve">occur Monday-Friday, at a maximum of 8 hours per day, excluding state holidays.  </w:t>
      </w:r>
    </w:p>
    <w:p w14:paraId="39EF4B42" w14:textId="77777777" w:rsidR="00C42007" w:rsidRPr="00B64BCE" w:rsidRDefault="00C42007" w:rsidP="00C42007">
      <w:pPr>
        <w:pStyle w:val="Heading4"/>
        <w:numPr>
          <w:ilvl w:val="0"/>
          <w:numId w:val="0"/>
        </w:numPr>
        <w:ind w:left="1260"/>
      </w:pPr>
    </w:p>
    <w:p w14:paraId="2C26FAA5" w14:textId="77777777" w:rsidR="00C42007" w:rsidRPr="00B64BCE" w:rsidRDefault="00C42007" w:rsidP="00C42007">
      <w:pPr>
        <w:pStyle w:val="Heading4"/>
      </w:pPr>
      <w:r w:rsidRPr="00B64BCE">
        <w:t xml:space="preserve">Upon arrival at the facility, the </w:t>
      </w:r>
      <w:r>
        <w:t>contractor</w:t>
      </w:r>
      <w:r w:rsidRPr="00B64BCE">
        <w:t xml:space="preserve"> and the contractor personnel must present a photo form of legal identification, the tools and supplies on person being taken into the facility and a written inventory of the tools and supplies for verification.  At no time shall the </w:t>
      </w:r>
      <w:r>
        <w:t>contractor</w:t>
      </w:r>
      <w:r w:rsidRPr="00B64BCE">
        <w:t xml:space="preserve"> leave any tools or supplies unattended.  Missing tools or supplies must be immediately reported to the facility.  All tools and supplies not secured in a locked job box and all vehicles and equipment must be removed at the end of each day.</w:t>
      </w:r>
    </w:p>
    <w:p w14:paraId="6E6A5358" w14:textId="77777777" w:rsidR="00C42007" w:rsidRPr="00B64BCE" w:rsidRDefault="00C42007" w:rsidP="00C42007">
      <w:pPr>
        <w:pStyle w:val="Heading4"/>
        <w:numPr>
          <w:ilvl w:val="0"/>
          <w:numId w:val="0"/>
        </w:numPr>
        <w:ind w:left="1260"/>
      </w:pPr>
    </w:p>
    <w:p w14:paraId="000C5B25" w14:textId="77777777" w:rsidR="00C42007" w:rsidRPr="00B64BCE" w:rsidRDefault="00C42007" w:rsidP="00C42007">
      <w:pPr>
        <w:pStyle w:val="Heading4"/>
      </w:pPr>
      <w:r w:rsidRPr="00B64BCE">
        <w:t>All tools, parts, supplies, equipment not on the contractor or contractor personnel shall be secured and locked in or on the contractor’s vehicles and/or job box. All equipment outside of the cab of the vehicle shall be chained and padlocked, i.e. ladders, tools, parts.</w:t>
      </w:r>
    </w:p>
    <w:p w14:paraId="75115DCD" w14:textId="77777777" w:rsidR="00C42007" w:rsidRPr="00B64BCE" w:rsidRDefault="00C42007" w:rsidP="00C42007">
      <w:pPr>
        <w:pStyle w:val="Heading4"/>
        <w:numPr>
          <w:ilvl w:val="0"/>
          <w:numId w:val="0"/>
        </w:numPr>
        <w:ind w:left="1260"/>
      </w:pPr>
    </w:p>
    <w:p w14:paraId="364866A1" w14:textId="77777777" w:rsidR="00C42007" w:rsidRPr="00B64BCE" w:rsidRDefault="00C42007" w:rsidP="00C42007">
      <w:pPr>
        <w:pStyle w:val="Heading4"/>
      </w:pPr>
      <w:r w:rsidRPr="00B64BCE">
        <w:lastRenderedPageBreak/>
        <w:t>Large items impossible to move without heavy equipment do not need to be secured.</w:t>
      </w:r>
    </w:p>
    <w:p w14:paraId="1295F7FF" w14:textId="77777777" w:rsidR="00C42007" w:rsidRPr="00B64BCE" w:rsidRDefault="00C42007" w:rsidP="00C42007">
      <w:pPr>
        <w:pStyle w:val="Heading4"/>
        <w:numPr>
          <w:ilvl w:val="0"/>
          <w:numId w:val="0"/>
        </w:numPr>
        <w:ind w:left="1260"/>
      </w:pPr>
    </w:p>
    <w:p w14:paraId="1E57AC62" w14:textId="77777777" w:rsidR="00C42007" w:rsidRPr="00B64BCE" w:rsidRDefault="00C42007" w:rsidP="00C42007">
      <w:pPr>
        <w:pStyle w:val="Heading4"/>
      </w:pPr>
      <w:r w:rsidRPr="00B64BCE">
        <w:t xml:space="preserve">The </w:t>
      </w:r>
      <w:r>
        <w:t>contractor</w:t>
      </w:r>
      <w:r w:rsidRPr="00B64BCE">
        <w:t xml:space="preserve"> shall fully coordinate data management with the state agency.</w:t>
      </w:r>
    </w:p>
    <w:p w14:paraId="247CEEAA" w14:textId="77777777" w:rsidR="00C42007" w:rsidRPr="00B64BCE" w:rsidRDefault="00C42007" w:rsidP="00C42007">
      <w:pPr>
        <w:pStyle w:val="Heading4"/>
        <w:numPr>
          <w:ilvl w:val="0"/>
          <w:numId w:val="0"/>
        </w:numPr>
        <w:ind w:left="1260"/>
      </w:pPr>
    </w:p>
    <w:p w14:paraId="67DCB909" w14:textId="77777777" w:rsidR="00C42007" w:rsidRPr="00B64BCE" w:rsidRDefault="00C42007" w:rsidP="00C42007">
      <w:pPr>
        <w:pStyle w:val="Heading4"/>
      </w:pPr>
      <w:r w:rsidRPr="00B64BCE">
        <w:t>The system must be fully functional upon completion of installation.</w:t>
      </w:r>
    </w:p>
    <w:p w14:paraId="19B380D6" w14:textId="77777777" w:rsidR="00C42007" w:rsidRPr="00B64BCE" w:rsidRDefault="00C42007" w:rsidP="00C42007">
      <w:pPr>
        <w:pStyle w:val="Heading4"/>
        <w:numPr>
          <w:ilvl w:val="0"/>
          <w:numId w:val="0"/>
        </w:numPr>
        <w:ind w:left="1260"/>
      </w:pPr>
    </w:p>
    <w:p w14:paraId="1662612B" w14:textId="77777777" w:rsidR="00C42007" w:rsidRPr="00B64BCE" w:rsidRDefault="00C42007" w:rsidP="00C42007">
      <w:pPr>
        <w:pStyle w:val="Heading4"/>
      </w:pPr>
      <w:r w:rsidRPr="00B64BCE">
        <w:t xml:space="preserve">The </w:t>
      </w:r>
      <w:r>
        <w:t>contractor</w:t>
      </w:r>
      <w:r w:rsidRPr="00B64BCE">
        <w:t xml:space="preserve"> shall receive prior written authorization from the state agency and authorized site personnel before any trenching activities.  The </w:t>
      </w:r>
      <w:r>
        <w:t>contractor</w:t>
      </w:r>
      <w:r w:rsidRPr="00B64BCE">
        <w:t xml:space="preserve"> must not trench under the outer perimeter fence.  The </w:t>
      </w:r>
      <w:r>
        <w:t>contractor</w:t>
      </w:r>
      <w:r w:rsidRPr="00B64BCE">
        <w:t xml:space="preserve"> must repair all trenched areas to the condition the areas were in prior to trenching activities. </w:t>
      </w:r>
    </w:p>
    <w:p w14:paraId="573676C7" w14:textId="77777777" w:rsidR="00C42007" w:rsidRPr="00B64BCE" w:rsidRDefault="00C42007" w:rsidP="00C42007">
      <w:pPr>
        <w:pStyle w:val="Heading4"/>
        <w:numPr>
          <w:ilvl w:val="0"/>
          <w:numId w:val="0"/>
        </w:numPr>
        <w:ind w:left="1260"/>
      </w:pPr>
    </w:p>
    <w:p w14:paraId="5F77870F" w14:textId="77777777" w:rsidR="00C42007" w:rsidRPr="00B64BCE" w:rsidRDefault="00C42007" w:rsidP="00C42007">
      <w:pPr>
        <w:pStyle w:val="Heading4"/>
      </w:pPr>
      <w:r w:rsidRPr="00B64BCE">
        <w:t xml:space="preserve">The </w:t>
      </w:r>
      <w:r>
        <w:t>contractor</w:t>
      </w:r>
      <w:r w:rsidRPr="00B64BCE">
        <w:t xml:space="preserve"> must not install external utility poles within the facilities. However, the </w:t>
      </w:r>
      <w:r>
        <w:t>contractor</w:t>
      </w:r>
      <w:r w:rsidRPr="00B64BCE">
        <w:t xml:space="preserve"> may utilize existing utility poles and building structures with prior written consent from the state agency and authorized site personnel.  All devices placed on the exterior of building structure must meet National Electrical Code (NEC) building codes.</w:t>
      </w:r>
    </w:p>
    <w:p w14:paraId="07853154" w14:textId="77777777" w:rsidR="00C42007" w:rsidRPr="00B64BCE" w:rsidRDefault="00C42007" w:rsidP="00C42007">
      <w:pPr>
        <w:pStyle w:val="Heading4"/>
        <w:numPr>
          <w:ilvl w:val="0"/>
          <w:numId w:val="0"/>
        </w:numPr>
        <w:ind w:left="1260"/>
      </w:pPr>
    </w:p>
    <w:p w14:paraId="1BC2260E" w14:textId="77777777" w:rsidR="00C42007" w:rsidRPr="00B64BCE" w:rsidRDefault="00C42007" w:rsidP="00C42007">
      <w:pPr>
        <w:pStyle w:val="Heading4"/>
      </w:pPr>
      <w:r w:rsidRPr="00B64BCE">
        <w:t xml:space="preserve">The </w:t>
      </w:r>
      <w:r>
        <w:t>contractor</w:t>
      </w:r>
      <w:r w:rsidRPr="00B64BCE">
        <w:t xml:space="preserve"> shall not utilize any fiber and copper runs currently installed at the facilities without prior written approval from the state agency designated personnel.</w:t>
      </w:r>
    </w:p>
    <w:p w14:paraId="023AA5F4" w14:textId="77777777" w:rsidR="00C42007" w:rsidRPr="00B64BCE" w:rsidRDefault="00C42007" w:rsidP="00C42007"/>
    <w:p w14:paraId="1EFD4454" w14:textId="77777777" w:rsidR="00C42007" w:rsidRPr="00B64BCE" w:rsidRDefault="00C42007" w:rsidP="009F5BFF">
      <w:pPr>
        <w:pStyle w:val="Heading3"/>
      </w:pPr>
      <w:r w:rsidRPr="000207F2">
        <w:t>System Test Requirements</w:t>
      </w:r>
      <w:r w:rsidRPr="00B64BCE">
        <w:t>:</w:t>
      </w:r>
    </w:p>
    <w:p w14:paraId="75331751" w14:textId="77777777" w:rsidR="00C42007" w:rsidRPr="00B64BCE" w:rsidRDefault="00C42007" w:rsidP="00C42007">
      <w:pPr>
        <w:rPr>
          <w:highlight w:val="yellow"/>
        </w:rPr>
      </w:pPr>
    </w:p>
    <w:p w14:paraId="4412763C" w14:textId="77777777" w:rsidR="00C42007" w:rsidRPr="00B64BCE" w:rsidRDefault="00C42007" w:rsidP="00C42007">
      <w:pPr>
        <w:pStyle w:val="Heading4"/>
      </w:pPr>
      <w:r w:rsidRPr="00B64BCE">
        <w:t xml:space="preserve">The </w:t>
      </w:r>
      <w:r>
        <w:t>contractor</w:t>
      </w:r>
      <w:r w:rsidRPr="00B64BCE">
        <w:t xml:space="preserve"> shall conduct a complete functional test of the solution to ensure successful implementation before the initial implementation is approved by the state. The </w:t>
      </w:r>
      <w:r>
        <w:t>contractor</w:t>
      </w:r>
      <w:r w:rsidRPr="00B64BCE">
        <w:t xml:space="preserve"> shall identify the methodologies and tools used in testing of the offender communication system.</w:t>
      </w:r>
    </w:p>
    <w:p w14:paraId="134EC6B9" w14:textId="77777777" w:rsidR="00C42007" w:rsidRPr="00B64BCE" w:rsidRDefault="00C42007" w:rsidP="00C42007">
      <w:pPr>
        <w:pStyle w:val="Heading4"/>
        <w:numPr>
          <w:ilvl w:val="0"/>
          <w:numId w:val="0"/>
        </w:numPr>
        <w:ind w:left="1260"/>
      </w:pPr>
    </w:p>
    <w:p w14:paraId="502A6266" w14:textId="77777777" w:rsidR="00C42007" w:rsidRPr="00B64BCE" w:rsidRDefault="00C42007" w:rsidP="00C42007">
      <w:pPr>
        <w:pStyle w:val="Heading4"/>
      </w:pPr>
      <w:r w:rsidRPr="00B64BCE">
        <w:t xml:space="preserve">The </w:t>
      </w:r>
      <w:r>
        <w:t>contractor</w:t>
      </w:r>
      <w:r w:rsidRPr="00B64BCE">
        <w:t xml:space="preserve"> shall collaborate with the state agency for functional validation of the solution. Functional validation shall include activities to ensure that the application meets the state agency needs and accomplishes the intended purpose. </w:t>
      </w:r>
    </w:p>
    <w:p w14:paraId="050DCFEE" w14:textId="77777777" w:rsidR="00C42007" w:rsidRPr="00B64BCE" w:rsidRDefault="00C42007" w:rsidP="00C42007">
      <w:pPr>
        <w:pStyle w:val="Heading4"/>
        <w:numPr>
          <w:ilvl w:val="0"/>
          <w:numId w:val="0"/>
        </w:numPr>
        <w:ind w:left="1260"/>
      </w:pPr>
    </w:p>
    <w:p w14:paraId="7DEE8E03" w14:textId="77777777" w:rsidR="00C42007" w:rsidRPr="00B64BCE" w:rsidRDefault="00C42007" w:rsidP="00C42007">
      <w:pPr>
        <w:pStyle w:val="Heading4"/>
      </w:pPr>
      <w:r w:rsidRPr="00B64BCE">
        <w:t xml:space="preserve">The </w:t>
      </w:r>
      <w:r>
        <w:t>contractor</w:t>
      </w:r>
      <w:r w:rsidRPr="00B64BCE">
        <w:t xml:space="preserve"> shall provide testing results documentation, including a copy of all test scripts, to the state prior to moving into UAT (User Acceptance Testing), and require state authorization to proceed to UAT. The state shall have the sole right to approve results for all test activities and to authorize the </w:t>
      </w:r>
      <w:r>
        <w:t>contractor</w:t>
      </w:r>
      <w:r w:rsidRPr="00B64BCE">
        <w:t xml:space="preserve"> to proceed with implementation.</w:t>
      </w:r>
    </w:p>
    <w:p w14:paraId="43CAFDE7" w14:textId="77777777" w:rsidR="00C42007" w:rsidRPr="00B64BCE" w:rsidRDefault="00C42007" w:rsidP="00C42007">
      <w:pPr>
        <w:pStyle w:val="Heading4"/>
        <w:numPr>
          <w:ilvl w:val="0"/>
          <w:numId w:val="0"/>
        </w:numPr>
        <w:ind w:left="1260"/>
      </w:pPr>
    </w:p>
    <w:p w14:paraId="5D7B67A6" w14:textId="77777777" w:rsidR="00C42007" w:rsidRPr="00B64BCE" w:rsidRDefault="00C42007" w:rsidP="009F5BFF">
      <w:pPr>
        <w:pStyle w:val="Heading3"/>
      </w:pPr>
      <w:r w:rsidRPr="005333D4">
        <w:t>Weekly Status Report Requirements:</w:t>
      </w:r>
      <w:r w:rsidRPr="00B64BCE">
        <w:t xml:space="preserve">  The </w:t>
      </w:r>
      <w:r>
        <w:t>contractor</w:t>
      </w:r>
      <w:r w:rsidRPr="00B64BCE">
        <w:t xml:space="preserve"> shall produce a weekly status report that includes at a minimum the following:</w:t>
      </w:r>
    </w:p>
    <w:p w14:paraId="62443840" w14:textId="77777777" w:rsidR="00C42007" w:rsidRPr="00B64BCE" w:rsidRDefault="00C42007" w:rsidP="00C42007"/>
    <w:p w14:paraId="6E2ECD22" w14:textId="77777777" w:rsidR="00C42007" w:rsidRPr="00B64BCE" w:rsidRDefault="00C42007" w:rsidP="00C42007">
      <w:pPr>
        <w:pStyle w:val="Heading4"/>
      </w:pPr>
      <w:r w:rsidRPr="00B64BCE">
        <w:t>Planned accomplishments/task completed;</w:t>
      </w:r>
    </w:p>
    <w:p w14:paraId="1480820C" w14:textId="77777777" w:rsidR="00C42007" w:rsidRPr="00B64BCE" w:rsidRDefault="00C42007" w:rsidP="00C42007">
      <w:pPr>
        <w:pStyle w:val="Heading4"/>
      </w:pPr>
      <w:r w:rsidRPr="00B64BCE">
        <w:t>Planned accomplishments/task not completed;</w:t>
      </w:r>
    </w:p>
    <w:p w14:paraId="2109C108" w14:textId="77777777" w:rsidR="00C42007" w:rsidRPr="00B64BCE" w:rsidRDefault="00C42007" w:rsidP="00C42007">
      <w:pPr>
        <w:pStyle w:val="Heading4"/>
      </w:pPr>
      <w:r w:rsidRPr="00B64BCE">
        <w:t>Task Assignment (i.e. who task is assigned to);</w:t>
      </w:r>
    </w:p>
    <w:p w14:paraId="0E3F0C01" w14:textId="77777777" w:rsidR="00C42007" w:rsidRPr="00B64BCE" w:rsidRDefault="00C42007" w:rsidP="00C42007">
      <w:pPr>
        <w:pStyle w:val="Heading4"/>
      </w:pPr>
      <w:r w:rsidRPr="00B64BCE">
        <w:t>Project Schedule status;</w:t>
      </w:r>
    </w:p>
    <w:p w14:paraId="23BC2967" w14:textId="77777777" w:rsidR="00C42007" w:rsidRPr="00B64BCE" w:rsidRDefault="00C42007" w:rsidP="00C42007">
      <w:pPr>
        <w:pStyle w:val="Heading4"/>
      </w:pPr>
      <w:r w:rsidRPr="00B64BCE">
        <w:t>Task behind schedule;</w:t>
      </w:r>
    </w:p>
    <w:p w14:paraId="048D2040" w14:textId="77777777" w:rsidR="00C42007" w:rsidRPr="00B64BCE" w:rsidRDefault="00C42007" w:rsidP="00C42007">
      <w:pPr>
        <w:pStyle w:val="Heading4"/>
      </w:pPr>
      <w:r w:rsidRPr="00B64BCE">
        <w:t>Task ahead of schedule;</w:t>
      </w:r>
    </w:p>
    <w:p w14:paraId="351AE3D5" w14:textId="77777777" w:rsidR="00C42007" w:rsidRPr="00B64BCE" w:rsidRDefault="00C42007" w:rsidP="00C42007">
      <w:pPr>
        <w:pStyle w:val="Heading4"/>
      </w:pPr>
      <w:r w:rsidRPr="00B64BCE">
        <w:t>Factors impacting schedule;</w:t>
      </w:r>
    </w:p>
    <w:p w14:paraId="63A33F23" w14:textId="77777777" w:rsidR="00C42007" w:rsidRPr="00B64BCE" w:rsidRDefault="00C42007" w:rsidP="00C42007">
      <w:pPr>
        <w:pStyle w:val="Heading4"/>
      </w:pPr>
      <w:r w:rsidRPr="00B64BCE">
        <w:t>Recommendations to stay on schedule;</w:t>
      </w:r>
    </w:p>
    <w:p w14:paraId="08BA1CFA" w14:textId="77777777" w:rsidR="00C42007" w:rsidRPr="00B64BCE" w:rsidRDefault="00C42007" w:rsidP="00C42007">
      <w:pPr>
        <w:pStyle w:val="Heading4"/>
      </w:pPr>
      <w:r w:rsidRPr="00B64BCE">
        <w:t>Issues/Risks;</w:t>
      </w:r>
    </w:p>
    <w:p w14:paraId="66F64E94" w14:textId="77777777" w:rsidR="00C42007" w:rsidRPr="00B64BCE" w:rsidRDefault="00C42007" w:rsidP="00C42007">
      <w:pPr>
        <w:pStyle w:val="Heading4"/>
      </w:pPr>
      <w:r w:rsidRPr="00B64BCE">
        <w:t>Status of existing issues/risks;</w:t>
      </w:r>
    </w:p>
    <w:p w14:paraId="1231609B" w14:textId="77777777" w:rsidR="00C42007" w:rsidRPr="00B64BCE" w:rsidRDefault="00C42007" w:rsidP="00C42007">
      <w:pPr>
        <w:pStyle w:val="Heading4"/>
      </w:pPr>
      <w:r w:rsidRPr="00B64BCE">
        <w:t>Closed or mitigated issues/risks;</w:t>
      </w:r>
    </w:p>
    <w:p w14:paraId="0B53CFD0" w14:textId="77777777" w:rsidR="00C42007" w:rsidRPr="00B64BCE" w:rsidRDefault="00C42007" w:rsidP="00C42007">
      <w:pPr>
        <w:pStyle w:val="Heading4"/>
      </w:pPr>
      <w:r w:rsidRPr="00B64BCE">
        <w:t>Identification of new issues/risks;</w:t>
      </w:r>
    </w:p>
    <w:p w14:paraId="29580634" w14:textId="77777777" w:rsidR="00C42007" w:rsidRPr="00B64BCE" w:rsidRDefault="00C42007" w:rsidP="00C42007">
      <w:pPr>
        <w:pStyle w:val="Heading4"/>
      </w:pPr>
      <w:r w:rsidRPr="00B64BCE">
        <w:t xml:space="preserve">Mitigation strategy to eliminate or reduce the issue/risk impact; and </w:t>
      </w:r>
    </w:p>
    <w:p w14:paraId="30F2AFBD" w14:textId="77777777" w:rsidR="00C42007" w:rsidRDefault="00C42007" w:rsidP="00C42007">
      <w:pPr>
        <w:pStyle w:val="Heading4"/>
      </w:pPr>
      <w:r w:rsidRPr="00B64BCE">
        <w:t>Tasks planned for the next week.</w:t>
      </w:r>
    </w:p>
    <w:p w14:paraId="694CBE00" w14:textId="77777777" w:rsidR="00C42007" w:rsidRPr="00B64BCE" w:rsidRDefault="00C42007" w:rsidP="00C42007">
      <w:pPr>
        <w:pStyle w:val="Heading4"/>
        <w:numPr>
          <w:ilvl w:val="0"/>
          <w:numId w:val="0"/>
        </w:numPr>
        <w:ind w:left="1260"/>
      </w:pPr>
    </w:p>
    <w:p w14:paraId="4021E5C2" w14:textId="77777777" w:rsidR="00C42007" w:rsidRDefault="00C42007" w:rsidP="00161D7A">
      <w:pPr>
        <w:pStyle w:val="Heading2"/>
      </w:pPr>
      <w:r>
        <w:t>Maintenance Requirements:</w:t>
      </w:r>
    </w:p>
    <w:p w14:paraId="6F78228F" w14:textId="77777777" w:rsidR="00C42007" w:rsidRPr="003838C2" w:rsidRDefault="00C42007" w:rsidP="00C42007">
      <w:pPr>
        <w:contextualSpacing/>
      </w:pPr>
    </w:p>
    <w:p w14:paraId="6ED2B50B" w14:textId="77777777" w:rsidR="00C42007" w:rsidRPr="003838C2" w:rsidRDefault="00C42007" w:rsidP="009F5BFF">
      <w:pPr>
        <w:pStyle w:val="Heading3"/>
      </w:pPr>
      <w:r w:rsidRPr="00C65426">
        <w:t>Maintenance and Operations Requirements</w:t>
      </w:r>
      <w:r w:rsidRPr="003838C2">
        <w:t>:</w:t>
      </w:r>
    </w:p>
    <w:p w14:paraId="247852D2" w14:textId="77777777" w:rsidR="00C42007" w:rsidRPr="003838C2" w:rsidRDefault="00C42007" w:rsidP="00C42007">
      <w:pPr>
        <w:contextualSpacing/>
        <w:rPr>
          <w:highlight w:val="yellow"/>
        </w:rPr>
      </w:pPr>
    </w:p>
    <w:p w14:paraId="370E0474" w14:textId="77777777" w:rsidR="00C42007" w:rsidRPr="003838C2" w:rsidRDefault="00C42007" w:rsidP="00C42007">
      <w:pPr>
        <w:pStyle w:val="Heading4"/>
      </w:pPr>
      <w:r w:rsidRPr="003838C2">
        <w:t xml:space="preserve">The </w:t>
      </w:r>
      <w:r>
        <w:t>contractor</w:t>
      </w:r>
      <w:r w:rsidRPr="003838C2">
        <w:t xml:space="preserve"> shall be responsible for maintaining and providing operational support. The ownership of the tablets and kiosks shall remain with the contractor; the state shall provide reasonable measures against loss by pilferage or destruction. The </w:t>
      </w:r>
      <w:r>
        <w:t>contractor</w:t>
      </w:r>
      <w:r w:rsidRPr="003838C2">
        <w:t xml:space="preserve"> shall be responsible for any expenses required for the repair of the equipment. In general, the </w:t>
      </w:r>
      <w:r>
        <w:t>contractor</w:t>
      </w:r>
      <w:r w:rsidRPr="003838C2">
        <w:t xml:space="preserve"> shall be responsible for the following:</w:t>
      </w:r>
    </w:p>
    <w:p w14:paraId="2FCD9887" w14:textId="77777777" w:rsidR="00C42007" w:rsidRPr="003838C2" w:rsidRDefault="00C42007" w:rsidP="00C42007">
      <w:pPr>
        <w:ind w:left="1152"/>
        <w:contextualSpacing/>
        <w:outlineLvl w:val="3"/>
      </w:pPr>
    </w:p>
    <w:p w14:paraId="7D614A55" w14:textId="77777777" w:rsidR="00C42007" w:rsidRPr="003838C2" w:rsidRDefault="00C42007" w:rsidP="000F76A5">
      <w:pPr>
        <w:pStyle w:val="Heading5"/>
      </w:pPr>
      <w:r w:rsidRPr="003838C2">
        <w:t>Providing at least two (2) week’s prior notification of major on-site changes and modifications of equipment installed. Such changes are subject to state agency prior written approval.</w:t>
      </w:r>
    </w:p>
    <w:p w14:paraId="186D902C" w14:textId="77777777" w:rsidR="00C42007" w:rsidRPr="003838C2" w:rsidRDefault="00C42007" w:rsidP="00C42007">
      <w:pPr>
        <w:contextualSpacing/>
      </w:pPr>
    </w:p>
    <w:p w14:paraId="3E40B409" w14:textId="77777777" w:rsidR="00C42007" w:rsidRPr="003838C2" w:rsidRDefault="00C42007" w:rsidP="000F76A5">
      <w:pPr>
        <w:pStyle w:val="Heading5"/>
      </w:pPr>
      <w:r w:rsidRPr="003838C2">
        <w:t xml:space="preserve">Participating in monthly meetings with the state agency for the purpose of presenting the offender communication system prior month's maintenance reports and discussing resolutions to issues and concerns. These meetings may be scheduled less frequently at the discretion of the state agency. The site for the meetings shall be determined by the state agency. Travel may be required to various state agency sites.  The </w:t>
      </w:r>
      <w:r>
        <w:t>contractor</w:t>
      </w:r>
      <w:r w:rsidRPr="003838C2">
        <w:t xml:space="preserve"> shall provide representatives for each of its subcontractors, if any, at these meetings as requested by the state agency. The state agency is not responsible for travel costs associated with these meetings.</w:t>
      </w:r>
    </w:p>
    <w:p w14:paraId="5347A51F" w14:textId="77777777" w:rsidR="00C42007" w:rsidRPr="003838C2" w:rsidRDefault="00C42007" w:rsidP="00C42007">
      <w:pPr>
        <w:contextualSpacing/>
      </w:pPr>
    </w:p>
    <w:p w14:paraId="7E9666A8" w14:textId="77777777" w:rsidR="00C42007" w:rsidRPr="003838C2" w:rsidRDefault="00C42007" w:rsidP="000F76A5">
      <w:pPr>
        <w:pStyle w:val="Heading5"/>
      </w:pPr>
      <w:r w:rsidRPr="003838C2">
        <w:t xml:space="preserve">Performing site surveys for all moves, adds, and changes as well as new facility activations. The site surveys </w:t>
      </w:r>
      <w:r>
        <w:t>shall</w:t>
      </w:r>
      <w:r w:rsidRPr="003838C2">
        <w:t xml:space="preserve"> require written documentation that </w:t>
      </w:r>
      <w:r>
        <w:t xml:space="preserve">shall </w:t>
      </w:r>
      <w:r w:rsidRPr="003838C2">
        <w:t>incorporate digital photos and other diagrams as needed to document the state agency facility and contractor’s action items. The state agency will provide a sample format of the minimum requirements of the site survey.  Site survey reports shall be submitted within seven (7) calendar days from the date of the survey.</w:t>
      </w:r>
    </w:p>
    <w:p w14:paraId="6AED3769" w14:textId="77777777" w:rsidR="00C42007" w:rsidRPr="003838C2" w:rsidRDefault="00C42007" w:rsidP="00C42007">
      <w:pPr>
        <w:contextualSpacing/>
      </w:pPr>
    </w:p>
    <w:p w14:paraId="2973A511" w14:textId="77777777" w:rsidR="00C42007" w:rsidRPr="00C65426" w:rsidRDefault="00C42007" w:rsidP="009F5BFF">
      <w:pPr>
        <w:pStyle w:val="Heading3"/>
      </w:pPr>
      <w:r w:rsidRPr="00C65426">
        <w:t>Preventative and Routine Maintenance Requirements:</w:t>
      </w:r>
    </w:p>
    <w:p w14:paraId="549042A2" w14:textId="77777777" w:rsidR="00C42007" w:rsidRPr="003838C2" w:rsidRDefault="00C42007" w:rsidP="00C42007">
      <w:pPr>
        <w:contextualSpacing/>
      </w:pPr>
    </w:p>
    <w:p w14:paraId="3D59294D" w14:textId="77777777" w:rsidR="00C42007" w:rsidRPr="00C65426" w:rsidRDefault="00C42007" w:rsidP="00C42007">
      <w:pPr>
        <w:pStyle w:val="Heading4"/>
      </w:pPr>
      <w:r w:rsidRPr="00C65426">
        <w:t xml:space="preserve">The </w:t>
      </w:r>
      <w:r>
        <w:t>contractor</w:t>
      </w:r>
      <w:r w:rsidRPr="00C65426">
        <w:t xml:space="preserve"> shall provide on-site preventive maintenance as required by the equipment manufacturer and as necessary to maintain the system. Preventive maintenance shall be provided on a schedule, at a minimum once monthly, which is mutually acceptable to the state agency and the </w:t>
      </w:r>
      <w:r>
        <w:t>contractor</w:t>
      </w:r>
      <w:r w:rsidRPr="00C65426">
        <w:t xml:space="preserve">.  The </w:t>
      </w:r>
      <w:r>
        <w:t>contractor</w:t>
      </w:r>
      <w:r w:rsidRPr="00C65426">
        <w:t xml:space="preserve"> </w:t>
      </w:r>
      <w:r>
        <w:t>shall</w:t>
      </w:r>
      <w:r w:rsidRPr="00C65426">
        <w:t xml:space="preserve"> coordinate its service schedule in advance with the state agency or designee.</w:t>
      </w:r>
    </w:p>
    <w:p w14:paraId="209250C2" w14:textId="77777777" w:rsidR="00C42007" w:rsidRPr="00C65426" w:rsidRDefault="00C42007" w:rsidP="00C42007">
      <w:pPr>
        <w:pStyle w:val="Heading4"/>
        <w:numPr>
          <w:ilvl w:val="0"/>
          <w:numId w:val="0"/>
        </w:numPr>
        <w:ind w:left="1260"/>
      </w:pPr>
    </w:p>
    <w:p w14:paraId="2830D787" w14:textId="77777777" w:rsidR="00C42007" w:rsidRPr="00C65426" w:rsidRDefault="00C42007" w:rsidP="00C42007">
      <w:pPr>
        <w:pStyle w:val="Heading4"/>
      </w:pPr>
      <w:r w:rsidRPr="00C65426">
        <w:t xml:space="preserve">The </w:t>
      </w:r>
      <w:r>
        <w:t>contractor</w:t>
      </w:r>
      <w:r w:rsidRPr="00C65426">
        <w:t xml:space="preserve"> shall perform any remote scheduled maintenance during the off-peak hours of 10:00 p.m. to 6:00 a.m. CST. The </w:t>
      </w:r>
      <w:r>
        <w:t>contractor</w:t>
      </w:r>
      <w:r w:rsidRPr="00C65426">
        <w:t xml:space="preserve"> shall provide the state agency with a two-week notice, prior to scheduling this type of maintenance. Downtime shall not extend past a 24-hour period. Planned maintenance and service shall be coordinated in advance with state agency designated staff.</w:t>
      </w:r>
    </w:p>
    <w:p w14:paraId="74C92098" w14:textId="77777777" w:rsidR="00C42007" w:rsidRPr="00C65426" w:rsidRDefault="00C42007" w:rsidP="00C42007">
      <w:pPr>
        <w:pStyle w:val="Heading4"/>
        <w:numPr>
          <w:ilvl w:val="0"/>
          <w:numId w:val="0"/>
        </w:numPr>
        <w:ind w:left="1260"/>
      </w:pPr>
    </w:p>
    <w:p w14:paraId="62F45D27" w14:textId="77777777" w:rsidR="00C42007" w:rsidRPr="00C65426" w:rsidRDefault="00C42007" w:rsidP="00C42007">
      <w:pPr>
        <w:pStyle w:val="Heading4"/>
      </w:pPr>
      <w:r w:rsidRPr="00C65426">
        <w:t>All unscheduled maintenance must be reported within one (1) hour to the state agency designated staff.</w:t>
      </w:r>
    </w:p>
    <w:p w14:paraId="53A69DC6" w14:textId="77777777" w:rsidR="00C42007" w:rsidRPr="00C65426" w:rsidRDefault="00C42007" w:rsidP="00C42007">
      <w:pPr>
        <w:pStyle w:val="Heading4"/>
        <w:numPr>
          <w:ilvl w:val="0"/>
          <w:numId w:val="0"/>
        </w:numPr>
        <w:ind w:left="1260"/>
      </w:pPr>
    </w:p>
    <w:p w14:paraId="39FF9164" w14:textId="77777777" w:rsidR="00C42007" w:rsidRPr="00C65426" w:rsidRDefault="00C42007" w:rsidP="00C42007">
      <w:pPr>
        <w:pStyle w:val="Heading4"/>
      </w:pPr>
      <w:r w:rsidRPr="00C65426">
        <w:t>Scheduled maintenance and down time must be performed during hours that fall within the production time frame cited above.  Notification must be posted on the public and internal facing sites 72 hours prior to scheduled maintenance.</w:t>
      </w:r>
    </w:p>
    <w:p w14:paraId="1C7988B7" w14:textId="77777777" w:rsidR="00C42007" w:rsidRPr="00C65426" w:rsidRDefault="00C42007" w:rsidP="00C42007">
      <w:pPr>
        <w:pStyle w:val="Heading4"/>
        <w:numPr>
          <w:ilvl w:val="0"/>
          <w:numId w:val="0"/>
        </w:numPr>
        <w:ind w:left="1260"/>
      </w:pPr>
    </w:p>
    <w:p w14:paraId="7D7E90B8" w14:textId="77777777" w:rsidR="00C42007" w:rsidRPr="00C65426" w:rsidRDefault="00C42007" w:rsidP="00C42007">
      <w:pPr>
        <w:pStyle w:val="Heading4"/>
      </w:pPr>
      <w:r w:rsidRPr="00C65426">
        <w:t xml:space="preserve">Bi-annual Security Review Measure: Standard: The </w:t>
      </w:r>
      <w:r>
        <w:t>contractor</w:t>
      </w:r>
      <w:r w:rsidRPr="00C65426">
        <w:t xml:space="preserve"> shall proactively review the security of system software and hardware. The </w:t>
      </w:r>
      <w:r>
        <w:t>contractor</w:t>
      </w:r>
      <w:r w:rsidRPr="00C65426">
        <w:t xml:space="preserve"> shall complete a bi-annual (twice yearly) review of software and hardware security and submit a report of findings to the state agency within thirty (30) days of completion.</w:t>
      </w:r>
    </w:p>
    <w:p w14:paraId="7B82E48B" w14:textId="77777777" w:rsidR="00C42007" w:rsidRPr="00C65426" w:rsidRDefault="00C42007" w:rsidP="00C42007">
      <w:pPr>
        <w:pStyle w:val="Heading4"/>
        <w:numPr>
          <w:ilvl w:val="0"/>
          <w:numId w:val="0"/>
        </w:numPr>
        <w:ind w:left="1260"/>
      </w:pPr>
    </w:p>
    <w:p w14:paraId="67869284" w14:textId="77777777" w:rsidR="00C42007" w:rsidRPr="00C65426" w:rsidRDefault="00C42007" w:rsidP="00C42007">
      <w:pPr>
        <w:pStyle w:val="Heading4"/>
      </w:pPr>
      <w:r w:rsidRPr="00C65426">
        <w:t xml:space="preserve">The </w:t>
      </w:r>
      <w:r>
        <w:t>contractor</w:t>
      </w:r>
      <w:r w:rsidRPr="00C65426">
        <w:t xml:space="preserve"> and sub-contractors are responsible for any facility equipment or structural components that are damaged or destroyed during installations, maintenance, or repairs.  The </w:t>
      </w:r>
      <w:r>
        <w:t>contractor</w:t>
      </w:r>
      <w:r w:rsidRPr="00C65426">
        <w:t xml:space="preserve"> and sub-contractors shall be responsible for repair(s) or replacement of damaged or destroyed equipment or structural components, regardless if it is related to the offender communication system installation.  If the state agency is required to make repairs to equipment or </w:t>
      </w:r>
      <w:r w:rsidRPr="00A017E1">
        <w:t xml:space="preserve">structural components due to damage caused by the contractor during installation, maintenance, or </w:t>
      </w:r>
      <w:r w:rsidRPr="00A017E1">
        <w:lastRenderedPageBreak/>
        <w:t>repairs, the contractor shall be responsible to reimburse the state agency for labor and materials needed to perform repairs or replacement.  If the facility equipment or structural components that are damaged creates a security risk, the contractor</w:t>
      </w:r>
      <w:r w:rsidRPr="00C65426">
        <w:t xml:space="preserve"> must provide the state agency program manager with a plan of action for repair within </w:t>
      </w:r>
      <w:r>
        <w:t>two (</w:t>
      </w:r>
      <w:r w:rsidRPr="00C65426">
        <w:t>2</w:t>
      </w:r>
      <w:r>
        <w:t>)</w:t>
      </w:r>
      <w:r w:rsidRPr="00C65426">
        <w:t xml:space="preserve"> hours of identifying that damage occurred.  If the damage does not create a security risk, the </w:t>
      </w:r>
      <w:r>
        <w:t>contractor</w:t>
      </w:r>
      <w:r w:rsidRPr="00C65426">
        <w:t xml:space="preserve"> must provide the state agency program manager with a plan of action for repair within two (2) business days of identifying that damage occurred.  In either instance, the state agency will notify the </w:t>
      </w:r>
      <w:r>
        <w:t>contractor</w:t>
      </w:r>
      <w:r w:rsidRPr="00C65426">
        <w:t xml:space="preserve"> that the plan is approved or identify what is unacceptable with the plan of action for repair.  The </w:t>
      </w:r>
      <w:r>
        <w:t>contractor</w:t>
      </w:r>
      <w:r w:rsidRPr="00C65426">
        <w:t xml:space="preserve"> may be required to participate in meetings with various state agency staff and other contractors to determine an appropriate plan of action for repair.  If the damage results in a security threat, the </w:t>
      </w:r>
      <w:r>
        <w:t>contractor</w:t>
      </w:r>
      <w:r w:rsidRPr="00C65426">
        <w:t xml:space="preserve"> is liable for costs incurred by the state agency to ensure that the facility remains secure until repairs are completed.</w:t>
      </w:r>
    </w:p>
    <w:p w14:paraId="30AFD30E" w14:textId="77777777" w:rsidR="00C42007" w:rsidRPr="00C65426" w:rsidRDefault="00C42007" w:rsidP="00C42007">
      <w:pPr>
        <w:pStyle w:val="Heading4"/>
        <w:numPr>
          <w:ilvl w:val="0"/>
          <w:numId w:val="0"/>
        </w:numPr>
        <w:ind w:left="1260"/>
      </w:pPr>
    </w:p>
    <w:p w14:paraId="644098A6" w14:textId="77777777" w:rsidR="00C42007" w:rsidRPr="00C65426" w:rsidRDefault="00C42007" w:rsidP="00C42007">
      <w:pPr>
        <w:pStyle w:val="Heading4"/>
      </w:pPr>
      <w:r w:rsidRPr="00C65426">
        <w:t xml:space="preserve">The </w:t>
      </w:r>
      <w:r>
        <w:t>contractor</w:t>
      </w:r>
      <w:r w:rsidRPr="00C65426">
        <w:t xml:space="preserve"> and subcontractor technicians working in state agency facilities on repairs and scheduled maintenance must keep notes and documentation on what services are being completed, if there are issues, or other information as needed.  This </w:t>
      </w:r>
      <w:r>
        <w:t>shall</w:t>
      </w:r>
      <w:r w:rsidRPr="00C65426">
        <w:t xml:space="preserve"> be referred to as “contractor case notes,” and should be made available to state agency upon request.</w:t>
      </w:r>
    </w:p>
    <w:p w14:paraId="1D2D0CF8" w14:textId="77777777" w:rsidR="00C42007" w:rsidRPr="00C65426" w:rsidRDefault="00C42007" w:rsidP="00C42007">
      <w:pPr>
        <w:pStyle w:val="Heading4"/>
        <w:numPr>
          <w:ilvl w:val="0"/>
          <w:numId w:val="0"/>
        </w:numPr>
        <w:ind w:left="1260"/>
      </w:pPr>
    </w:p>
    <w:p w14:paraId="645758D0" w14:textId="77777777" w:rsidR="00C42007" w:rsidRDefault="00C42007" w:rsidP="00C42007">
      <w:pPr>
        <w:pStyle w:val="Heading4"/>
      </w:pPr>
      <w:r w:rsidRPr="00C65426">
        <w:t>A 3-ring binder should be provided to each facility that includes the system diagram and troubleshooting guide at time of installation.</w:t>
      </w:r>
    </w:p>
    <w:p w14:paraId="05F711C9" w14:textId="77777777" w:rsidR="00C42007" w:rsidRPr="00C65426" w:rsidRDefault="00C42007" w:rsidP="00C42007">
      <w:pPr>
        <w:pStyle w:val="Heading4"/>
        <w:numPr>
          <w:ilvl w:val="0"/>
          <w:numId w:val="0"/>
        </w:numPr>
      </w:pPr>
    </w:p>
    <w:p w14:paraId="727206E9" w14:textId="77777777" w:rsidR="00C42007" w:rsidRDefault="00C42007" w:rsidP="00161D7A">
      <w:pPr>
        <w:pStyle w:val="Heading2"/>
      </w:pPr>
      <w:r>
        <w:t xml:space="preserve">Network Security Requirements: </w:t>
      </w:r>
    </w:p>
    <w:p w14:paraId="1B801002" w14:textId="77777777" w:rsidR="00C42007" w:rsidRDefault="00C42007" w:rsidP="00C42007"/>
    <w:p w14:paraId="1AF2DDD8" w14:textId="77777777" w:rsidR="00C42007" w:rsidRPr="003838C2" w:rsidRDefault="00C42007" w:rsidP="009F5BFF">
      <w:pPr>
        <w:pStyle w:val="Heading3"/>
      </w:pPr>
      <w:r w:rsidRPr="003838C2">
        <w:t xml:space="preserve">The </w:t>
      </w:r>
      <w:r>
        <w:t>contractor</w:t>
      </w:r>
      <w:r w:rsidRPr="003838C2">
        <w:t xml:space="preserve"> shall design, provide, and implement a</w:t>
      </w:r>
      <w:r>
        <w:t xml:space="preserve"> </w:t>
      </w:r>
      <w:r w:rsidRPr="003838C2">
        <w:t xml:space="preserve">system that provides network security to prevent potential hacking and unauthorized use of the network.  The </w:t>
      </w:r>
      <w:r>
        <w:t>contractor</w:t>
      </w:r>
      <w:r w:rsidRPr="003838C2">
        <w:t xml:space="preserve"> shall have Intrusion Detection System and Intrusion Protection System (IDS/IPS) that manages the system ingress/egress traffic entering and exiting the state agency network.  The </w:t>
      </w:r>
      <w:r>
        <w:t>contractor</w:t>
      </w:r>
      <w:r w:rsidRPr="003838C2">
        <w:t xml:space="preserve"> shall be responsible for any network/data breaches and unauthorized disclosures outside of the state agency managed network. The </w:t>
      </w:r>
      <w:r>
        <w:t>contractor</w:t>
      </w:r>
      <w:r w:rsidRPr="003838C2">
        <w:t xml:space="preserve"> shall notify the state agency and anyone affected by the breach or unauthorized disclosure. </w:t>
      </w:r>
      <w:r w:rsidRPr="001A252C">
        <w:t>Notification of a potential breach must be within four (4) hours of the discovery of the breach.  Notification must utilize multiple channels including email, phone, and text (SMS) messaging (if available). The contractor must update the state agency program manager on the progress of the investigation as well as provide details of the breach and necessary remediation</w:t>
      </w:r>
      <w:r>
        <w:t xml:space="preserve">. </w:t>
      </w:r>
      <w:r w:rsidRPr="003838C2">
        <w:t xml:space="preserve">Protection of personal privacy and data shall be an integral part of the business activities of the </w:t>
      </w:r>
      <w:r>
        <w:t>contractor</w:t>
      </w:r>
      <w:r w:rsidRPr="003838C2">
        <w:t xml:space="preserve"> to ensure there is no inappropriate or unauthorized use of state information at any time. To this end, the </w:t>
      </w:r>
      <w:r>
        <w:t>contractor</w:t>
      </w:r>
      <w:r w:rsidRPr="003838C2">
        <w:t xml:space="preserve"> shall safeguard the confidentiality, integrity and availability of state information and comply with the appropriate and applicable standards (e.g. PII, HIPAA). The </w:t>
      </w:r>
      <w:r>
        <w:t>contractor</w:t>
      </w:r>
      <w:r w:rsidRPr="003838C2">
        <w:t xml:space="preserve"> shall implement and maintain appropriate administrative, technical and organizational security measures to safeguard against unauthorized access, disclosure or theft of personal data and non-public data. Such security measures shall be in accordance with recognized industry practice and not less stringent than the measures the </w:t>
      </w:r>
      <w:r>
        <w:t>contractor</w:t>
      </w:r>
      <w:r w:rsidRPr="003838C2">
        <w:t xml:space="preserve"> applies to its own personal data and non-public data of similar kind.</w:t>
      </w:r>
    </w:p>
    <w:p w14:paraId="72355506" w14:textId="77777777" w:rsidR="00C42007" w:rsidRDefault="00C42007" w:rsidP="00C42007"/>
    <w:p w14:paraId="030BB1CF" w14:textId="77777777" w:rsidR="00C42007" w:rsidRPr="00066BCC" w:rsidRDefault="00C42007" w:rsidP="00C42007">
      <w:pPr>
        <w:pStyle w:val="Heading4"/>
      </w:pPr>
      <w:r>
        <w:t>The contractor shall ensure offenders do not gain access to the internet or any unauthorized application through any contractor provided device.</w:t>
      </w:r>
    </w:p>
    <w:p w14:paraId="72B0F197" w14:textId="77777777" w:rsidR="00C42007" w:rsidRPr="003838C2" w:rsidRDefault="00C42007" w:rsidP="00C42007"/>
    <w:p w14:paraId="0931322F" w14:textId="77777777" w:rsidR="00C42007" w:rsidRPr="003838C2" w:rsidRDefault="00C42007" w:rsidP="009F5BFF">
      <w:pPr>
        <w:pStyle w:val="Heading3"/>
      </w:pPr>
      <w:r w:rsidRPr="003838C2">
        <w:t xml:space="preserve">All data shall be encrypted at rest and in transit with controlled access. Unless otherwise stipulated, the </w:t>
      </w:r>
      <w:r>
        <w:t>contractor</w:t>
      </w:r>
      <w:r w:rsidRPr="003838C2">
        <w:t xml:space="preserve"> is responsible for encryption of the personal data. Encryption shall meet the minimum NIST 800-38G standards. A minimum of 128-bit encryption shall be used. The </w:t>
      </w:r>
      <w:r>
        <w:t>contractor</w:t>
      </w:r>
      <w:r w:rsidRPr="003838C2">
        <w:t xml:space="preserve"> shall comply with HIPAA for all PHI and PII standards.</w:t>
      </w:r>
    </w:p>
    <w:p w14:paraId="3F5EF716" w14:textId="77777777" w:rsidR="00C42007" w:rsidRPr="003838C2" w:rsidRDefault="00C42007" w:rsidP="00C42007"/>
    <w:p w14:paraId="3939E1CE" w14:textId="77777777" w:rsidR="00C42007" w:rsidRPr="003838C2" w:rsidRDefault="00C42007" w:rsidP="009F5BFF">
      <w:pPr>
        <w:pStyle w:val="Heading3"/>
      </w:pPr>
      <w:r w:rsidRPr="003838C2">
        <w:t xml:space="preserve">At no time shall any data or processes – that either belong to or are intended for the use of the state or its officers, agents or employees – be copied, disclosed or retained by the </w:t>
      </w:r>
      <w:r>
        <w:t>contractor</w:t>
      </w:r>
      <w:r w:rsidRPr="003838C2">
        <w:t xml:space="preserve"> or any party related to the service provider for subsequent use in any transaction that does not include the state. The </w:t>
      </w:r>
      <w:r>
        <w:t>contractor</w:t>
      </w:r>
      <w:r w:rsidRPr="003838C2">
        <w:t xml:space="preserve"> shall not use any information collected in connection with the service issued from the contract for any purpose other than fulfilling the service. The offender communication system must meet or exceed all state published policies and standards for data management, technology management, accessibility and data security including both static (saved/stored) and dynamic (transmitted) data.</w:t>
      </w:r>
    </w:p>
    <w:p w14:paraId="7C987B5E" w14:textId="77777777" w:rsidR="00C42007" w:rsidRPr="003838C2" w:rsidRDefault="00C42007" w:rsidP="00C42007"/>
    <w:p w14:paraId="00C1B5B2" w14:textId="77777777" w:rsidR="00C42007" w:rsidRPr="003838C2" w:rsidRDefault="00C42007" w:rsidP="009F5BFF">
      <w:pPr>
        <w:pStyle w:val="Heading3"/>
      </w:pPr>
      <w:r w:rsidRPr="003838C2">
        <w:t xml:space="preserve">On an annual basis, the </w:t>
      </w:r>
      <w:r>
        <w:t>contractor</w:t>
      </w:r>
      <w:r w:rsidRPr="003838C2">
        <w:t xml:space="preserve"> should leverage their own independent assessment </w:t>
      </w:r>
      <w:r>
        <w:t>contractor</w:t>
      </w:r>
      <w:r w:rsidRPr="003838C2">
        <w:t xml:space="preserve"> to demonstrate compliance with State of Missouri standards or the NIST 800-53. </w:t>
      </w:r>
    </w:p>
    <w:p w14:paraId="22641A8C" w14:textId="77777777" w:rsidR="00C42007" w:rsidRPr="003838C2" w:rsidRDefault="00C42007" w:rsidP="00C42007"/>
    <w:p w14:paraId="755B3F21" w14:textId="77777777" w:rsidR="00C42007" w:rsidRPr="003838C2" w:rsidRDefault="00C42007" w:rsidP="009F5BFF">
      <w:pPr>
        <w:pStyle w:val="Heading3"/>
      </w:pPr>
      <w:r w:rsidRPr="003838C2">
        <w:t xml:space="preserve">The </w:t>
      </w:r>
      <w:r>
        <w:t>contractor</w:t>
      </w:r>
      <w:r w:rsidRPr="003838C2">
        <w:t xml:space="preserve"> should provide annual third-party security assessment or penetration test reports to demonstrate compliance and effectiveness against the State of Missouri standards and NIST 800-53 control.</w:t>
      </w:r>
    </w:p>
    <w:p w14:paraId="4891CB43" w14:textId="77777777" w:rsidR="00C42007" w:rsidRPr="003838C2" w:rsidRDefault="00C42007" w:rsidP="00C42007"/>
    <w:p w14:paraId="1C2FABB9" w14:textId="77777777" w:rsidR="00C42007" w:rsidRPr="003838C2" w:rsidRDefault="00C42007" w:rsidP="009F5BFF">
      <w:pPr>
        <w:pStyle w:val="Heading3"/>
      </w:pPr>
      <w:r w:rsidRPr="003838C2">
        <w:t xml:space="preserve">If the </w:t>
      </w:r>
      <w:r>
        <w:t>contractor</w:t>
      </w:r>
      <w:r w:rsidRPr="003838C2">
        <w:t xml:space="preserve"> uses hosting providers outside of their control to demonstrate compliance, proof of compliance with SOC 2, SSAE 16 Type I and Type II Audits </w:t>
      </w:r>
      <w:r>
        <w:t>shall</w:t>
      </w:r>
      <w:r w:rsidRPr="003838C2">
        <w:t xml:space="preserve"> suffice to verify compliance.  These compliance requirements shall be kept current during the duration of the contract.</w:t>
      </w:r>
    </w:p>
    <w:p w14:paraId="6BDB9EA3" w14:textId="77777777" w:rsidR="00C42007" w:rsidRPr="003838C2" w:rsidRDefault="00C42007" w:rsidP="00C42007"/>
    <w:p w14:paraId="6361C986" w14:textId="77777777" w:rsidR="00C42007" w:rsidRDefault="00C42007" w:rsidP="009F5BFF">
      <w:pPr>
        <w:pStyle w:val="Heading3"/>
      </w:pPr>
      <w:r w:rsidRPr="003838C2">
        <w:t>For any payment card information that is stored on financial systems or providers, the PCI DSS compliance requirement would apply.</w:t>
      </w:r>
    </w:p>
    <w:p w14:paraId="397D12B1" w14:textId="77777777" w:rsidR="00C42007" w:rsidRPr="001649A0" w:rsidRDefault="00C42007" w:rsidP="00C42007"/>
    <w:p w14:paraId="0E42D131" w14:textId="73993839" w:rsidR="00C42007" w:rsidRDefault="0063424F" w:rsidP="00161D7A">
      <w:pPr>
        <w:pStyle w:val="Heading2"/>
      </w:pPr>
      <w:r>
        <w:t>Service Level Agreements (</w:t>
      </w:r>
      <w:r w:rsidR="00C42007">
        <w:t>SLA</w:t>
      </w:r>
      <w:r>
        <w:t>)</w:t>
      </w:r>
      <w:r w:rsidR="00C42007">
        <w:t xml:space="preserve"> Requirements:</w:t>
      </w:r>
    </w:p>
    <w:p w14:paraId="346003D1" w14:textId="77777777" w:rsidR="00C42007" w:rsidRDefault="00C42007" w:rsidP="00C42007"/>
    <w:p w14:paraId="627F398C" w14:textId="77777777" w:rsidR="00C42007" w:rsidRPr="001A5EEA" w:rsidRDefault="00C42007" w:rsidP="009F5BFF">
      <w:pPr>
        <w:pStyle w:val="Heading3"/>
      </w:pPr>
      <w:r w:rsidRPr="001649A0">
        <w:t xml:space="preserve">The </w:t>
      </w:r>
      <w:r>
        <w:t>contractor</w:t>
      </w:r>
      <w:r w:rsidRPr="001649A0">
        <w:t xml:space="preserve"> shall adhere to the SLA requirements included </w:t>
      </w:r>
      <w:r w:rsidRPr="001A5EEA">
        <w:t>in Attachment 7.</w:t>
      </w:r>
    </w:p>
    <w:p w14:paraId="45CF9AC8" w14:textId="77777777" w:rsidR="00C42007" w:rsidRPr="004620F3" w:rsidRDefault="00C42007" w:rsidP="00C42007"/>
    <w:p w14:paraId="4871CC36" w14:textId="77777777" w:rsidR="00C42007" w:rsidRPr="004620F3" w:rsidRDefault="00C42007" w:rsidP="00161D7A">
      <w:pPr>
        <w:pStyle w:val="Heading2"/>
      </w:pPr>
      <w:r w:rsidRPr="004620F3">
        <w:t>State Data:</w:t>
      </w:r>
    </w:p>
    <w:p w14:paraId="50B4207D" w14:textId="77777777" w:rsidR="00C42007" w:rsidRPr="004620F3" w:rsidRDefault="00C42007" w:rsidP="00C42007">
      <w:pPr>
        <w:keepNext/>
        <w:keepLines/>
      </w:pPr>
    </w:p>
    <w:p w14:paraId="294F3254" w14:textId="77777777" w:rsidR="00C42007" w:rsidRPr="004620F3" w:rsidRDefault="00C42007" w:rsidP="009F5BFF">
      <w:pPr>
        <w:pStyle w:val="Heading3"/>
      </w:pPr>
      <w:r w:rsidRPr="004620F3">
        <w:t>State Data Location:  All data associated with the solution/service shall only be hosted</w:t>
      </w:r>
      <w:r>
        <w:t xml:space="preserve">, </w:t>
      </w:r>
      <w:r w:rsidRPr="004620F3">
        <w:t>stored</w:t>
      </w:r>
      <w:r>
        <w:t>, and accessed</w:t>
      </w:r>
      <w:r w:rsidRPr="004620F3">
        <w:t xml:space="preserve"> within the United States.  </w:t>
      </w:r>
    </w:p>
    <w:p w14:paraId="5E4A8EF7" w14:textId="77777777" w:rsidR="00C42007" w:rsidRPr="004620F3" w:rsidRDefault="00C42007" w:rsidP="00C42007"/>
    <w:p w14:paraId="6D5B7A63" w14:textId="77777777" w:rsidR="00C42007" w:rsidRPr="004620F3" w:rsidRDefault="00C42007" w:rsidP="00C42007">
      <w:pPr>
        <w:pStyle w:val="Heading4"/>
      </w:pPr>
      <w:r w:rsidRPr="004620F3">
        <w:t xml:space="preserve">Ownership:  The state’s electronic data or information submitted by the state or its authorized users with authorized access to the solution/service shall be considered “State Data” for ownership purposes of the contract, as the state serves as either the owner or curator of the data submitted in the solution/service.  “State Data” shall include: (a) the state’s data collected, used, processed, stored, or generated as the result of the Services; (b) personally identifiable information (“PII”) collected, used, processed, stored, or generated as the result of the services, including, without limitation, any information that identifies an individual, such as an individual’s social security number or other government-issued identification number, date of birth, address, telephone number, biometric data, mother’s maiden name, email address, credit card information, or an individual’s name in combination with any other of the elements listed herein; and (c) protected health information (“PHI”) as that term is defined under the Privacy Rule, 45 Code of Federal Regulations  (CFR) §160.103.  State data is and shall remain the sole and exclusive property of the state and all right, title, and interest in the same is reserved by the state.  </w:t>
      </w:r>
    </w:p>
    <w:p w14:paraId="69730DF1" w14:textId="77777777" w:rsidR="00C42007" w:rsidRPr="004620F3" w:rsidRDefault="00C42007" w:rsidP="00C42007">
      <w:pPr>
        <w:ind w:left="1170"/>
        <w:outlineLvl w:val="3"/>
        <w:rPr>
          <w:b/>
          <w:i/>
        </w:rPr>
      </w:pPr>
    </w:p>
    <w:p w14:paraId="7DEAB8A1" w14:textId="77777777" w:rsidR="00C42007" w:rsidRPr="004620F3" w:rsidRDefault="00C42007" w:rsidP="00C42007">
      <w:pPr>
        <w:pStyle w:val="Heading4"/>
      </w:pPr>
      <w:r w:rsidRPr="004620F3">
        <w:t>“State Data” stored in the software and services being provided as a result of the contract shall also be known and treated by the contractor as confidential information in accordance with the contract, applicable contractor’s documentation, and applicable law.</w:t>
      </w:r>
    </w:p>
    <w:p w14:paraId="30B9EFC6" w14:textId="77777777" w:rsidR="00C42007" w:rsidRPr="004620F3" w:rsidRDefault="00C42007" w:rsidP="00C42007">
      <w:pPr>
        <w:outlineLvl w:val="2"/>
      </w:pPr>
    </w:p>
    <w:p w14:paraId="68305F5C" w14:textId="77777777" w:rsidR="00C42007" w:rsidRPr="004620F3" w:rsidRDefault="00C42007" w:rsidP="009F5BFF">
      <w:pPr>
        <w:pStyle w:val="Heading3"/>
      </w:pPr>
      <w:r w:rsidRPr="004620F3">
        <w:t>Contractor Use of State Data:  The contractor shall: (a) keep and maintain state data in strict confidence, using such degree of care as is appropriate and consistent with its obligations as further described in the contract and applicable law to avoid unauthorized access, use, disclosure, or loss; (b) use and disclose state data solely and exclusively for the purpose of providing the services, such use and disclosure being in accordance with the contract, any applicable Statement of Work, and applicable law; (c) not use, sell, rent, transfer, distribute, or otherwise disclose or make available state data for contractor’s own purposes or for the benefit of anyone other than the state without the state’s prior written consent; and, (d) not provide state data to any third party without the express written permission of the state.  “…for the purpose of providing the services” as referenced above includes the right of the contractor to use state data to prevent or address service or technical problems, and verify service improvements, in accordance with the contract and the solution’s documentation, or in accordance with the state’s instructions.</w:t>
      </w:r>
    </w:p>
    <w:p w14:paraId="22C743DC" w14:textId="77777777" w:rsidR="00C42007" w:rsidRPr="004620F3" w:rsidRDefault="00C42007" w:rsidP="00C42007"/>
    <w:p w14:paraId="518316ED" w14:textId="77777777" w:rsidR="00C42007" w:rsidRPr="004620F3" w:rsidRDefault="00C42007" w:rsidP="009F5BFF">
      <w:pPr>
        <w:pStyle w:val="Heading3"/>
      </w:pPr>
      <w:r w:rsidRPr="004620F3">
        <w:t xml:space="preserve">Incremental Extraction of State Data:  The contractor shall provide the state with the ability to conduct an incremental extraction of the state’s data (e.g. new and changed data) from the solution on a </w:t>
      </w:r>
      <w:r w:rsidRPr="00F15494">
        <w:t>nightly basis</w:t>
      </w:r>
      <w:r w:rsidRPr="004620F3">
        <w:t xml:space="preserve"> </w:t>
      </w:r>
      <w:r w:rsidRPr="004620F3">
        <w:lastRenderedPageBreak/>
        <w:t xml:space="preserve">to update the data available in the State Data Warehouse.  The incremental extraction of state data must be available without additional charges, conditions, or contingencies regarding the state’s right to extract the data beyond the terms outlined in the contractor’s cloud services agreement, and in the format mutually agreed to by the parties.  The incremental data extractions will allow the state to maintain an updated copy of the state’s data for the duration of the contract.  </w:t>
      </w:r>
    </w:p>
    <w:p w14:paraId="2D13714B" w14:textId="77777777" w:rsidR="00C42007" w:rsidRPr="004620F3" w:rsidRDefault="00C42007" w:rsidP="00C42007">
      <w:pPr>
        <w:outlineLvl w:val="2"/>
      </w:pPr>
    </w:p>
    <w:p w14:paraId="5DEE1300" w14:textId="02BFDFF0" w:rsidR="00C42007" w:rsidRPr="004620F3" w:rsidRDefault="00C42007" w:rsidP="009F5BFF">
      <w:pPr>
        <w:pStyle w:val="Heading3"/>
      </w:pPr>
      <w:r w:rsidRPr="004620F3">
        <w:t xml:space="preserve">End of Contract Extraction of State Data:  At the end of the contract, the state shall have the right to extract its data from the solution for an additional </w:t>
      </w:r>
      <w:r w:rsidR="00D3128B">
        <w:t xml:space="preserve">ninety (90) </w:t>
      </w:r>
      <w:r w:rsidRPr="004620F3">
        <w:t xml:space="preserve">calendar days from the date of contract expiration.  The end of contract extraction of state data must be at no additional cost, conditions, or contingencies regarding the state’s right to extract the data notwithstanding the terms outlined in the contractor’s services agreement, and in the format that was mutually agreed to by the parties. If a term greater than </w:t>
      </w:r>
      <w:r>
        <w:t>sixty (</w:t>
      </w:r>
      <w:r w:rsidRPr="004620F3">
        <w:t>60</w:t>
      </w:r>
      <w:r>
        <w:t>)</w:t>
      </w:r>
      <w:r w:rsidRPr="004620F3">
        <w:t xml:space="preserve"> calendar days is required by the state to complete the state data extraction, the contractor agrees to work with the state to define the additional term and fees for the additional time. </w:t>
      </w:r>
    </w:p>
    <w:p w14:paraId="115BCF27" w14:textId="77777777" w:rsidR="00C42007" w:rsidRPr="004620F3" w:rsidRDefault="00C42007" w:rsidP="00C42007">
      <w:pPr>
        <w:outlineLvl w:val="2"/>
      </w:pPr>
    </w:p>
    <w:p w14:paraId="0A26D114" w14:textId="77777777" w:rsidR="00C42007" w:rsidRPr="004620F3" w:rsidRDefault="00C42007" w:rsidP="009F5BFF">
      <w:pPr>
        <w:pStyle w:val="Heading3"/>
      </w:pPr>
      <w:r w:rsidRPr="004620F3">
        <w:t>Extraction of State Data Process Validation:  The contractor must allow the state to perform routine validation of the extraction of the state’s data.  The routine validation occurs to ensure the state's data will accurately transfer as prescribed to the state's designated extraction location and accommodates the volume of data transferred.  The contractor shall assist the state by providing documentation and tools to allow the state to accurately process the extractions of the state’s data for the state’s continued use.</w:t>
      </w:r>
    </w:p>
    <w:p w14:paraId="0E2FB1CD" w14:textId="77777777" w:rsidR="00C42007" w:rsidRPr="004620F3" w:rsidRDefault="00C42007" w:rsidP="00C42007">
      <w:pPr>
        <w:outlineLvl w:val="2"/>
      </w:pPr>
    </w:p>
    <w:p w14:paraId="56C4CE87" w14:textId="77777777" w:rsidR="00C42007" w:rsidRPr="004620F3" w:rsidRDefault="00C42007" w:rsidP="009F5BFF">
      <w:pPr>
        <w:pStyle w:val="Heading3"/>
      </w:pPr>
      <w:r w:rsidRPr="004620F3">
        <w:t xml:space="preserve">Backup and Recovery of State Data:  Unless otherwise described in the contract, as a part of the services, the contractor shall maintain a backup of state data and perform an orderly and timely recovery of such data in the event that the production services may be interrupted in accordance with the disaster recovery and business continuity plans.  </w:t>
      </w:r>
    </w:p>
    <w:p w14:paraId="5733EEB4" w14:textId="77777777" w:rsidR="00C42007" w:rsidRPr="004620F3" w:rsidRDefault="00C42007" w:rsidP="00C42007">
      <w:pPr>
        <w:outlineLvl w:val="2"/>
      </w:pPr>
    </w:p>
    <w:p w14:paraId="7E594B2D" w14:textId="77777777" w:rsidR="00C42007" w:rsidRPr="004620F3" w:rsidRDefault="00C42007" w:rsidP="009F5BFF">
      <w:pPr>
        <w:pStyle w:val="Heading3"/>
      </w:pPr>
      <w:r w:rsidRPr="004620F3">
        <w:t>Return of State-owned Data:  The contractor shall return state-owned data to the State of Missouri in a format mutually agreed to by the state and contractor</w:t>
      </w:r>
      <w:r>
        <w:t>, to a hard-drive storage device for indefinite off-line access,</w:t>
      </w:r>
      <w:r w:rsidRPr="00A44570">
        <w:t xml:space="preserve"> </w:t>
      </w:r>
      <w:r w:rsidRPr="004620F3">
        <w:t xml:space="preserve">and with a key or crosswalk to the information, where applicable, at no additional cost to the state.  The state shall have the right to test the data extract provided by the contractor at a frequency determined by the state. </w:t>
      </w:r>
    </w:p>
    <w:p w14:paraId="42A5EABE" w14:textId="77777777" w:rsidR="00C42007" w:rsidRPr="004620F3" w:rsidRDefault="00C42007" w:rsidP="00C42007"/>
    <w:p w14:paraId="722B5C5A" w14:textId="77777777" w:rsidR="00C42007" w:rsidRPr="00A44570" w:rsidRDefault="00C42007" w:rsidP="009F5BFF">
      <w:pPr>
        <w:pStyle w:val="Heading3"/>
      </w:pPr>
      <w:r w:rsidRPr="004620F3">
        <w:t>Software Piracy Prohibition:  No state or other public funds payable under the contract shall be used for the acquisition, operation, or maintenance of computer software in violation of United States copyright laws or applicable licensing restrictions.  The contractor hereby warrants and certifies that the contractor has in place appropriate systems and controls to prevent such improper use of public funds.  Under no circumstances in the course of providing products, services, or any other performance of the contractor’s duties/obligations to the state shall the contractor directly or indirectly utilize tools, equipment, and/or software programs that are in violation of third parties’ legal copyrights.  If the state determines that the contractor is in violation of this paragraph, the state may exercise any remedy available at law including without limitation immediate termination of the contract and any remedy consistent with United States copyright laws</w:t>
      </w:r>
      <w:r w:rsidRPr="00A44570">
        <w:t>.</w:t>
      </w:r>
    </w:p>
    <w:p w14:paraId="0482E707" w14:textId="77777777" w:rsidR="00C42007" w:rsidRDefault="00C42007" w:rsidP="00C42007"/>
    <w:p w14:paraId="2CE5B49C" w14:textId="77777777" w:rsidR="00C42007" w:rsidRPr="003F7641" w:rsidRDefault="00C42007" w:rsidP="00C42007">
      <w:pPr>
        <w:numPr>
          <w:ilvl w:val="2"/>
          <w:numId w:val="1"/>
        </w:numPr>
        <w:ind w:left="720" w:hanging="720"/>
        <w:outlineLvl w:val="2"/>
      </w:pPr>
      <w:r w:rsidRPr="003F7641">
        <w:rPr>
          <w:u w:val="single"/>
        </w:rPr>
        <w:t>Confidentiality</w:t>
      </w:r>
      <w:r w:rsidRPr="003F7641">
        <w:t xml:space="preserve">:  The </w:t>
      </w:r>
      <w:r>
        <w:t>contractor</w:t>
      </w:r>
      <w:r w:rsidRPr="003F7641">
        <w:t xml:space="preserve"> shall maintain complete confidentiality of all data and all records relating to services performed under the contract. No data, list, report, or other material received or generated under the contract may be disclosed or transferred by the </w:t>
      </w:r>
      <w:r>
        <w:t>contractor</w:t>
      </w:r>
      <w:r w:rsidRPr="003F7641">
        <w:t xml:space="preserve"> to any other person or entity. Specifically, the </w:t>
      </w:r>
      <w:r>
        <w:t>contractor</w:t>
      </w:r>
      <w:r w:rsidRPr="003F7641">
        <w:t xml:space="preserve"> affirms that it shall abide by all applicable state and federal laws, rules and regulations regarding the confidentiality of such information including, but not limited to, 26 USC 7213 and Section 32.057 RSMo. The </w:t>
      </w:r>
      <w:r>
        <w:t>contractor</w:t>
      </w:r>
      <w:r w:rsidRPr="003F7641">
        <w:t xml:space="preserve"> shall take any and all steps necessary, in the discretion of the state agency, to ensure that its employees, subcontractors, and/or any other persons under the contractor’s control with access to such information: (1) are aware of and abide by such laws, rules and regulations regarding the confidentiality of such information, and (2) are aware of the potential for criminal prosecution for failing to abide by such laws, rules and regulations.</w:t>
      </w:r>
    </w:p>
    <w:p w14:paraId="034E9FF0" w14:textId="77777777" w:rsidR="00C42007" w:rsidRDefault="00C42007" w:rsidP="00C42007"/>
    <w:p w14:paraId="7A5A76CD" w14:textId="77777777" w:rsidR="00C42007" w:rsidRPr="000053A1" w:rsidRDefault="00C42007" w:rsidP="00C42007">
      <w:pPr>
        <w:pBdr>
          <w:top w:val="single" w:sz="4" w:space="1" w:color="auto"/>
          <w:left w:val="single" w:sz="4" w:space="4" w:color="auto"/>
          <w:bottom w:val="single" w:sz="4" w:space="1" w:color="auto"/>
          <w:right w:val="single" w:sz="4" w:space="4" w:color="auto"/>
        </w:pBdr>
        <w:jc w:val="center"/>
        <w:rPr>
          <w:b/>
          <w:bCs/>
          <w:sz w:val="36"/>
          <w:szCs w:val="36"/>
        </w:rPr>
      </w:pPr>
      <w:r w:rsidRPr="000053A1">
        <w:rPr>
          <w:b/>
          <w:bCs/>
          <w:sz w:val="36"/>
          <w:szCs w:val="36"/>
        </w:rPr>
        <w:lastRenderedPageBreak/>
        <w:t>Enhanced Safety, Security, and Offender Benefit, Cost Savings Features</w:t>
      </w:r>
      <w:r>
        <w:rPr>
          <w:b/>
          <w:bCs/>
          <w:sz w:val="36"/>
          <w:szCs w:val="36"/>
        </w:rPr>
        <w:t xml:space="preserve"> – All Categories</w:t>
      </w:r>
    </w:p>
    <w:p w14:paraId="7B8C94A7" w14:textId="77777777" w:rsidR="00C42007" w:rsidRDefault="00C42007" w:rsidP="00161D7A">
      <w:pPr>
        <w:pStyle w:val="Heading2"/>
        <w:numPr>
          <w:ilvl w:val="0"/>
          <w:numId w:val="0"/>
        </w:numPr>
        <w:ind w:left="720"/>
      </w:pPr>
    </w:p>
    <w:p w14:paraId="5B2FB716" w14:textId="6587A640" w:rsidR="00C42007" w:rsidRPr="00777609" w:rsidRDefault="00C42007" w:rsidP="00161D7A">
      <w:pPr>
        <w:pStyle w:val="Heading2"/>
      </w:pPr>
      <w:r w:rsidRPr="00777609">
        <w:t>Enhanced Safety</w:t>
      </w:r>
      <w:r>
        <w:t>, Security, and Offender Benefit</w:t>
      </w:r>
      <w:r w:rsidRPr="00777609">
        <w:t>:</w:t>
      </w:r>
    </w:p>
    <w:p w14:paraId="508FC0E6" w14:textId="77777777" w:rsidR="00C42007" w:rsidRDefault="00C42007" w:rsidP="00C42007"/>
    <w:p w14:paraId="35E825B3" w14:textId="77777777" w:rsidR="00C42007" w:rsidRPr="00450E6F" w:rsidRDefault="00C42007" w:rsidP="009F5BFF">
      <w:pPr>
        <w:pStyle w:val="Heading3"/>
      </w:pPr>
      <w:r w:rsidRPr="00450E6F">
        <w:t xml:space="preserve">The </w:t>
      </w:r>
      <w:r>
        <w:t>contractor</w:t>
      </w:r>
      <w:r w:rsidRPr="00450E6F">
        <w:t xml:space="preserve"> may propose additional products or services that </w:t>
      </w:r>
      <w:r>
        <w:t xml:space="preserve">enhance safety and security, provide offender benefit, or result in cost savings to the state agency. These products or services </w:t>
      </w:r>
      <w:r w:rsidRPr="00450E6F">
        <w:t xml:space="preserve">may add value to the contract at no </w:t>
      </w:r>
      <w:r>
        <w:t xml:space="preserve">additional </w:t>
      </w:r>
      <w:r w:rsidRPr="00450E6F">
        <w:t xml:space="preserve">cost. All products or services agreed upon by the </w:t>
      </w:r>
      <w:r>
        <w:t>contractor</w:t>
      </w:r>
      <w:r w:rsidRPr="00450E6F">
        <w:t xml:space="preserve"> and the state agency </w:t>
      </w:r>
      <w:r>
        <w:t xml:space="preserve">shall </w:t>
      </w:r>
      <w:r w:rsidRPr="00450E6F">
        <w:t>remain at no charge throughout the life of the contract.  </w:t>
      </w:r>
    </w:p>
    <w:p w14:paraId="25FB1E51" w14:textId="77777777" w:rsidR="00C42007" w:rsidRPr="00450E6F" w:rsidRDefault="00C42007" w:rsidP="009F5BFF">
      <w:pPr>
        <w:pStyle w:val="Heading3"/>
        <w:numPr>
          <w:ilvl w:val="0"/>
          <w:numId w:val="0"/>
        </w:numPr>
        <w:ind w:left="720"/>
      </w:pPr>
    </w:p>
    <w:p w14:paraId="2DC6DE8C" w14:textId="77777777" w:rsidR="00C42007" w:rsidRPr="00450E6F" w:rsidRDefault="00C42007" w:rsidP="009F5BFF">
      <w:pPr>
        <w:pStyle w:val="Heading3"/>
      </w:pPr>
      <w:r w:rsidRPr="00450E6F">
        <w:t xml:space="preserve">The </w:t>
      </w:r>
      <w:r>
        <w:t>contractor</w:t>
      </w:r>
      <w:r w:rsidRPr="00450E6F">
        <w:t xml:space="preserve"> shall provide the manufacturer’s stated life expectancy for all equipment included in their </w:t>
      </w:r>
      <w:r>
        <w:t>enhanced safety, security, offender benefit, cost savings features</w:t>
      </w:r>
      <w:r w:rsidRPr="00450E6F">
        <w:t>. </w:t>
      </w:r>
    </w:p>
    <w:p w14:paraId="41546186" w14:textId="77777777" w:rsidR="00C42007" w:rsidRPr="00450E6F" w:rsidRDefault="00C42007" w:rsidP="00C42007"/>
    <w:p w14:paraId="5D2E2227" w14:textId="77777777" w:rsidR="00C42007" w:rsidRPr="00450E6F" w:rsidRDefault="00C42007" w:rsidP="009F5BFF">
      <w:pPr>
        <w:pStyle w:val="Heading3"/>
      </w:pPr>
      <w:r w:rsidRPr="009B39DD">
        <w:t>Tier I: Products or services that offer a major impact to safety and security, offender benefit, or cost savings to the state agency. Below are Tier I examples</w:t>
      </w:r>
      <w:r>
        <w:t>:</w:t>
      </w:r>
    </w:p>
    <w:p w14:paraId="4DE10F27" w14:textId="77777777" w:rsidR="00C42007" w:rsidRPr="00450E6F" w:rsidRDefault="00C42007" w:rsidP="00C42007">
      <w:pPr>
        <w:outlineLvl w:val="2"/>
      </w:pPr>
    </w:p>
    <w:p w14:paraId="4E0F34F7" w14:textId="77777777" w:rsidR="00C42007" w:rsidRDefault="00C42007" w:rsidP="00C42007">
      <w:pPr>
        <w:pStyle w:val="Heading4"/>
      </w:pPr>
      <w:r w:rsidRPr="009B39DD">
        <w:t xml:space="preserve">Agency approved staff devices. The devices </w:t>
      </w:r>
      <w:r>
        <w:t>should have</w:t>
      </w:r>
      <w:r w:rsidRPr="009B39DD">
        <w:t xml:space="preserve"> the ability to securely connect to the contractor provided wireless VLAN. The device must have VPN functionality for staff to securely access the state’s private network utilizing OKTA for authentication.</w:t>
      </w:r>
    </w:p>
    <w:p w14:paraId="386FD3DA" w14:textId="77777777" w:rsidR="00C42007" w:rsidRPr="009B39DD" w:rsidRDefault="00C42007" w:rsidP="00C42007">
      <w:pPr>
        <w:pStyle w:val="Heading4"/>
        <w:numPr>
          <w:ilvl w:val="0"/>
          <w:numId w:val="0"/>
        </w:numPr>
        <w:ind w:left="1260"/>
      </w:pPr>
    </w:p>
    <w:p w14:paraId="351F3028" w14:textId="77777777" w:rsidR="00C42007" w:rsidRDefault="00C42007" w:rsidP="00C42007">
      <w:pPr>
        <w:pStyle w:val="Heading4"/>
      </w:pPr>
      <w:r w:rsidRPr="009B39DD">
        <w:t>Free call time to offenders on holidays</w:t>
      </w:r>
      <w:r>
        <w:t>.</w:t>
      </w:r>
    </w:p>
    <w:p w14:paraId="08873FD5" w14:textId="77777777" w:rsidR="00C42007" w:rsidRPr="009B39DD" w:rsidRDefault="00C42007" w:rsidP="00C42007">
      <w:pPr>
        <w:pStyle w:val="Heading4"/>
        <w:numPr>
          <w:ilvl w:val="0"/>
          <w:numId w:val="0"/>
        </w:numPr>
      </w:pPr>
    </w:p>
    <w:p w14:paraId="47A884ED" w14:textId="77777777" w:rsidR="00C42007" w:rsidRDefault="00C42007" w:rsidP="00C42007">
      <w:pPr>
        <w:pStyle w:val="Heading4"/>
      </w:pPr>
      <w:r w:rsidRPr="009B39DD">
        <w:t xml:space="preserve">Solutions for correctional environment supervisory activities.  </w:t>
      </w:r>
    </w:p>
    <w:p w14:paraId="27005AEE" w14:textId="77777777" w:rsidR="00C42007" w:rsidRDefault="00C42007" w:rsidP="00C42007">
      <w:pPr>
        <w:pStyle w:val="ListParagraph"/>
      </w:pPr>
    </w:p>
    <w:p w14:paraId="53AD2657" w14:textId="77777777" w:rsidR="00C42007" w:rsidRDefault="00C42007" w:rsidP="000F76A5">
      <w:pPr>
        <w:pStyle w:val="Heading5"/>
      </w:pPr>
      <w:r w:rsidRPr="009B39DD">
        <w:t>The state agency would consider solutions proposed by the contractor to automate correctional business processes such as count or other areas.  Proposed solutions do not need to be limited to tablet-related technologies.</w:t>
      </w:r>
    </w:p>
    <w:p w14:paraId="34A4B531" w14:textId="77777777" w:rsidR="00C42007" w:rsidRPr="009B39DD" w:rsidRDefault="00C42007" w:rsidP="00C42007"/>
    <w:p w14:paraId="2DC7ED9F" w14:textId="77777777" w:rsidR="00C42007" w:rsidRDefault="00C42007" w:rsidP="009F5BFF">
      <w:pPr>
        <w:pStyle w:val="Heading3"/>
      </w:pPr>
      <w:r w:rsidRPr="0004721A">
        <w:t>Tier II: Products or services that offer a moderate impact to safety and security, offender</w:t>
      </w:r>
      <w:r>
        <w:t xml:space="preserve"> </w:t>
      </w:r>
      <w:r w:rsidRPr="0004721A">
        <w:t>benefit, or cost savings to the state agency. Below are Tier II examples</w:t>
      </w:r>
      <w:r>
        <w:t>:</w:t>
      </w:r>
    </w:p>
    <w:p w14:paraId="69F3B7EA" w14:textId="77777777" w:rsidR="00C42007" w:rsidRPr="0004721A" w:rsidRDefault="00C42007" w:rsidP="00C42007"/>
    <w:p w14:paraId="45E36CF7" w14:textId="77777777" w:rsidR="00C42007" w:rsidRPr="0004721A" w:rsidRDefault="00C42007" w:rsidP="00C42007">
      <w:pPr>
        <w:pStyle w:val="Heading4"/>
      </w:pPr>
      <w:r w:rsidRPr="0004721A">
        <w:t xml:space="preserve"> Open-source intelligence platform.</w:t>
      </w:r>
    </w:p>
    <w:p w14:paraId="40D81B38" w14:textId="77777777" w:rsidR="00C42007" w:rsidRPr="0004721A" w:rsidRDefault="00C42007" w:rsidP="00C42007">
      <w:pPr>
        <w:pStyle w:val="Heading4"/>
      </w:pPr>
      <w:r w:rsidRPr="0004721A">
        <w:t xml:space="preserve"> TLO or equivalent service</w:t>
      </w:r>
    </w:p>
    <w:p w14:paraId="3D9904DE" w14:textId="77777777" w:rsidR="00C42007" w:rsidRPr="0004721A" w:rsidRDefault="00C42007" w:rsidP="00C42007">
      <w:pPr>
        <w:pStyle w:val="Heading4"/>
      </w:pPr>
      <w:r w:rsidRPr="0004721A">
        <w:t xml:space="preserve"> Investigative analyst(s) dedicated solely to the state agency</w:t>
      </w:r>
    </w:p>
    <w:p w14:paraId="325C841A" w14:textId="77777777" w:rsidR="00C42007" w:rsidRPr="0004721A" w:rsidRDefault="00C42007" w:rsidP="00C42007">
      <w:pPr>
        <w:pStyle w:val="Heading4"/>
      </w:pPr>
      <w:r w:rsidRPr="0004721A">
        <w:t xml:space="preserve"> Adding one staff member per facility for administration of the contracted services. </w:t>
      </w:r>
    </w:p>
    <w:p w14:paraId="2244AFEA" w14:textId="77777777" w:rsidR="00C42007" w:rsidRPr="0004721A" w:rsidRDefault="00C42007" w:rsidP="00C42007">
      <w:pPr>
        <w:pStyle w:val="Heading4"/>
      </w:pPr>
      <w:r w:rsidRPr="0004721A">
        <w:t xml:space="preserve"> Reentry services or programs.</w:t>
      </w:r>
    </w:p>
    <w:p w14:paraId="4438991C" w14:textId="0712299F" w:rsidR="00C42007" w:rsidRPr="0004721A" w:rsidRDefault="00C42007" w:rsidP="00C42007">
      <w:pPr>
        <w:pStyle w:val="Heading4"/>
      </w:pPr>
      <w:r w:rsidRPr="0004721A">
        <w:t>Edovo or equivalent tablet application.</w:t>
      </w:r>
    </w:p>
    <w:p w14:paraId="4A56AAE7" w14:textId="77777777" w:rsidR="00C42007" w:rsidRPr="0004721A" w:rsidRDefault="00C42007" w:rsidP="00C42007">
      <w:pPr>
        <w:pStyle w:val="Heading4"/>
      </w:pPr>
      <w:r w:rsidRPr="0004721A">
        <w:t xml:space="preserve"> Realtime Wireless Triangulation Location of Inmate Tablets and Contraband Devices at all sites (demonstration recommended).</w:t>
      </w:r>
    </w:p>
    <w:p w14:paraId="79E730B0" w14:textId="77777777" w:rsidR="00C42007" w:rsidRDefault="00C42007" w:rsidP="00C42007">
      <w:pPr>
        <w:pStyle w:val="Heading4"/>
      </w:pPr>
      <w:r w:rsidRPr="0004721A">
        <w:t xml:space="preserve"> AI-powered products or services.</w:t>
      </w:r>
    </w:p>
    <w:p w14:paraId="3543C8CC" w14:textId="77777777" w:rsidR="00C42007" w:rsidRDefault="00C42007" w:rsidP="00C42007">
      <w:pPr>
        <w:pStyle w:val="Heading4"/>
      </w:pPr>
      <w:r>
        <w:t>AI Chatbot.</w:t>
      </w:r>
    </w:p>
    <w:p w14:paraId="047B1381" w14:textId="77777777" w:rsidR="00C42007" w:rsidRDefault="00C42007" w:rsidP="00C42007">
      <w:pPr>
        <w:pStyle w:val="Heading4"/>
        <w:numPr>
          <w:ilvl w:val="0"/>
          <w:numId w:val="0"/>
        </w:numPr>
        <w:ind w:left="1260"/>
      </w:pPr>
    </w:p>
    <w:p w14:paraId="00A7E3BB" w14:textId="77777777" w:rsidR="00C42007" w:rsidRDefault="00C42007" w:rsidP="009F5BFF">
      <w:pPr>
        <w:pStyle w:val="Heading3"/>
      </w:pPr>
      <w:r w:rsidRPr="0004721A">
        <w:t>Tier III: Products or services that offer a minor impact to safety and security, offender benefit, or cost savings to the state agency. Below are Tier III examples</w:t>
      </w:r>
      <w:r>
        <w:t>:</w:t>
      </w:r>
    </w:p>
    <w:p w14:paraId="43D82253" w14:textId="77777777" w:rsidR="00C42007" w:rsidRDefault="00C42007" w:rsidP="00C42007">
      <w:pPr>
        <w:pStyle w:val="ListParagraph"/>
      </w:pPr>
    </w:p>
    <w:p w14:paraId="55A99621" w14:textId="77777777" w:rsidR="00C42007" w:rsidRDefault="00C42007" w:rsidP="00C42007">
      <w:pPr>
        <w:pStyle w:val="Heading4"/>
      </w:pPr>
      <w:r w:rsidRPr="00450E6F">
        <w:t>Agency approved portable cellphone detection scanners equivalent to a CEIA ferromagnetic detectors model MSD for walk-by searches for indoor/outdoor and vertical/horizontal searches.</w:t>
      </w:r>
    </w:p>
    <w:p w14:paraId="65F15C55" w14:textId="77777777" w:rsidR="00C42007" w:rsidRDefault="00C42007" w:rsidP="000F76A5">
      <w:pPr>
        <w:pStyle w:val="Heading5"/>
        <w:numPr>
          <w:ilvl w:val="0"/>
          <w:numId w:val="0"/>
        </w:numPr>
        <w:ind w:left="1800"/>
      </w:pPr>
    </w:p>
    <w:p w14:paraId="77701BBE" w14:textId="77777777" w:rsidR="00C42007" w:rsidRPr="00450E6F" w:rsidRDefault="00C42007" w:rsidP="00C42007">
      <w:pPr>
        <w:pStyle w:val="Heading4"/>
      </w:pPr>
      <w:r w:rsidRPr="00450E6F">
        <w:t>Develop</w:t>
      </w:r>
      <w:r>
        <w:t>ing, programming,</w:t>
      </w:r>
      <w:r w:rsidRPr="00450E6F">
        <w:t xml:space="preserve"> and hosting of tablet applications</w:t>
      </w:r>
      <w:r>
        <w:t xml:space="preserve"> designed by the state agency</w:t>
      </w:r>
      <w:r w:rsidRPr="00450E6F">
        <w:t>. </w:t>
      </w:r>
    </w:p>
    <w:p w14:paraId="22E53353" w14:textId="77777777" w:rsidR="00C42007" w:rsidRPr="00450E6F" w:rsidRDefault="00C42007" w:rsidP="00C42007">
      <w:pPr>
        <w:pStyle w:val="Heading4"/>
        <w:numPr>
          <w:ilvl w:val="0"/>
          <w:numId w:val="0"/>
        </w:numPr>
      </w:pPr>
    </w:p>
    <w:p w14:paraId="4DEEAED3" w14:textId="77777777" w:rsidR="00C42007" w:rsidRPr="00450E6F" w:rsidRDefault="00C42007" w:rsidP="00C42007">
      <w:pPr>
        <w:pStyle w:val="Heading4"/>
      </w:pPr>
      <w:r w:rsidRPr="00450E6F">
        <w:t>Mobile contraband assessments per year. </w:t>
      </w:r>
    </w:p>
    <w:p w14:paraId="58B5ACEB" w14:textId="77777777" w:rsidR="00C42007" w:rsidRPr="00450E6F" w:rsidRDefault="00C42007" w:rsidP="00C42007">
      <w:pPr>
        <w:pStyle w:val="Heading4"/>
        <w:numPr>
          <w:ilvl w:val="0"/>
          <w:numId w:val="0"/>
        </w:numPr>
      </w:pPr>
    </w:p>
    <w:p w14:paraId="4CB78C29" w14:textId="77777777" w:rsidR="00C42007" w:rsidRPr="00450E6F" w:rsidRDefault="00C42007" w:rsidP="00C42007">
      <w:pPr>
        <w:pStyle w:val="Heading4"/>
      </w:pPr>
      <w:r w:rsidRPr="00450E6F">
        <w:t xml:space="preserve">Free media hours for offenders </w:t>
      </w:r>
      <w:r>
        <w:t xml:space="preserve">as a part of an agency defined behavior or program incentive. </w:t>
      </w:r>
    </w:p>
    <w:p w14:paraId="3888E41A" w14:textId="77777777" w:rsidR="00C42007" w:rsidRPr="00450E6F" w:rsidRDefault="00C42007" w:rsidP="00C42007">
      <w:pPr>
        <w:pStyle w:val="Heading4"/>
        <w:numPr>
          <w:ilvl w:val="0"/>
          <w:numId w:val="0"/>
        </w:numPr>
        <w:ind w:left="1260"/>
      </w:pPr>
    </w:p>
    <w:p w14:paraId="76A37FCD" w14:textId="77777777" w:rsidR="00C42007" w:rsidRPr="00450E6F" w:rsidRDefault="00C42007" w:rsidP="00C42007">
      <w:pPr>
        <w:pStyle w:val="Heading4"/>
      </w:pPr>
      <w:r w:rsidRPr="00450E6F">
        <w:lastRenderedPageBreak/>
        <w:t>One-time credit on each offender’s media account with their new tablet.</w:t>
      </w:r>
    </w:p>
    <w:p w14:paraId="796ACAD0" w14:textId="77777777" w:rsidR="00C42007" w:rsidRPr="00450E6F" w:rsidRDefault="00C42007" w:rsidP="00C42007">
      <w:pPr>
        <w:pStyle w:val="Heading4"/>
        <w:numPr>
          <w:ilvl w:val="0"/>
          <w:numId w:val="0"/>
        </w:numPr>
        <w:ind w:left="1260"/>
      </w:pPr>
    </w:p>
    <w:p w14:paraId="10F38AC5" w14:textId="77777777" w:rsidR="00C42007" w:rsidRDefault="00C42007" w:rsidP="00C42007">
      <w:pPr>
        <w:pStyle w:val="Heading4"/>
      </w:pPr>
      <w:r w:rsidRPr="00450E6F">
        <w:t>Coursera or equivalent</w:t>
      </w:r>
      <w:r>
        <w:t xml:space="preserve"> tablet</w:t>
      </w:r>
      <w:r w:rsidRPr="00450E6F">
        <w:t xml:space="preserve"> application. </w:t>
      </w:r>
    </w:p>
    <w:p w14:paraId="64960235" w14:textId="77777777" w:rsidR="00C42007" w:rsidRDefault="00C42007" w:rsidP="00C42007"/>
    <w:p w14:paraId="69DF9127" w14:textId="77777777" w:rsidR="00C42007" w:rsidRPr="005333D4" w:rsidRDefault="00C42007" w:rsidP="00C42007">
      <w:pPr>
        <w:pBdr>
          <w:top w:val="single" w:sz="4" w:space="1" w:color="auto"/>
          <w:left w:val="single" w:sz="4" w:space="4" w:color="auto"/>
          <w:bottom w:val="single" w:sz="4" w:space="1" w:color="auto"/>
          <w:right w:val="single" w:sz="4" w:space="4" w:color="auto"/>
        </w:pBdr>
        <w:rPr>
          <w:b/>
          <w:bCs/>
          <w:sz w:val="36"/>
          <w:szCs w:val="36"/>
        </w:rPr>
      </w:pPr>
      <w:r w:rsidRPr="005333D4">
        <w:rPr>
          <w:b/>
          <w:bCs/>
          <w:sz w:val="36"/>
          <w:szCs w:val="36"/>
        </w:rPr>
        <w:t>General Performance Requirements Applicable to All Categories</w:t>
      </w:r>
    </w:p>
    <w:p w14:paraId="40D08692" w14:textId="77777777" w:rsidR="00C42007" w:rsidRPr="004620F3" w:rsidRDefault="00C42007" w:rsidP="00C42007"/>
    <w:p w14:paraId="1AC75D1E" w14:textId="77777777" w:rsidR="00C42007" w:rsidRPr="00777609" w:rsidRDefault="00C42007" w:rsidP="00161D7A">
      <w:pPr>
        <w:pStyle w:val="Heading2"/>
      </w:pPr>
      <w:r w:rsidRPr="004620F3">
        <w:t xml:space="preserve">Electronic Funds Transfer, Invoicing, and Payment </w:t>
      </w:r>
      <w:r w:rsidRPr="00777609">
        <w:t>Requirements for Contractor Provided Services:</w:t>
      </w:r>
    </w:p>
    <w:p w14:paraId="6D4C05B6" w14:textId="77777777" w:rsidR="00C42007" w:rsidRPr="00777609" w:rsidRDefault="00C42007" w:rsidP="00C42007">
      <w:pPr>
        <w:ind w:left="720"/>
        <w:outlineLvl w:val="1"/>
        <w:rPr>
          <w:b/>
        </w:rPr>
      </w:pPr>
    </w:p>
    <w:p w14:paraId="188411B4" w14:textId="77777777" w:rsidR="00C42007" w:rsidRPr="00777609" w:rsidRDefault="00C42007" w:rsidP="009F5BFF">
      <w:pPr>
        <w:pStyle w:val="Heading3"/>
      </w:pPr>
      <w:r w:rsidRPr="00777609">
        <w:t xml:space="preserve">Electronic Funds Transfer (EFT):  The State of Missouri will submit contract payments to the contractor at the remittance address listed in the contractor’s MissouriBUYS (WebProcure/Proactis) vendor registration.  However, the contractor understands and agrees the state reserves the right to make contract payments to the contractor through electronic funds transfer (EFT).  Therefore, prior to any payments becoming due under the contract, the contractor must verify and update, if applicable, their vendor registration with their current remittance address and ACH-EFT payment information at </w:t>
      </w:r>
      <w:hyperlink r:id="rId20" w:history="1">
        <w:r w:rsidRPr="00777609">
          <w:rPr>
            <w:color w:val="0000FF"/>
          </w:rPr>
          <w:t>https://MissouriBUYS.mo.gov</w:t>
        </w:r>
      </w:hyperlink>
      <w:r w:rsidRPr="00777609">
        <w:t>.</w:t>
      </w:r>
    </w:p>
    <w:p w14:paraId="1DA7E02A" w14:textId="77777777" w:rsidR="00C42007" w:rsidRPr="00777609" w:rsidRDefault="00C42007" w:rsidP="00C42007">
      <w:pPr>
        <w:outlineLvl w:val="2"/>
      </w:pPr>
    </w:p>
    <w:p w14:paraId="4C4F6075" w14:textId="77777777" w:rsidR="00C42007" w:rsidRPr="004620F3" w:rsidRDefault="00C42007" w:rsidP="009F5BFF">
      <w:pPr>
        <w:pStyle w:val="Heading3"/>
      </w:pPr>
      <w:r w:rsidRPr="00777609">
        <w:t>Invoicing:  The contractor shall submit invoices at an interval mutually agreed to after award.  Invoices shall be due by the last day of the month following the agreed interval i</w:t>
      </w:r>
      <w:r w:rsidRPr="004620F3">
        <w:t xml:space="preserve">n which the contractor provided services under the contract.  The contractor shall perform the services prior to invoicing the state agency.   </w:t>
      </w:r>
    </w:p>
    <w:p w14:paraId="1C3440FF" w14:textId="77777777" w:rsidR="00C42007" w:rsidRPr="004620F3" w:rsidRDefault="00C42007" w:rsidP="00C42007">
      <w:pPr>
        <w:ind w:left="1152"/>
        <w:outlineLvl w:val="3"/>
      </w:pPr>
    </w:p>
    <w:p w14:paraId="1BAE3DF9" w14:textId="77777777" w:rsidR="00C42007" w:rsidRPr="004620F3" w:rsidRDefault="00C42007" w:rsidP="00C42007">
      <w:pPr>
        <w:pStyle w:val="Heading4"/>
      </w:pPr>
      <w:r w:rsidRPr="004620F3">
        <w:t>The contractor shall invoice the state agency on the contractor’s original descriptive business invoice form and submit the invoice to following address:</w:t>
      </w:r>
    </w:p>
    <w:p w14:paraId="068C29F1" w14:textId="77777777" w:rsidR="00C42007" w:rsidRPr="004620F3" w:rsidRDefault="00C42007" w:rsidP="00C42007">
      <w:pPr>
        <w:ind w:left="1260" w:hanging="540"/>
        <w:outlineLvl w:val="1"/>
      </w:pPr>
    </w:p>
    <w:p w14:paraId="4A31A3AB" w14:textId="77777777" w:rsidR="00C42007" w:rsidRDefault="00C42007" w:rsidP="00C42007">
      <w:pPr>
        <w:ind w:left="1800" w:hanging="540"/>
        <w:outlineLvl w:val="1"/>
      </w:pPr>
      <w:r>
        <w:t>Department of Corrections</w:t>
      </w:r>
    </w:p>
    <w:p w14:paraId="6D60BBE6" w14:textId="77777777" w:rsidR="00C42007" w:rsidRDefault="00C42007" w:rsidP="00C42007">
      <w:pPr>
        <w:ind w:left="1800" w:hanging="540"/>
        <w:outlineLvl w:val="1"/>
      </w:pPr>
      <w:r>
        <w:t>Offender Finance</w:t>
      </w:r>
    </w:p>
    <w:p w14:paraId="33154C29" w14:textId="77777777" w:rsidR="00C42007" w:rsidRDefault="00C42007" w:rsidP="00C42007">
      <w:pPr>
        <w:ind w:left="1800" w:hanging="540"/>
        <w:outlineLvl w:val="1"/>
      </w:pPr>
      <w:r>
        <w:t>PO Box 1609</w:t>
      </w:r>
    </w:p>
    <w:p w14:paraId="5317800F" w14:textId="77777777" w:rsidR="00C42007" w:rsidRDefault="00C42007" w:rsidP="00C42007">
      <w:pPr>
        <w:ind w:left="1800" w:hanging="540"/>
        <w:outlineLvl w:val="1"/>
      </w:pPr>
      <w:r>
        <w:t>Jefferson City, MO 65102</w:t>
      </w:r>
    </w:p>
    <w:p w14:paraId="47989E02" w14:textId="77777777" w:rsidR="00C42007" w:rsidRPr="004620F3" w:rsidRDefault="00C42007" w:rsidP="00C42007">
      <w:pPr>
        <w:ind w:left="1800" w:hanging="540"/>
        <w:outlineLvl w:val="1"/>
      </w:pPr>
    </w:p>
    <w:p w14:paraId="44F29568" w14:textId="77777777" w:rsidR="00C42007" w:rsidRPr="004620F3" w:rsidRDefault="00C42007" w:rsidP="00C42007">
      <w:pPr>
        <w:pStyle w:val="Heading4"/>
      </w:pPr>
      <w:r w:rsidRPr="004620F3">
        <w:t>The contractor shall use uniquely identifiable invoice numbers to distinguish an invoice from a previously submitted invoice and shall include on the invoice the remittance address listed in the contractor’s MissouriBUYS</w:t>
      </w:r>
      <w:r>
        <w:t xml:space="preserve"> (WebProcure/Proactis)</w:t>
      </w:r>
      <w:r w:rsidRPr="004620F3">
        <w:t xml:space="preserve"> vendor registration.</w:t>
      </w:r>
    </w:p>
    <w:p w14:paraId="295A9917" w14:textId="77777777" w:rsidR="00C42007" w:rsidRPr="004620F3" w:rsidRDefault="00C42007" w:rsidP="00C42007">
      <w:pPr>
        <w:ind w:left="1260" w:hanging="540"/>
        <w:contextualSpacing/>
      </w:pPr>
    </w:p>
    <w:p w14:paraId="13AFC6D3" w14:textId="77777777" w:rsidR="00C42007" w:rsidRPr="004620F3" w:rsidRDefault="00C42007" w:rsidP="00C42007">
      <w:pPr>
        <w:pStyle w:val="Heading4"/>
      </w:pPr>
      <w:r w:rsidRPr="004620F3">
        <w:t>Each contractor invoice must be on the contractor’s original descriptive business invoice form and must contain a unique invoice number and the remittance address included in the contractor’s MissouriBUYS</w:t>
      </w:r>
      <w:r>
        <w:t xml:space="preserve"> (WebProcure/Proactis)</w:t>
      </w:r>
      <w:r w:rsidRPr="004620F3">
        <w:t xml:space="preserve"> vendor registration. The invoice number will be listed on the state’s EFT addendum record to enable the contractor to properly apply state payments to invoices.  The contractor must comply with all other invoicing requirements stated in the RFP.</w:t>
      </w:r>
    </w:p>
    <w:p w14:paraId="596B3A5B" w14:textId="77777777" w:rsidR="00C42007" w:rsidRPr="004620F3" w:rsidRDefault="00C42007" w:rsidP="00C42007">
      <w:pPr>
        <w:ind w:left="1260" w:hanging="540"/>
        <w:outlineLvl w:val="3"/>
      </w:pPr>
    </w:p>
    <w:p w14:paraId="01AAAD9F" w14:textId="77777777" w:rsidR="00C42007" w:rsidRPr="004620F3" w:rsidRDefault="00C42007" w:rsidP="00C42007">
      <w:pPr>
        <w:pStyle w:val="Heading4"/>
      </w:pPr>
      <w:r w:rsidRPr="004620F3">
        <w:t>The statewide financial management system has been designed to capture certain receipt and payment information.  For each purchase order received, an invoice must be submitted that references the purchase order number and should be itemized in accordance with items listed on the purchase order.  Failure to comply with this requirement may delay processing of invoices for payment.</w:t>
      </w:r>
    </w:p>
    <w:p w14:paraId="0BD36A35" w14:textId="77777777" w:rsidR="00C42007" w:rsidRPr="004620F3" w:rsidRDefault="00C42007" w:rsidP="00C42007">
      <w:pPr>
        <w:ind w:left="1260" w:hanging="540"/>
        <w:contextualSpacing/>
      </w:pPr>
    </w:p>
    <w:p w14:paraId="489E24A2" w14:textId="77777777" w:rsidR="00C42007" w:rsidRPr="004620F3" w:rsidRDefault="00C42007" w:rsidP="00C42007">
      <w:pPr>
        <w:pStyle w:val="Heading4"/>
      </w:pPr>
      <w:r w:rsidRPr="004620F3">
        <w:t>The contractor shall not invoice federal or state taxes unless otherwise required under law or regulation.</w:t>
      </w:r>
    </w:p>
    <w:p w14:paraId="75F04038" w14:textId="77777777" w:rsidR="00C42007" w:rsidRPr="004620F3" w:rsidRDefault="00C42007" w:rsidP="00C42007">
      <w:pPr>
        <w:ind w:left="1260" w:hanging="540"/>
        <w:contextualSpacing/>
      </w:pPr>
    </w:p>
    <w:p w14:paraId="1CDC8C0C" w14:textId="77777777" w:rsidR="00C42007" w:rsidRPr="004620F3" w:rsidRDefault="00C42007" w:rsidP="009F5BFF">
      <w:pPr>
        <w:pStyle w:val="Heading3"/>
      </w:pPr>
      <w:r w:rsidRPr="004620F3">
        <w:t xml:space="preserve">Payment:  </w:t>
      </w:r>
    </w:p>
    <w:p w14:paraId="53F56AD2" w14:textId="77777777" w:rsidR="00C42007" w:rsidRPr="004620F3" w:rsidRDefault="00C42007" w:rsidP="00C42007">
      <w:pPr>
        <w:ind w:left="720"/>
        <w:outlineLvl w:val="2"/>
      </w:pPr>
    </w:p>
    <w:p w14:paraId="090FD88D" w14:textId="77777777" w:rsidR="00C42007" w:rsidRPr="004620F3" w:rsidRDefault="00C42007" w:rsidP="00C42007">
      <w:pPr>
        <w:pStyle w:val="Heading4"/>
      </w:pPr>
      <w:r w:rsidRPr="004620F3">
        <w:t>Payments are due upon receipt of a valid invoice, payable in 30 calendar days.  All invoices for equipment, supplies, and/or services purchased by the State of Missouri shall be subject to late payment charges as provided in section 34.055, RSMo.</w:t>
      </w:r>
    </w:p>
    <w:p w14:paraId="3FF36008" w14:textId="77777777" w:rsidR="00C42007" w:rsidRPr="004620F3" w:rsidRDefault="00C42007" w:rsidP="00C42007">
      <w:pPr>
        <w:ind w:left="1152"/>
        <w:outlineLvl w:val="3"/>
      </w:pPr>
    </w:p>
    <w:p w14:paraId="76B7DF55" w14:textId="77777777" w:rsidR="00C42007" w:rsidRPr="004620F3" w:rsidRDefault="00C42007" w:rsidP="00C42007">
      <w:pPr>
        <w:pStyle w:val="Heading4"/>
      </w:pPr>
      <w:r w:rsidRPr="004620F3">
        <w:t>The State of Missouri does not pay state or federal taxes unless otherwise required under law or regulation.</w:t>
      </w:r>
    </w:p>
    <w:p w14:paraId="06FFA436" w14:textId="77777777" w:rsidR="00C42007" w:rsidRPr="004620F3" w:rsidRDefault="00C42007" w:rsidP="00C42007">
      <w:pPr>
        <w:contextualSpacing/>
      </w:pPr>
    </w:p>
    <w:p w14:paraId="184B677D" w14:textId="77777777" w:rsidR="00C42007" w:rsidRPr="004620F3" w:rsidRDefault="00C42007" w:rsidP="00C42007">
      <w:pPr>
        <w:pStyle w:val="Heading4"/>
      </w:pPr>
      <w:r w:rsidRPr="004620F3">
        <w:lastRenderedPageBreak/>
        <w:t>The State of Missouri assumes no obligation for equipment, supplies, and/or services shipped or provided in excess of the quantity ordered.  Any unauthorized quantity is subject to the state's rejection and shall be returned at the contractor's expense.</w:t>
      </w:r>
    </w:p>
    <w:p w14:paraId="1FCDDEE9" w14:textId="77777777" w:rsidR="00C42007" w:rsidRPr="004620F3" w:rsidRDefault="00C42007" w:rsidP="00C42007">
      <w:pPr>
        <w:contextualSpacing/>
      </w:pPr>
    </w:p>
    <w:p w14:paraId="37ED4279" w14:textId="77777777" w:rsidR="00C42007" w:rsidRPr="003972D7" w:rsidRDefault="00C42007" w:rsidP="00C42007">
      <w:pPr>
        <w:pStyle w:val="Heading4"/>
      </w:pPr>
      <w:r w:rsidRPr="003972D7">
        <w:t>The state will not pay for a software component until the initiation of the implementation of that software component.</w:t>
      </w:r>
    </w:p>
    <w:p w14:paraId="241BEDC8" w14:textId="77777777" w:rsidR="00C42007" w:rsidRPr="004620F3" w:rsidRDefault="00C42007" w:rsidP="00C42007">
      <w:pPr>
        <w:contextualSpacing/>
      </w:pPr>
    </w:p>
    <w:p w14:paraId="5E7DD29E" w14:textId="77777777" w:rsidR="00C42007" w:rsidRPr="004620F3" w:rsidRDefault="00C42007" w:rsidP="00C42007">
      <w:pPr>
        <w:pStyle w:val="Heading4"/>
      </w:pPr>
      <w:r w:rsidRPr="004620F3">
        <w:t>The contractor may obtain detailed information for payments issued for the past 24 months from the State of Missouri’s central accounting system (SAM II) on the Vendor Services Portal at</w:t>
      </w:r>
    </w:p>
    <w:p w14:paraId="1C05E3BF" w14:textId="77777777" w:rsidR="00C42007" w:rsidRPr="004620F3" w:rsidRDefault="00C42007" w:rsidP="00C42007">
      <w:pPr>
        <w:ind w:left="1296"/>
        <w:outlineLvl w:val="3"/>
      </w:pPr>
      <w:r w:rsidRPr="004620F3">
        <w:t xml:space="preserve"> </w:t>
      </w:r>
      <w:hyperlink r:id="rId21" w:history="1">
        <w:r w:rsidRPr="004620F3">
          <w:rPr>
            <w:color w:val="0000FF"/>
            <w:u w:val="single"/>
          </w:rPr>
          <w:t>https://www.vendorservices.mo.gov/vendorservices/Portal/Default.aspx</w:t>
        </w:r>
      </w:hyperlink>
      <w:r w:rsidRPr="004620F3">
        <w:t xml:space="preserve">. </w:t>
      </w:r>
    </w:p>
    <w:p w14:paraId="28FEE2E4" w14:textId="77777777" w:rsidR="00C42007" w:rsidRPr="004620F3" w:rsidRDefault="00C42007" w:rsidP="00C42007">
      <w:pPr>
        <w:rPr>
          <w:highlight w:val="yellow"/>
        </w:rPr>
      </w:pPr>
    </w:p>
    <w:p w14:paraId="555309C3" w14:textId="77777777" w:rsidR="00C42007" w:rsidRPr="004620F3" w:rsidRDefault="00C42007" w:rsidP="009F5BFF">
      <w:pPr>
        <w:pStyle w:val="Heading3"/>
      </w:pPr>
      <w:r w:rsidRPr="004620F3">
        <w:t xml:space="preserve">If the state agency denies a request by the contractor for payment, the state agency will provide the contractor with written notice of the reason(s) for denial. </w:t>
      </w:r>
    </w:p>
    <w:p w14:paraId="6DAA5BDF" w14:textId="77777777" w:rsidR="00C42007" w:rsidRPr="004620F3" w:rsidRDefault="00C42007" w:rsidP="00C42007">
      <w:pPr>
        <w:ind w:left="720"/>
        <w:outlineLvl w:val="2"/>
      </w:pPr>
    </w:p>
    <w:p w14:paraId="3B9378A4" w14:textId="77777777" w:rsidR="00C42007" w:rsidRPr="004620F3" w:rsidRDefault="00C42007" w:rsidP="009F5BFF">
      <w:pPr>
        <w:pStyle w:val="Heading3"/>
      </w:pPr>
      <w:r w:rsidRPr="004620F3">
        <w:t>If the contractor is overpaid by the state agency the contractor, upon notification by the state agency, shall provide the state agency (1) with a check payable as instructed by the state agency or (2) deduct the overpayment from the invoice(s) as requested by the state agency.</w:t>
      </w:r>
    </w:p>
    <w:p w14:paraId="23880485" w14:textId="77777777" w:rsidR="00C42007" w:rsidRPr="004620F3" w:rsidRDefault="00C42007" w:rsidP="00C42007">
      <w:pPr>
        <w:outlineLvl w:val="0"/>
        <w:rPr>
          <w:caps/>
          <w:kern w:val="28"/>
          <w:highlight w:val="yellow"/>
        </w:rPr>
      </w:pPr>
    </w:p>
    <w:p w14:paraId="34222D19" w14:textId="77777777" w:rsidR="00C42007" w:rsidRDefault="00C42007" w:rsidP="009F5BFF">
      <w:pPr>
        <w:pStyle w:val="Heading3"/>
      </w:pPr>
      <w:r w:rsidRPr="004620F3">
        <w:t>Other than the payments specified in the contract, no other payments shall be made to the contractor.</w:t>
      </w:r>
    </w:p>
    <w:p w14:paraId="1E28D633" w14:textId="77777777" w:rsidR="00C42007" w:rsidRPr="005333D4" w:rsidRDefault="00C42007" w:rsidP="00C42007"/>
    <w:p w14:paraId="7922FD40" w14:textId="1FAE2C42" w:rsidR="004620F3" w:rsidRPr="004620F3" w:rsidRDefault="00C42007" w:rsidP="007400A6">
      <w:pPr>
        <w:jc w:val="center"/>
        <w:rPr>
          <w:kern w:val="28"/>
        </w:rPr>
      </w:pPr>
      <w:r w:rsidRPr="004620F3">
        <w:rPr>
          <w:b/>
        </w:rPr>
        <w:t>****END OF SCOPE OF WORK SECTION****</w:t>
      </w:r>
      <w:r w:rsidRPr="004620F3">
        <w:br w:type="page"/>
      </w:r>
    </w:p>
    <w:p w14:paraId="4E5A780F" w14:textId="77777777" w:rsidR="004620F3" w:rsidRPr="004620F3" w:rsidRDefault="004620F3" w:rsidP="0056198B">
      <w:pPr>
        <w:pStyle w:val="Heading1"/>
      </w:pPr>
      <w:r w:rsidRPr="004620F3">
        <w:lastRenderedPageBreak/>
        <w:t>TERMS AND CONDITIONS SECTION</w:t>
      </w:r>
    </w:p>
    <w:p w14:paraId="7FBCC25E" w14:textId="77777777" w:rsidR="004620F3" w:rsidRPr="004620F3" w:rsidRDefault="004620F3" w:rsidP="004620F3"/>
    <w:p w14:paraId="07799812" w14:textId="77777777" w:rsidR="00040757" w:rsidRDefault="004620F3" w:rsidP="00161D7A">
      <w:pPr>
        <w:pStyle w:val="Heading2"/>
      </w:pPr>
      <w:r w:rsidRPr="004620F3">
        <w:t xml:space="preserve">Applicable Laws and Regulations:  </w:t>
      </w:r>
    </w:p>
    <w:p w14:paraId="5ECBB132" w14:textId="77777777" w:rsidR="00040757" w:rsidRDefault="00040757" w:rsidP="009F5BFF">
      <w:pPr>
        <w:pStyle w:val="Heading3"/>
        <w:numPr>
          <w:ilvl w:val="0"/>
          <w:numId w:val="0"/>
        </w:numPr>
        <w:ind w:left="720"/>
      </w:pPr>
    </w:p>
    <w:p w14:paraId="4759B004" w14:textId="77777777" w:rsidR="004620F3" w:rsidRPr="004620F3" w:rsidRDefault="004620F3" w:rsidP="009F5BFF">
      <w:pPr>
        <w:pStyle w:val="Heading3"/>
      </w:pPr>
      <w:r w:rsidRPr="003F1CF2">
        <w:t>The contract shall be construed according to the laws of the State of Missouri. The contractor and the State of Missouri must follow all applicable federal, state, and local laws and regulations that apply to the performance of the contract.  To the extent that a provision of the contract is contrary to the Constitution or laws of the State of Missouri or of the United States, the provisions shall be void and unenforceable.  However, the balance of the contract shall remain in force between the parties unless terminated by consent of both the contractor and Purchasing.</w:t>
      </w:r>
    </w:p>
    <w:p w14:paraId="56C27606" w14:textId="77777777" w:rsidR="004620F3" w:rsidRPr="004620F3" w:rsidRDefault="004620F3" w:rsidP="004620F3">
      <w:pPr>
        <w:outlineLvl w:val="1"/>
        <w:rPr>
          <w:b/>
        </w:rPr>
      </w:pPr>
    </w:p>
    <w:p w14:paraId="7D36A595" w14:textId="77777777" w:rsidR="00040757" w:rsidRDefault="004620F3" w:rsidP="00161D7A">
      <w:pPr>
        <w:pStyle w:val="Heading2"/>
      </w:pPr>
      <w:r w:rsidRPr="004620F3">
        <w:t xml:space="preserve">Non-Discrimination and Affirmative Action:  </w:t>
      </w:r>
    </w:p>
    <w:p w14:paraId="347B4A6D" w14:textId="77777777" w:rsidR="00040757" w:rsidRPr="00040757" w:rsidRDefault="00040757" w:rsidP="00161D7A">
      <w:pPr>
        <w:pStyle w:val="Heading2"/>
        <w:numPr>
          <w:ilvl w:val="0"/>
          <w:numId w:val="0"/>
        </w:numPr>
        <w:ind w:left="720"/>
      </w:pPr>
    </w:p>
    <w:p w14:paraId="78E316D4" w14:textId="77777777" w:rsidR="004620F3" w:rsidRDefault="00413E43" w:rsidP="009F5BFF">
      <w:pPr>
        <w:pStyle w:val="Heading3"/>
      </w:pPr>
      <w:r w:rsidRPr="00413E43">
        <w:t>The contractor must comply with applicable federal and state laws and regulations addressing discrimination in employment.</w:t>
      </w:r>
    </w:p>
    <w:p w14:paraId="3AEFBE0C" w14:textId="77777777" w:rsidR="00413E43" w:rsidRPr="00413E43" w:rsidRDefault="00413E43" w:rsidP="00413E43"/>
    <w:p w14:paraId="1A5AB617" w14:textId="77777777" w:rsidR="00040757" w:rsidRDefault="004620F3" w:rsidP="00161D7A">
      <w:pPr>
        <w:pStyle w:val="Heading2"/>
      </w:pPr>
      <w:r w:rsidRPr="004620F3">
        <w:t xml:space="preserve">Americans with Disabilities Act:  </w:t>
      </w:r>
    </w:p>
    <w:p w14:paraId="25086121" w14:textId="77777777" w:rsidR="00040757" w:rsidRDefault="00040757" w:rsidP="00161D7A">
      <w:pPr>
        <w:pStyle w:val="Heading2"/>
        <w:numPr>
          <w:ilvl w:val="0"/>
          <w:numId w:val="0"/>
        </w:numPr>
        <w:ind w:left="720"/>
      </w:pPr>
    </w:p>
    <w:p w14:paraId="4D83017C" w14:textId="77777777" w:rsidR="004620F3" w:rsidRPr="004620F3" w:rsidRDefault="004620F3" w:rsidP="009F5BFF">
      <w:pPr>
        <w:pStyle w:val="Heading3"/>
      </w:pPr>
      <w:r w:rsidRPr="003F1CF2">
        <w:t>In connection with the furnishing of equipment, supplies, and/or services under the contract, the contractor and all subcontractors shall comply with all applicable requirements and provisions of the Americans with Disabilities Act (ADA), ADA is 42 U.S.C. section 1201, et seq.</w:t>
      </w:r>
    </w:p>
    <w:p w14:paraId="35DCCB5D" w14:textId="77777777" w:rsidR="004620F3" w:rsidRPr="004620F3" w:rsidRDefault="004620F3" w:rsidP="004620F3">
      <w:pPr>
        <w:rPr>
          <w:b/>
        </w:rPr>
      </w:pPr>
    </w:p>
    <w:p w14:paraId="7272760A" w14:textId="77777777" w:rsidR="00040757" w:rsidRDefault="004620F3" w:rsidP="00161D7A">
      <w:pPr>
        <w:pStyle w:val="Heading2"/>
      </w:pPr>
      <w:r w:rsidRPr="004620F3">
        <w:t xml:space="preserve">Anti-Discrimination Against Israel Act Contractor Requirements:  </w:t>
      </w:r>
    </w:p>
    <w:p w14:paraId="2C2753DF" w14:textId="77777777" w:rsidR="00040757" w:rsidRDefault="00040757" w:rsidP="00161D7A">
      <w:pPr>
        <w:pStyle w:val="Heading2"/>
        <w:numPr>
          <w:ilvl w:val="0"/>
          <w:numId w:val="0"/>
        </w:numPr>
        <w:ind w:left="720"/>
      </w:pPr>
    </w:p>
    <w:p w14:paraId="7BC95DC3" w14:textId="77777777" w:rsidR="004620F3" w:rsidRPr="004620F3" w:rsidRDefault="004620F3" w:rsidP="009F5BFF">
      <w:pPr>
        <w:pStyle w:val="Heading3"/>
      </w:pPr>
      <w:r w:rsidRPr="003F1CF2">
        <w:t>If the contractor meets the definition of a company as defined in section 34.600, RSMo, and has ten or more employees, the contractor shall not engage in a boycott of goods or services from the State of Israel; from companies doing business in or with Israel or authorized by, licensed by, or organized under the laws of the State of Israel; or from persons or entities doing business in the State of Israel as defined in section 34.600, RSMo.</w:t>
      </w:r>
    </w:p>
    <w:p w14:paraId="771EF42D" w14:textId="77777777" w:rsidR="004620F3" w:rsidRPr="004620F3" w:rsidRDefault="004620F3" w:rsidP="004620F3">
      <w:pPr>
        <w:ind w:left="1170"/>
        <w:outlineLvl w:val="3"/>
      </w:pPr>
    </w:p>
    <w:p w14:paraId="798A69BD" w14:textId="355F37DC" w:rsidR="004620F3" w:rsidRPr="004620F3" w:rsidRDefault="004620F3" w:rsidP="009F5BFF">
      <w:pPr>
        <w:pStyle w:val="Heading3"/>
      </w:pPr>
      <w:r w:rsidRPr="004620F3">
        <w:t xml:space="preserve">If during the life of the contract, the contractor’s business status changes according to section 34.600, RSMo, then the contractor shall comply with, complete, and submit to the Division of Purchasing an updated </w:t>
      </w:r>
      <w:r w:rsidRPr="00FA656C">
        <w:t xml:space="preserve">Exhibit </w:t>
      </w:r>
      <w:r w:rsidR="00FA656C" w:rsidRPr="00FA656C">
        <w:t>L</w:t>
      </w:r>
      <w:r w:rsidRPr="00FA656C">
        <w:t xml:space="preserve">, </w:t>
      </w:r>
      <w:r w:rsidRPr="00A44570">
        <w:t>Anti-Discrimination Against Israel Act Certification</w:t>
      </w:r>
      <w:r w:rsidRPr="004620F3">
        <w:t xml:space="preserve">.  </w:t>
      </w:r>
    </w:p>
    <w:p w14:paraId="4E07808E" w14:textId="77777777" w:rsidR="004620F3" w:rsidRPr="004620F3" w:rsidRDefault="004620F3" w:rsidP="004620F3"/>
    <w:p w14:paraId="10DB9C09" w14:textId="77777777" w:rsidR="00040757" w:rsidRDefault="004620F3" w:rsidP="00161D7A">
      <w:pPr>
        <w:pStyle w:val="Heading2"/>
      </w:pPr>
      <w:r w:rsidRPr="004620F3">
        <w:t xml:space="preserve">Authorized Personnel/E-Verify:  </w:t>
      </w:r>
    </w:p>
    <w:p w14:paraId="53FDAD94" w14:textId="77777777" w:rsidR="00040757" w:rsidRDefault="00040757" w:rsidP="00161D7A">
      <w:pPr>
        <w:pStyle w:val="Heading2"/>
        <w:numPr>
          <w:ilvl w:val="0"/>
          <w:numId w:val="0"/>
        </w:numPr>
        <w:ind w:left="720"/>
      </w:pPr>
    </w:p>
    <w:p w14:paraId="45F8FC54" w14:textId="77777777" w:rsidR="004620F3" w:rsidRPr="004620F3" w:rsidRDefault="004620F3" w:rsidP="009F5BFF">
      <w:pPr>
        <w:pStyle w:val="Heading3"/>
      </w:pPr>
      <w:r w:rsidRPr="003F1CF2">
        <w:t>For work performed under the contract, the contractor shall only employ personnel authorized to work in the United States in accordance with applicable federal and state laws,</w:t>
      </w:r>
      <w:r w:rsidR="006C1745">
        <w:t xml:space="preserve"> including section 285.530</w:t>
      </w:r>
      <w:r w:rsidR="00ED7BEF">
        <w:t>,</w:t>
      </w:r>
      <w:r w:rsidR="006C1745">
        <w:t xml:space="preserve"> RSMo</w:t>
      </w:r>
      <w:r w:rsidRPr="003F1CF2">
        <w:t xml:space="preserve"> and Executive Order 07-13. If the contractor employs personnel not authorized to work in the United States, the state shall have the right to cancel the contract immediately without penalty or recourse, and to pursue any other remedies permitted by the contract or by applicable state or federal law. </w:t>
      </w:r>
    </w:p>
    <w:p w14:paraId="7BF4FC20" w14:textId="77777777" w:rsidR="004620F3" w:rsidRPr="004620F3" w:rsidRDefault="004620F3" w:rsidP="004620F3">
      <w:pPr>
        <w:outlineLvl w:val="2"/>
      </w:pPr>
    </w:p>
    <w:p w14:paraId="0079611F" w14:textId="77777777" w:rsidR="004620F3" w:rsidRPr="004620F3" w:rsidRDefault="004620F3" w:rsidP="009F5BFF">
      <w:pPr>
        <w:pStyle w:val="Heading3"/>
      </w:pPr>
      <w:r w:rsidRPr="004620F3">
        <w:t>Prior to the performance of any services, a contractor meeting the definition of a business entity in section 285.525, RSMo, shall maintain enrollment and participation in the E-Verify Federal work authorization program with respect to the employees hired after enrollment in the program for work in connection with the contracted services included herein.  If the contractor’s business status changes during the life of the contract to become a business entity as defined in section 285.525, RSMo, pertaining to section 285.530, RSMo, then the contractor shall enroll and participate in the E-Verify program.</w:t>
      </w:r>
    </w:p>
    <w:p w14:paraId="4B8FA1BA" w14:textId="77777777" w:rsidR="004620F3" w:rsidRPr="004620F3" w:rsidRDefault="004620F3" w:rsidP="004620F3">
      <w:pPr>
        <w:outlineLvl w:val="2"/>
      </w:pPr>
    </w:p>
    <w:p w14:paraId="603C30A4" w14:textId="77777777" w:rsidR="004620F3" w:rsidRPr="004620F3" w:rsidRDefault="004620F3" w:rsidP="009F5BFF">
      <w:pPr>
        <w:pStyle w:val="Heading3"/>
      </w:pPr>
      <w:r w:rsidRPr="004620F3">
        <w:t xml:space="preserve">The contractor shall only be required to provide the affidavits required in section 285.530.2, RSMo, to the state on an annual basis. </w:t>
      </w:r>
      <w:hyperlink r:id="rId22" w:history="1">
        <w:r w:rsidRPr="004620F3">
          <w:rPr>
            <w:color w:val="0000FF"/>
          </w:rPr>
          <w:t>https://purch.oa.mo.gov/vendor-information/affidavit-work-authorization-annual-renewal</w:t>
        </w:r>
      </w:hyperlink>
      <w:r w:rsidRPr="004620F3">
        <w:t xml:space="preserve"> </w:t>
      </w:r>
    </w:p>
    <w:p w14:paraId="0022E13E" w14:textId="77777777" w:rsidR="004620F3" w:rsidRPr="004620F3" w:rsidRDefault="004620F3" w:rsidP="004620F3">
      <w:pPr>
        <w:outlineLvl w:val="2"/>
      </w:pPr>
    </w:p>
    <w:p w14:paraId="5527BCF2" w14:textId="77777777" w:rsidR="004620F3" w:rsidRPr="004620F3" w:rsidRDefault="004620F3" w:rsidP="009F5BFF">
      <w:pPr>
        <w:pStyle w:val="Heading3"/>
      </w:pPr>
      <w:r w:rsidRPr="004620F3">
        <w:t>The contractor shall ensure that its subcontractors comply with section 285.530, RSMo.</w:t>
      </w:r>
    </w:p>
    <w:p w14:paraId="3C5D7066" w14:textId="77777777" w:rsidR="00040757" w:rsidRPr="00040757" w:rsidRDefault="00040757" w:rsidP="00040757"/>
    <w:p w14:paraId="67ADBD50" w14:textId="77777777" w:rsidR="00040757" w:rsidRDefault="004620F3" w:rsidP="00161D7A">
      <w:pPr>
        <w:pStyle w:val="Heading2"/>
      </w:pPr>
      <w:r w:rsidRPr="004620F3">
        <w:lastRenderedPageBreak/>
        <w:t xml:space="preserve">Business Registration:  </w:t>
      </w:r>
    </w:p>
    <w:p w14:paraId="0F44921D" w14:textId="77777777" w:rsidR="00040757" w:rsidRDefault="00040757" w:rsidP="00161D7A">
      <w:pPr>
        <w:pStyle w:val="Heading2"/>
        <w:numPr>
          <w:ilvl w:val="0"/>
          <w:numId w:val="0"/>
        </w:numPr>
        <w:ind w:left="720"/>
      </w:pPr>
    </w:p>
    <w:p w14:paraId="54A6132A" w14:textId="77777777" w:rsidR="004620F3" w:rsidRPr="004620F3" w:rsidRDefault="004620F3" w:rsidP="009F5BFF">
      <w:pPr>
        <w:pStyle w:val="Heading3"/>
      </w:pPr>
      <w:r w:rsidRPr="003F1CF2">
        <w:t>The contractor must meet the requirements for conducting business in the State of Missouri, prior to performance of services under the contract, and for the duration of the contract.  The contractor must be registered and maintain good standing with the Secretary of State of the State of Missouri and other regulatory agencies, as may be required by law or regulations. Such business requirements for formation and operation include, but are not limited to, those in Chapters 347-359</w:t>
      </w:r>
      <w:r w:rsidR="00ED7BEF">
        <w:t>,</w:t>
      </w:r>
      <w:r w:rsidRPr="003F1CF2">
        <w:t xml:space="preserve"> RSMo.</w:t>
      </w:r>
    </w:p>
    <w:p w14:paraId="023A07AE" w14:textId="77777777" w:rsidR="004620F3" w:rsidRPr="004620F3" w:rsidRDefault="004620F3" w:rsidP="004620F3">
      <w:pPr>
        <w:outlineLvl w:val="1"/>
        <w:rPr>
          <w:b/>
        </w:rPr>
      </w:pPr>
    </w:p>
    <w:p w14:paraId="07455463" w14:textId="77777777" w:rsidR="00040757" w:rsidRDefault="004620F3" w:rsidP="00161D7A">
      <w:pPr>
        <w:pStyle w:val="Heading2"/>
      </w:pPr>
      <w:r w:rsidRPr="004620F3">
        <w:t xml:space="preserve">Data Breach:  </w:t>
      </w:r>
    </w:p>
    <w:p w14:paraId="09C319F6" w14:textId="77777777" w:rsidR="00040757" w:rsidRDefault="00040757" w:rsidP="00161D7A">
      <w:pPr>
        <w:pStyle w:val="Heading2"/>
        <w:numPr>
          <w:ilvl w:val="0"/>
          <w:numId w:val="0"/>
        </w:numPr>
        <w:ind w:left="720"/>
      </w:pPr>
    </w:p>
    <w:p w14:paraId="1CC79B1F" w14:textId="77777777" w:rsidR="004620F3" w:rsidRPr="004620F3" w:rsidRDefault="004620F3" w:rsidP="009F5BFF">
      <w:pPr>
        <w:pStyle w:val="Heading3"/>
      </w:pPr>
      <w:r w:rsidRPr="003F1CF2">
        <w:t>If a data breach impacting the State of Missouri’s data requires the state to comply with section 407.1500</w:t>
      </w:r>
      <w:r w:rsidR="00ED7BEF">
        <w:t>,</w:t>
      </w:r>
      <w:r w:rsidRPr="003F1CF2">
        <w:t xml:space="preserve"> RSMo, the contractor shall assist the state by providing to the state any requested information held by the contractor concerning the breach and the state’s data stored in the software and services being provided as a result of the contract.</w:t>
      </w:r>
      <w:r w:rsidRPr="004620F3">
        <w:t xml:space="preserve">  </w:t>
      </w:r>
    </w:p>
    <w:p w14:paraId="3096B7A7" w14:textId="77777777" w:rsidR="004620F3" w:rsidRPr="004620F3" w:rsidRDefault="004620F3" w:rsidP="004620F3"/>
    <w:p w14:paraId="211047E1" w14:textId="77777777" w:rsidR="00040757" w:rsidRDefault="004620F3" w:rsidP="00161D7A">
      <w:pPr>
        <w:pStyle w:val="Heading2"/>
      </w:pPr>
      <w:r w:rsidRPr="004620F3">
        <w:t xml:space="preserve">Elected or Appointed Officials and Employees:  </w:t>
      </w:r>
    </w:p>
    <w:p w14:paraId="08A23DC9" w14:textId="77777777" w:rsidR="00040757" w:rsidRDefault="00040757" w:rsidP="00161D7A">
      <w:pPr>
        <w:pStyle w:val="Heading2"/>
        <w:numPr>
          <w:ilvl w:val="0"/>
          <w:numId w:val="0"/>
        </w:numPr>
        <w:ind w:left="720"/>
      </w:pPr>
    </w:p>
    <w:p w14:paraId="53290097" w14:textId="77777777" w:rsidR="004620F3" w:rsidRPr="004620F3" w:rsidRDefault="004620F3" w:rsidP="009F5BFF">
      <w:pPr>
        <w:pStyle w:val="Heading3"/>
      </w:pPr>
      <w:r w:rsidRPr="003F1CF2">
        <w:t>Elected or appointed officials or employees of the State of Missouri or any political subdivision thereof, serving in an executive or administrative capacity, must comply with sections 105.452 and 105.454, RSMo, regarding conflict of interest.</w:t>
      </w:r>
    </w:p>
    <w:p w14:paraId="598BDA04" w14:textId="77777777" w:rsidR="004620F3" w:rsidRPr="004620F3" w:rsidRDefault="004620F3" w:rsidP="004620F3"/>
    <w:p w14:paraId="6537A358" w14:textId="77777777" w:rsidR="00040757" w:rsidRDefault="004620F3" w:rsidP="00161D7A">
      <w:pPr>
        <w:pStyle w:val="Heading2"/>
      </w:pPr>
      <w:r w:rsidRPr="004620F3">
        <w:t xml:space="preserve">Indemnification:  </w:t>
      </w:r>
    </w:p>
    <w:p w14:paraId="22824348" w14:textId="77777777" w:rsidR="00040757" w:rsidRDefault="00040757" w:rsidP="00161D7A">
      <w:pPr>
        <w:pStyle w:val="Heading2"/>
        <w:numPr>
          <w:ilvl w:val="0"/>
          <w:numId w:val="0"/>
        </w:numPr>
        <w:ind w:left="720"/>
      </w:pPr>
    </w:p>
    <w:p w14:paraId="7A5BF29A" w14:textId="77777777" w:rsidR="004620F3" w:rsidRPr="004620F3" w:rsidRDefault="004620F3" w:rsidP="009F5BFF">
      <w:pPr>
        <w:pStyle w:val="Heading3"/>
      </w:pPr>
      <w:r w:rsidRPr="003F1CF2">
        <w:t>Unless expressly provided by Missouri law to the contrary, pursuant to the Constitution of the State of Missouri, Article III, section 39, subsections 2 and 5, the state shall not indemnify, hold harmless, or agree in advance to defend, any person or entity.</w:t>
      </w:r>
    </w:p>
    <w:p w14:paraId="3476E8CB" w14:textId="77777777" w:rsidR="004620F3" w:rsidRPr="004620F3" w:rsidRDefault="004620F3" w:rsidP="004620F3">
      <w:pPr>
        <w:outlineLvl w:val="1"/>
        <w:rPr>
          <w:b/>
        </w:rPr>
      </w:pPr>
    </w:p>
    <w:p w14:paraId="50CD8E7C" w14:textId="77777777" w:rsidR="00040757" w:rsidRDefault="004620F3" w:rsidP="00161D7A">
      <w:pPr>
        <w:pStyle w:val="Heading2"/>
      </w:pPr>
      <w:r w:rsidRPr="004620F3">
        <w:t xml:space="preserve">Legal Proceedings:  </w:t>
      </w:r>
    </w:p>
    <w:p w14:paraId="78E0039C" w14:textId="77777777" w:rsidR="00040757" w:rsidRDefault="00040757" w:rsidP="009F5BFF">
      <w:pPr>
        <w:pStyle w:val="Heading3"/>
        <w:numPr>
          <w:ilvl w:val="0"/>
          <w:numId w:val="0"/>
        </w:numPr>
        <w:ind w:left="720"/>
      </w:pPr>
    </w:p>
    <w:p w14:paraId="44F76C56" w14:textId="77777777" w:rsidR="004620F3" w:rsidRPr="004620F3" w:rsidRDefault="004620F3" w:rsidP="009F5BFF">
      <w:pPr>
        <w:pStyle w:val="Heading3"/>
      </w:pPr>
      <w:r w:rsidRPr="003F1CF2">
        <w:t>For any legal action or other proceedings, per section 27.050 and section 27.060</w:t>
      </w:r>
      <w:r w:rsidR="00ED7BEF">
        <w:t>,</w:t>
      </w:r>
      <w:r w:rsidRPr="003F1CF2">
        <w:t xml:space="preserve"> RSMo, the Missouri Attorney General is given the authority to represent the State of Missouri’s interests.   The venue for any legal proceeding relating to or arising out of the RFP or resulting contract shall be in circuit court for Cole County, Missouri or the United States District Court for the Western District of Missouri, Central Division.</w:t>
      </w:r>
      <w:r w:rsidRPr="004620F3">
        <w:t xml:space="preserve">  </w:t>
      </w:r>
    </w:p>
    <w:p w14:paraId="6303F209" w14:textId="77777777" w:rsidR="004620F3" w:rsidRPr="004620F3" w:rsidRDefault="004620F3" w:rsidP="004620F3">
      <w:pPr>
        <w:ind w:left="1170"/>
        <w:outlineLvl w:val="3"/>
      </w:pPr>
    </w:p>
    <w:p w14:paraId="29693876" w14:textId="77777777" w:rsidR="004620F3" w:rsidRPr="004620F3" w:rsidRDefault="004620F3" w:rsidP="009F5BFF">
      <w:pPr>
        <w:pStyle w:val="Heading3"/>
      </w:pPr>
      <w:r w:rsidRPr="004620F3">
        <w:t>The contractor and the state agree that if a dispute concerning the contract arises that the parties shall make an attempt to resolve the dispute through informal methods before initiating litigation.</w:t>
      </w:r>
    </w:p>
    <w:p w14:paraId="44A7BDA4" w14:textId="77777777" w:rsidR="004620F3" w:rsidRPr="004620F3" w:rsidRDefault="004620F3" w:rsidP="004620F3">
      <w:pPr>
        <w:outlineLvl w:val="2"/>
      </w:pPr>
    </w:p>
    <w:p w14:paraId="72230DF3" w14:textId="77777777" w:rsidR="004620F3" w:rsidRPr="004620F3" w:rsidRDefault="004620F3" w:rsidP="009F5BFF">
      <w:pPr>
        <w:pStyle w:val="Heading3"/>
      </w:pPr>
      <w:r w:rsidRPr="004620F3">
        <w:t>The State of Missouri does not agree to any arbitration.  The State of Missouri does not voluntarily agree to the payment of attorneys’ fees.  The state may, but is not required to, mediate any dispute arising under the contract, and any vendor provisions requiring mediation or dispute resolution processes shall not be binding upon the state.</w:t>
      </w:r>
    </w:p>
    <w:p w14:paraId="45DB0728" w14:textId="77777777" w:rsidR="004620F3" w:rsidRPr="004620F3" w:rsidRDefault="004620F3" w:rsidP="004620F3">
      <w:pPr>
        <w:outlineLvl w:val="1"/>
        <w:rPr>
          <w:b/>
        </w:rPr>
      </w:pPr>
    </w:p>
    <w:p w14:paraId="7EAE6850" w14:textId="77777777" w:rsidR="00040757" w:rsidRDefault="004620F3" w:rsidP="00161D7A">
      <w:pPr>
        <w:pStyle w:val="Heading2"/>
      </w:pPr>
      <w:r w:rsidRPr="004620F3">
        <w:t xml:space="preserve">Negotiations:  </w:t>
      </w:r>
    </w:p>
    <w:p w14:paraId="03E4BCA7" w14:textId="77777777" w:rsidR="00040757" w:rsidRDefault="00040757" w:rsidP="009F5BFF">
      <w:pPr>
        <w:pStyle w:val="Heading3"/>
        <w:numPr>
          <w:ilvl w:val="0"/>
          <w:numId w:val="0"/>
        </w:numPr>
        <w:ind w:left="720"/>
      </w:pPr>
    </w:p>
    <w:p w14:paraId="7926023F" w14:textId="77777777" w:rsidR="004620F3" w:rsidRPr="004620F3" w:rsidRDefault="004620F3" w:rsidP="009F5BFF">
      <w:pPr>
        <w:pStyle w:val="Heading3"/>
      </w:pPr>
      <w:r w:rsidRPr="003F1CF2">
        <w:t>The State of Missouri does not negotiate contracts after award.  Any competitive negotiation, if conducted by the state, must have occurred prior to contract award in accordance with Chapter 34, RSMo, 1 CSR 40-1.050 and as stated in this RFP.</w:t>
      </w:r>
      <w:r w:rsidRPr="004620F3">
        <w:t xml:space="preserve">  </w:t>
      </w:r>
    </w:p>
    <w:p w14:paraId="63F2A3AE" w14:textId="77777777" w:rsidR="004620F3" w:rsidRPr="004620F3" w:rsidRDefault="004620F3" w:rsidP="004620F3">
      <w:pPr>
        <w:outlineLvl w:val="1"/>
        <w:rPr>
          <w:b/>
        </w:rPr>
      </w:pPr>
    </w:p>
    <w:p w14:paraId="6E7E2698" w14:textId="77777777" w:rsidR="00040757" w:rsidRDefault="004620F3" w:rsidP="00161D7A">
      <w:pPr>
        <w:pStyle w:val="Heading2"/>
      </w:pPr>
      <w:r w:rsidRPr="004620F3">
        <w:t xml:space="preserve">Invoicing and Payment:  </w:t>
      </w:r>
    </w:p>
    <w:p w14:paraId="789B93FF" w14:textId="77777777" w:rsidR="00040757" w:rsidRDefault="00040757" w:rsidP="009F5BFF">
      <w:pPr>
        <w:pStyle w:val="Heading3"/>
        <w:numPr>
          <w:ilvl w:val="0"/>
          <w:numId w:val="0"/>
        </w:numPr>
        <w:ind w:left="720"/>
      </w:pPr>
    </w:p>
    <w:p w14:paraId="0389845E" w14:textId="77777777" w:rsidR="004620F3" w:rsidRPr="004620F3" w:rsidRDefault="004620F3" w:rsidP="009F5BFF">
      <w:pPr>
        <w:pStyle w:val="Heading3"/>
      </w:pPr>
      <w:r w:rsidRPr="003F1CF2">
        <w:t xml:space="preserve">Invoicing and payments must follow section 33.120, section 34.055, and section </w:t>
      </w:r>
      <w:r w:rsidR="00FE282F">
        <w:t>8.960</w:t>
      </w:r>
      <w:r w:rsidR="00ED7BEF">
        <w:t>,</w:t>
      </w:r>
      <w:r w:rsidR="00FE282F">
        <w:t xml:space="preserve"> </w:t>
      </w:r>
      <w:r w:rsidRPr="003F1CF2">
        <w:t>RSMo.  All payments shall be made in arrears, unless the requirements of 1 CSR 10-3.010 allow for advance payment of goods or services.</w:t>
      </w:r>
    </w:p>
    <w:p w14:paraId="4DA7BED3" w14:textId="77777777" w:rsidR="004620F3" w:rsidRPr="004620F3" w:rsidRDefault="004620F3" w:rsidP="004620F3">
      <w:pPr>
        <w:outlineLvl w:val="1"/>
      </w:pPr>
    </w:p>
    <w:p w14:paraId="375072BA" w14:textId="77777777" w:rsidR="00040757" w:rsidRDefault="004620F3" w:rsidP="00161D7A">
      <w:pPr>
        <w:pStyle w:val="Heading2"/>
      </w:pPr>
      <w:r w:rsidRPr="004620F3">
        <w:t xml:space="preserve">Non-Appropriation of Funds:  </w:t>
      </w:r>
    </w:p>
    <w:p w14:paraId="244E2DC0" w14:textId="77777777" w:rsidR="00040757" w:rsidRDefault="00040757" w:rsidP="009F5BFF">
      <w:pPr>
        <w:pStyle w:val="Heading3"/>
        <w:numPr>
          <w:ilvl w:val="0"/>
          <w:numId w:val="0"/>
        </w:numPr>
        <w:ind w:left="720"/>
      </w:pPr>
    </w:p>
    <w:p w14:paraId="663DF2F8" w14:textId="77777777" w:rsidR="004620F3" w:rsidRPr="004620F3" w:rsidRDefault="004620F3" w:rsidP="009F5BFF">
      <w:pPr>
        <w:pStyle w:val="Heading3"/>
      </w:pPr>
      <w:r w:rsidRPr="003F1CF2">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have been withheld, or have been restricted, and the state shall not be liable for any costs associated with termination caused by lack of appropriations or authority to spend.  This includes, but is not limited to, the provisions of the Mo. Const. Article IV, sections 23, 27, 28 and in secti</w:t>
      </w:r>
      <w:r w:rsidR="006C1745">
        <w:t>ons 33.030 and 33.065, RSMo</w:t>
      </w:r>
      <w:r w:rsidRPr="003F1CF2">
        <w:t xml:space="preserve"> and 1 CSR 10-3.010 (1)(B).</w:t>
      </w:r>
      <w:r w:rsidRPr="004620F3">
        <w:t xml:space="preserve">  </w:t>
      </w:r>
    </w:p>
    <w:p w14:paraId="719EF439" w14:textId="77777777" w:rsidR="00512103" w:rsidRDefault="00512103" w:rsidP="009F5BFF">
      <w:pPr>
        <w:pStyle w:val="Heading3"/>
        <w:numPr>
          <w:ilvl w:val="0"/>
          <w:numId w:val="0"/>
        </w:numPr>
        <w:ind w:left="720"/>
      </w:pPr>
    </w:p>
    <w:p w14:paraId="7A0C30A1" w14:textId="77777777" w:rsidR="004620F3" w:rsidRDefault="00512103" w:rsidP="009F5BFF">
      <w:pPr>
        <w:pStyle w:val="Heading3"/>
      </w:pPr>
      <w:r w:rsidRPr="00512103">
        <w:t xml:space="preserve">To the extent that federal funding is used for the contract, the contract shall not be binding upon the state for any period in which such funding is reduced, terminated, withheld, restricted, or is frozen or paused.  </w:t>
      </w:r>
    </w:p>
    <w:p w14:paraId="40B28F7E" w14:textId="77777777" w:rsidR="00512103" w:rsidRPr="00512103" w:rsidRDefault="00512103" w:rsidP="00512103"/>
    <w:p w14:paraId="1D37AA1F" w14:textId="77777777" w:rsidR="00040757" w:rsidRDefault="004620F3" w:rsidP="00161D7A">
      <w:pPr>
        <w:pStyle w:val="Heading2"/>
      </w:pPr>
      <w:r w:rsidRPr="004620F3">
        <w:t xml:space="preserve">Work Outside the United States:  </w:t>
      </w:r>
    </w:p>
    <w:p w14:paraId="7B861677" w14:textId="77777777" w:rsidR="00040757" w:rsidRDefault="00040757" w:rsidP="009F5BFF">
      <w:pPr>
        <w:pStyle w:val="Heading3"/>
        <w:numPr>
          <w:ilvl w:val="0"/>
          <w:numId w:val="0"/>
        </w:numPr>
        <w:ind w:left="720"/>
      </w:pPr>
    </w:p>
    <w:p w14:paraId="6218BDB4" w14:textId="77777777" w:rsidR="004620F3" w:rsidRPr="004620F3" w:rsidRDefault="004620F3" w:rsidP="009F5BFF">
      <w:pPr>
        <w:pStyle w:val="Heading3"/>
      </w:pPr>
      <w:r w:rsidRPr="003F1CF2">
        <w:t>Unless work outside the United States is prohibited by the RFP, any work performed outside of the United States for the contract must comply with Executive Order 04-09.</w:t>
      </w:r>
      <w:r w:rsidRPr="004620F3">
        <w:t xml:space="preserve">   </w:t>
      </w:r>
    </w:p>
    <w:p w14:paraId="6A328093" w14:textId="77777777" w:rsidR="004620F3" w:rsidRPr="004620F3" w:rsidRDefault="004620F3" w:rsidP="004620F3">
      <w:pPr>
        <w:outlineLvl w:val="1"/>
        <w:rPr>
          <w:b/>
        </w:rPr>
      </w:pPr>
    </w:p>
    <w:p w14:paraId="2E7B6D9B" w14:textId="77777777" w:rsidR="00040757" w:rsidRDefault="004620F3" w:rsidP="00161D7A">
      <w:pPr>
        <w:pStyle w:val="Heading2"/>
      </w:pPr>
      <w:r w:rsidRPr="004620F3">
        <w:t xml:space="preserve">Open Records:  </w:t>
      </w:r>
    </w:p>
    <w:p w14:paraId="5028A3DB" w14:textId="77777777" w:rsidR="00040757" w:rsidRDefault="00040757" w:rsidP="009F5BFF">
      <w:pPr>
        <w:pStyle w:val="Heading3"/>
        <w:numPr>
          <w:ilvl w:val="0"/>
          <w:numId w:val="0"/>
        </w:numPr>
        <w:ind w:left="720"/>
      </w:pPr>
    </w:p>
    <w:p w14:paraId="4222EC83" w14:textId="77777777" w:rsidR="004620F3" w:rsidRPr="004620F3" w:rsidRDefault="004620F3" w:rsidP="009F5BFF">
      <w:pPr>
        <w:pStyle w:val="Heading3"/>
      </w:pPr>
      <w:r w:rsidRPr="003F1CF2">
        <w:t xml:space="preserve">Pursuant to section 610.021, RSMo, the contract and related documents are available for public review.  Pursuant to section 610.021, RSMo, proposals and related documents shall not be available for public review until after a contract is executed or all proposals are rejected.  </w:t>
      </w:r>
    </w:p>
    <w:p w14:paraId="2B2BBDCE" w14:textId="77777777" w:rsidR="004620F3" w:rsidRPr="004620F3" w:rsidRDefault="004620F3" w:rsidP="004620F3">
      <w:pPr>
        <w:rPr>
          <w:highlight w:val="yellow"/>
        </w:rPr>
      </w:pPr>
    </w:p>
    <w:p w14:paraId="481D6486" w14:textId="77777777" w:rsidR="00040757" w:rsidRDefault="004620F3" w:rsidP="00161D7A">
      <w:pPr>
        <w:pStyle w:val="Heading2"/>
      </w:pPr>
      <w:r w:rsidRPr="004620F3">
        <w:t>Prevailing Wage, Construction Safety Training Program, and Transient Employer Requirements:</w:t>
      </w:r>
    </w:p>
    <w:p w14:paraId="2AA6369B" w14:textId="77777777" w:rsidR="00040757" w:rsidRPr="00040757" w:rsidRDefault="00040757" w:rsidP="00161D7A">
      <w:pPr>
        <w:pStyle w:val="Heading2"/>
        <w:numPr>
          <w:ilvl w:val="0"/>
          <w:numId w:val="0"/>
        </w:numPr>
        <w:ind w:left="720"/>
      </w:pPr>
    </w:p>
    <w:p w14:paraId="4589AE8D" w14:textId="03409602" w:rsidR="004620F3" w:rsidRPr="00A017E1" w:rsidRDefault="004620F3" w:rsidP="009F5BFF">
      <w:pPr>
        <w:pStyle w:val="Heading3"/>
      </w:pPr>
      <w:r w:rsidRPr="003E1753">
        <w:t xml:space="preserve">The contractor and all subcontractors employed by the contractor shall comply with section 290.250, RSMo, by paying, to all personnel employed for applicable services actually provided under the contract, not less than the prevailing hourly rate of wages as determined by the Department of Labor and Industrial Relations, Division of Labor Standards, </w:t>
      </w:r>
      <w:r w:rsidRPr="00A017E1">
        <w:t>specified in Annual Wage Order for</w:t>
      </w:r>
      <w:r w:rsidR="00534DBD" w:rsidRPr="00A017E1">
        <w:t xml:space="preserve"> the following;</w:t>
      </w:r>
      <w:r w:rsidRPr="00A017E1">
        <w:t xml:space="preserve"> </w:t>
      </w:r>
      <w:r w:rsidR="00F43964" w:rsidRPr="00A017E1">
        <w:t>Cole, Cooper, Livingston, DeKalb, St. Francois, Callaway, Randolph, Franklin Nodaway, Pike, Webster, Washington, Texas, Mississippi, Moniteau, Buchanan, Ralls, St. Louis County, and Jackson Counties</w:t>
      </w:r>
      <w:r w:rsidRPr="00A017E1">
        <w:t>.  The prevailing wage rates incorporated as a part of this document by the referenced annual wage order(s) shall remain in effect for the duration of the contract period stated on the Notice of Award.</w:t>
      </w:r>
    </w:p>
    <w:p w14:paraId="440E5C9C" w14:textId="77777777" w:rsidR="004620F3" w:rsidRPr="004620F3" w:rsidRDefault="004620F3" w:rsidP="004620F3">
      <w:pPr>
        <w:outlineLvl w:val="2"/>
      </w:pPr>
    </w:p>
    <w:p w14:paraId="02A8E0C0" w14:textId="77777777" w:rsidR="00C068F2" w:rsidRPr="00C068F2" w:rsidRDefault="00C068F2" w:rsidP="00C068F2">
      <w:pPr>
        <w:pStyle w:val="Heading3"/>
      </w:pPr>
      <w:r w:rsidRPr="00C068F2">
        <w:t>For each renewal period, if any, exercised by the Division of Purchasing, the contractor shall comply with section 290.250, RSMo, by paying, to all personnel employed for applicable services actually provided under the contract, not less than the prevailing hourly rate of wages as determined by the Department of Labor and Industrial Relations, Division of Labor Standards, specified in the annual wage order referenced in the contract renewal amendment.</w:t>
      </w:r>
    </w:p>
    <w:p w14:paraId="255642E9" w14:textId="77777777" w:rsidR="00C068F2" w:rsidRDefault="00C068F2" w:rsidP="00C068F2">
      <w:pPr>
        <w:pStyle w:val="Heading3"/>
        <w:numPr>
          <w:ilvl w:val="0"/>
          <w:numId w:val="0"/>
        </w:numPr>
        <w:ind w:left="720"/>
      </w:pPr>
    </w:p>
    <w:p w14:paraId="7603A802" w14:textId="6B07CD27" w:rsidR="004620F3" w:rsidRPr="004620F3" w:rsidRDefault="004620F3" w:rsidP="009F5BFF">
      <w:pPr>
        <w:pStyle w:val="Heading3"/>
      </w:pPr>
      <w:r w:rsidRPr="004620F3">
        <w:t>contractor shall forfeit to the state agency $100.00 for each person employed, for each calendar day, or portion thereof, such person is paid less than the prevailing hourly rate of wages for any applicable work done under the contract by the contractor or by any subcontractor under them (section 290.250, RSMo).</w:t>
      </w:r>
    </w:p>
    <w:p w14:paraId="05513EAE" w14:textId="77777777" w:rsidR="004620F3" w:rsidRPr="004620F3" w:rsidRDefault="004620F3" w:rsidP="004620F3">
      <w:pPr>
        <w:outlineLvl w:val="2"/>
      </w:pPr>
    </w:p>
    <w:p w14:paraId="18DE46B2" w14:textId="77777777" w:rsidR="004620F3" w:rsidRPr="004620F3" w:rsidRDefault="004620F3" w:rsidP="009F5BFF">
      <w:pPr>
        <w:pStyle w:val="Heading3"/>
      </w:pPr>
      <w:r w:rsidRPr="004620F3">
        <w:t>In addition to the above, the contractor must comply with all other requirements pertaining to the payment of prevailing wages contained in sections 290.210 to 290.340, RSMo, and is advised to review the requirements carefully prior to beginning work.</w:t>
      </w:r>
    </w:p>
    <w:p w14:paraId="224AD7F5" w14:textId="77777777" w:rsidR="004620F3" w:rsidRPr="004620F3" w:rsidRDefault="004620F3" w:rsidP="004620F3">
      <w:pPr>
        <w:outlineLvl w:val="2"/>
      </w:pPr>
    </w:p>
    <w:p w14:paraId="2C4B9BCF" w14:textId="77777777" w:rsidR="004620F3" w:rsidRPr="004620F3" w:rsidRDefault="004620F3" w:rsidP="009F5BFF">
      <w:pPr>
        <w:pStyle w:val="Heading3"/>
      </w:pPr>
      <w:r w:rsidRPr="004620F3">
        <w:t xml:space="preserve">The contractor must require all personnel who are “on-site employees” as defined in section 292.675, RSMo, to complete a ten (10) hour construction safety training program required under section 292.675, RSMo, unless the personnel have documentation of prior completion of the program.  Personnel that have not previously completed the program must complete the program within sixty (60) calendar days of beginning work under the contract.  Personnel on the work site without the documentation of prior completion of the program shall be afforded twenty (20) calendar days to produce such documentation before being subject to removal from the work site.  The contractor shall forfeit to the state agency a penalty </w:t>
      </w:r>
      <w:r w:rsidRPr="004620F3">
        <w:lastRenderedPageBreak/>
        <w:t>of $2500.00 plus an additional $100.00 for each person employed by the contractor or subcontractor for each calendar day or portion thereof, such person is employed without the required training.</w:t>
      </w:r>
    </w:p>
    <w:p w14:paraId="6BA52AD0" w14:textId="77777777" w:rsidR="004620F3" w:rsidRPr="004620F3" w:rsidRDefault="004620F3" w:rsidP="004620F3">
      <w:pPr>
        <w:outlineLvl w:val="2"/>
      </w:pPr>
    </w:p>
    <w:p w14:paraId="3A686CDE" w14:textId="77777777" w:rsidR="004620F3" w:rsidRPr="004620F3" w:rsidRDefault="004620F3" w:rsidP="009F5BFF">
      <w:pPr>
        <w:pStyle w:val="Heading3"/>
      </w:pPr>
      <w:r w:rsidRPr="004620F3">
        <w:t>A contractor who is a “transient employer” as defined in section 285.230, RSMo, must post in a prominent and easily accessible place at the work site a clearly legible copy of the notices listed below.  If the contractor fails to post these required notices, the contractor shall, under section 285.234, RSMo, be liable for a penalty of $500.00 per day until the notices are posted.</w:t>
      </w:r>
    </w:p>
    <w:p w14:paraId="53254B80" w14:textId="77777777" w:rsidR="004620F3" w:rsidRPr="004620F3" w:rsidRDefault="004620F3" w:rsidP="004620F3">
      <w:pPr>
        <w:contextualSpacing/>
      </w:pPr>
    </w:p>
    <w:p w14:paraId="58CE58F2" w14:textId="77777777" w:rsidR="004620F3" w:rsidRPr="004620F3" w:rsidRDefault="004620F3" w:rsidP="0048043C">
      <w:pPr>
        <w:pStyle w:val="Heading4"/>
      </w:pPr>
      <w:r w:rsidRPr="004620F3">
        <w:t>The notice of registration for employer withholding issued to the contractor by the director of revenue;</w:t>
      </w:r>
    </w:p>
    <w:p w14:paraId="7F3727E2" w14:textId="77777777" w:rsidR="004620F3" w:rsidRPr="004620F3" w:rsidRDefault="004620F3" w:rsidP="0048043C">
      <w:pPr>
        <w:pStyle w:val="Heading4"/>
      </w:pPr>
      <w:r w:rsidRPr="004620F3">
        <w:t>Proof of coverage for workers’ compensation insurance or self-insurance signed by the contractor and verified by the department of revenue through the records of the division of workers’ compensation; and</w:t>
      </w:r>
    </w:p>
    <w:p w14:paraId="0201FF7E" w14:textId="77777777" w:rsidR="004620F3" w:rsidRPr="004620F3" w:rsidRDefault="004620F3" w:rsidP="0048043C">
      <w:pPr>
        <w:pStyle w:val="Heading4"/>
      </w:pPr>
      <w:r w:rsidRPr="004620F3">
        <w:t>The notice of registration for unemployment insurance issued to the contractor by the division of employment security.</w:t>
      </w:r>
    </w:p>
    <w:p w14:paraId="312C42D0" w14:textId="77777777" w:rsidR="004620F3" w:rsidRPr="004620F3" w:rsidRDefault="004620F3" w:rsidP="004620F3"/>
    <w:p w14:paraId="0A0C03E7" w14:textId="77777777" w:rsidR="00040757" w:rsidRDefault="004620F3" w:rsidP="00161D7A">
      <w:pPr>
        <w:pStyle w:val="Heading2"/>
      </w:pPr>
      <w:r w:rsidRPr="004620F3">
        <w:t xml:space="preserve">Prison Rape Elimination Act (PREA) Requirements:  </w:t>
      </w:r>
    </w:p>
    <w:p w14:paraId="09FE5C55" w14:textId="77777777" w:rsidR="00040757" w:rsidRDefault="00040757" w:rsidP="009F5BFF">
      <w:pPr>
        <w:pStyle w:val="Heading3"/>
        <w:numPr>
          <w:ilvl w:val="0"/>
          <w:numId w:val="0"/>
        </w:numPr>
        <w:ind w:left="720"/>
      </w:pPr>
    </w:p>
    <w:p w14:paraId="7E28F12E" w14:textId="614A3C51" w:rsidR="004620F3" w:rsidRPr="004620F3" w:rsidRDefault="004620F3" w:rsidP="009F5BFF">
      <w:pPr>
        <w:pStyle w:val="Heading3"/>
      </w:pPr>
      <w:r w:rsidRPr="003E1753">
        <w:t xml:space="preserve">In accordance with the Prison Rape Elimination Act, the contractor’s personnel and agents providing </w:t>
      </w:r>
      <w:r w:rsidRPr="00F43964">
        <w:t xml:space="preserve">service under the contract and within the security perimeter of the state agency’s </w:t>
      </w:r>
      <w:r w:rsidR="00F43964" w:rsidRPr="00F43964">
        <w:t>facility</w:t>
      </w:r>
      <w:r w:rsidRPr="00F43964">
        <w:t xml:space="preserve"> must be at least 18 years</w:t>
      </w:r>
      <w:r w:rsidRPr="003E1753">
        <w:t xml:space="preserve"> of age.</w:t>
      </w:r>
    </w:p>
    <w:p w14:paraId="03B97CC8" w14:textId="77777777" w:rsidR="004620F3" w:rsidRPr="004620F3" w:rsidRDefault="004620F3" w:rsidP="004620F3"/>
    <w:p w14:paraId="7DF4BCED" w14:textId="77777777" w:rsidR="004620F3" w:rsidRPr="004620F3" w:rsidRDefault="004620F3" w:rsidP="009F5BFF">
      <w:pPr>
        <w:pStyle w:val="Heading3"/>
      </w:pPr>
      <w:r w:rsidRPr="004620F3">
        <w:t>Prior to the provision of service, the state agency may conduct a Missouri Uniform Law Enforcement System (MULES) or other background investigation on the contractor’s personnel and agents.  Such investigation shall be equivalent to investigations required of all personnel employed by the state agency.</w:t>
      </w:r>
    </w:p>
    <w:p w14:paraId="3100B9BF" w14:textId="77777777" w:rsidR="004620F3" w:rsidRPr="004620F3" w:rsidRDefault="004620F3" w:rsidP="004620F3">
      <w:pPr>
        <w:ind w:left="1260"/>
        <w:outlineLvl w:val="3"/>
      </w:pPr>
    </w:p>
    <w:p w14:paraId="03E2B2BA" w14:textId="51120858" w:rsidR="004620F3" w:rsidRPr="004620F3" w:rsidRDefault="004620F3" w:rsidP="0048043C">
      <w:pPr>
        <w:pStyle w:val="Heading4"/>
      </w:pPr>
      <w:r w:rsidRPr="004620F3">
        <w:t xml:space="preserve">The state agency shall have the right to deny access into the </w:t>
      </w:r>
      <w:r w:rsidR="003972D7">
        <w:t>facility</w:t>
      </w:r>
      <w:r w:rsidRPr="004620F3">
        <w:t xml:space="preserve"> for any of the contractor’s personnel and agents, for any reason.  Such denial shall not relieve the contractor of any requirements of the contract.</w:t>
      </w:r>
    </w:p>
    <w:p w14:paraId="2AEF30FC" w14:textId="77777777" w:rsidR="004620F3" w:rsidRPr="004620F3" w:rsidRDefault="004620F3" w:rsidP="004620F3">
      <w:pPr>
        <w:outlineLvl w:val="2"/>
      </w:pPr>
    </w:p>
    <w:p w14:paraId="3536FBDB" w14:textId="77777777" w:rsidR="004620F3" w:rsidRPr="004620F3" w:rsidRDefault="004620F3" w:rsidP="009F5BFF">
      <w:pPr>
        <w:pStyle w:val="Heading3"/>
      </w:pPr>
      <w:r w:rsidRPr="004620F3">
        <w:t>The contractor must obtain written approval from the state agency’s Director of the Division of Adult Institutions for any contractor personnel and agents under active federal or state felony or misdemeanor supervision, and contractor personnel and agents with prior felony convictions but not under active supervision, prior to such personnel and agents performing contractual services.</w:t>
      </w:r>
    </w:p>
    <w:p w14:paraId="1968BEE7" w14:textId="77777777" w:rsidR="004620F3" w:rsidRPr="004620F3" w:rsidRDefault="004620F3" w:rsidP="004620F3">
      <w:pPr>
        <w:outlineLvl w:val="2"/>
      </w:pPr>
    </w:p>
    <w:p w14:paraId="62705C30" w14:textId="5A0C3CA0" w:rsidR="004620F3" w:rsidRPr="004620F3" w:rsidRDefault="004620F3" w:rsidP="009F5BFF">
      <w:pPr>
        <w:pStyle w:val="Heading3"/>
      </w:pPr>
      <w:r w:rsidRPr="004620F3">
        <w:t xml:space="preserve">The contractor and the contractor’s personnel and agents shall at all times observe and comply with all applicable state statutes, state agency rules, regulations, guidelines, internal management policy and procedures, and general orders of the state agency that are applicable, regarding operations and activities in and about all state agency property.  Furthermore, the contractor and the contractor’s personnel and agents shall not obstruct the state agency nor any of its designated officials from performing their duties in response to court orders or in the maintenance of a secure and safe correctional environment.  </w:t>
      </w:r>
      <w:r w:rsidR="00D3128B" w:rsidRPr="00D3128B">
        <w:t>State agency shall provide the applicable policies and procedures upon award of the contract and during contract staff training.</w:t>
      </w:r>
    </w:p>
    <w:p w14:paraId="0B8D8717" w14:textId="77777777" w:rsidR="004620F3" w:rsidRPr="004620F3" w:rsidRDefault="004620F3" w:rsidP="004620F3">
      <w:pPr>
        <w:outlineLvl w:val="2"/>
      </w:pPr>
    </w:p>
    <w:p w14:paraId="4F84352D" w14:textId="24C8C799" w:rsidR="004620F3" w:rsidRPr="004620F3" w:rsidRDefault="004620F3" w:rsidP="009F5BFF">
      <w:pPr>
        <w:pStyle w:val="Heading3"/>
      </w:pPr>
      <w:r w:rsidRPr="004620F3">
        <w:t xml:space="preserve">The state agency has a zero tolerance policy for any form of sexual misconduct to include staff/contractor/volunteer-on-offender or offender-on-offender sexual harassment, sexual assault, sexual abusive contact, and consensual sex.  The contractor and the contractor’s personnel and agents who witness sexual misconduct must immediately report such to the </w:t>
      </w:r>
      <w:r w:rsidR="003972D7">
        <w:t>facility</w:t>
      </w:r>
      <w:r w:rsidRPr="004620F3">
        <w:t>’s warden</w:t>
      </w:r>
      <w:r w:rsidR="003972D7">
        <w:t xml:space="preserve"> or superintendent</w:t>
      </w:r>
      <w:r w:rsidRPr="004620F3">
        <w:t>.  If the contractor, or the contractor’s personnel and agents, engage in, fail to report, or knowingly condone sexual misconduct with or between offenders, the contract shall be subject to cancellation and the contractor or the contractor’s personnel and agents may be subject to criminal prosecution.</w:t>
      </w:r>
    </w:p>
    <w:p w14:paraId="1DF8E58D" w14:textId="77777777" w:rsidR="004620F3" w:rsidRPr="004620F3" w:rsidRDefault="004620F3" w:rsidP="004620F3">
      <w:pPr>
        <w:outlineLvl w:val="2"/>
      </w:pPr>
    </w:p>
    <w:p w14:paraId="708B22C5" w14:textId="39D70B3E" w:rsidR="004620F3" w:rsidRPr="004620F3" w:rsidRDefault="004620F3" w:rsidP="009F5BFF">
      <w:pPr>
        <w:pStyle w:val="Heading3"/>
      </w:pPr>
      <w:r w:rsidRPr="004620F3">
        <w:t xml:space="preserve">If the contractor, or the contractor’s personnel and agents, engage in sexual abuse in a prison, jail, lockup, community confinement facility, juvenile facility or other institution, the contractor or the contractor’s personnel and agents shall be denied access into the </w:t>
      </w:r>
      <w:r w:rsidR="003972D7">
        <w:t>facility</w:t>
      </w:r>
      <w:r w:rsidRPr="004620F3">
        <w:t>.</w:t>
      </w:r>
    </w:p>
    <w:p w14:paraId="24C1C386" w14:textId="77777777" w:rsidR="004620F3" w:rsidRPr="004620F3" w:rsidRDefault="004620F3" w:rsidP="004620F3">
      <w:pPr>
        <w:outlineLvl w:val="2"/>
      </w:pPr>
    </w:p>
    <w:p w14:paraId="3876AB25" w14:textId="77777777" w:rsidR="004620F3" w:rsidRPr="004620F3" w:rsidRDefault="004620F3" w:rsidP="009F5BFF">
      <w:pPr>
        <w:pStyle w:val="Heading3"/>
      </w:pPr>
      <w:r w:rsidRPr="004620F3">
        <w:lastRenderedPageBreak/>
        <w:t>The contractor and the contractor’s personnel and agents shall not interact with the offenders except as is necessary to perform the requirements of the contract.  The contractor and the contractor’s personnel and agents shall not give anything to nor accept anything from the offenders except in the normal performance of the contract.</w:t>
      </w:r>
    </w:p>
    <w:p w14:paraId="3B907E83" w14:textId="77777777" w:rsidR="004620F3" w:rsidRPr="004620F3" w:rsidRDefault="004620F3" w:rsidP="004620F3">
      <w:pPr>
        <w:outlineLvl w:val="1"/>
        <w:rPr>
          <w:b/>
        </w:rPr>
      </w:pPr>
    </w:p>
    <w:p w14:paraId="315239CA" w14:textId="77777777" w:rsidR="00040757" w:rsidRDefault="004620F3" w:rsidP="00161D7A">
      <w:pPr>
        <w:pStyle w:val="Heading2"/>
      </w:pPr>
      <w:r w:rsidRPr="004620F3">
        <w:t xml:space="preserve">Protests:  </w:t>
      </w:r>
    </w:p>
    <w:p w14:paraId="3A7FB7D3" w14:textId="77777777" w:rsidR="00040757" w:rsidRDefault="00040757" w:rsidP="009F5BFF">
      <w:pPr>
        <w:pStyle w:val="Heading3"/>
        <w:numPr>
          <w:ilvl w:val="0"/>
          <w:numId w:val="0"/>
        </w:numPr>
        <w:ind w:left="720"/>
      </w:pPr>
    </w:p>
    <w:p w14:paraId="50BBF165" w14:textId="77777777" w:rsidR="004620F3" w:rsidRPr="004620F3" w:rsidRDefault="004620F3" w:rsidP="009F5BFF">
      <w:pPr>
        <w:pStyle w:val="Heading3"/>
      </w:pPr>
      <w:r w:rsidRPr="003E1753">
        <w:t>Any proposal award protest must be received within ten (10) state business days after the date of award in accordance with the requirements of 1 CSR 40-1.050.</w:t>
      </w:r>
    </w:p>
    <w:p w14:paraId="55287E11" w14:textId="77777777" w:rsidR="004620F3" w:rsidRPr="004620F3" w:rsidRDefault="004620F3" w:rsidP="004620F3"/>
    <w:p w14:paraId="0D792BDE" w14:textId="77777777" w:rsidR="00040757" w:rsidRDefault="004620F3" w:rsidP="00161D7A">
      <w:pPr>
        <w:pStyle w:val="Heading2"/>
      </w:pPr>
      <w:r w:rsidRPr="004620F3">
        <w:t xml:space="preserve">Record Access:  </w:t>
      </w:r>
    </w:p>
    <w:p w14:paraId="7C94A761" w14:textId="77777777" w:rsidR="00040757" w:rsidRDefault="00040757" w:rsidP="009F5BFF">
      <w:pPr>
        <w:pStyle w:val="Heading3"/>
        <w:numPr>
          <w:ilvl w:val="0"/>
          <w:numId w:val="0"/>
        </w:numPr>
        <w:ind w:left="720"/>
      </w:pPr>
    </w:p>
    <w:p w14:paraId="6DE63C3B" w14:textId="77777777" w:rsidR="004620F3" w:rsidRPr="004620F3" w:rsidRDefault="004620F3" w:rsidP="009F5BFF">
      <w:pPr>
        <w:pStyle w:val="Heading3"/>
      </w:pPr>
      <w:r w:rsidRPr="003E1753">
        <w:t>The contractor shall grant the State Auditor access to records/items as stated in section 29.235, RSMo.</w:t>
      </w:r>
      <w:r w:rsidRPr="004620F3">
        <w:t xml:space="preserve">  </w:t>
      </w:r>
    </w:p>
    <w:p w14:paraId="34A19759" w14:textId="77777777" w:rsidR="004620F3" w:rsidRPr="004620F3" w:rsidRDefault="004620F3" w:rsidP="004620F3"/>
    <w:p w14:paraId="36380B2C" w14:textId="77777777" w:rsidR="00040757" w:rsidRDefault="004620F3" w:rsidP="00161D7A">
      <w:pPr>
        <w:pStyle w:val="Heading2"/>
      </w:pPr>
      <w:r w:rsidRPr="004620F3">
        <w:t xml:space="preserve">State Preferences:  </w:t>
      </w:r>
    </w:p>
    <w:p w14:paraId="1F1168A9" w14:textId="77777777" w:rsidR="00040757" w:rsidRDefault="00040757" w:rsidP="009F5BFF">
      <w:pPr>
        <w:pStyle w:val="Heading3"/>
        <w:numPr>
          <w:ilvl w:val="0"/>
          <w:numId w:val="0"/>
        </w:numPr>
        <w:ind w:left="720"/>
      </w:pPr>
    </w:p>
    <w:p w14:paraId="79E8CE6B" w14:textId="77777777" w:rsidR="004620F3" w:rsidRPr="004620F3" w:rsidRDefault="004620F3" w:rsidP="009F5BFF">
      <w:pPr>
        <w:pStyle w:val="Heading3"/>
      </w:pPr>
      <w:r w:rsidRPr="003E1753">
        <w:t>If the contractor’s awarded proposal included state preferences, the contractor must comply with the rules applicable to those preferences including:</w:t>
      </w:r>
    </w:p>
    <w:p w14:paraId="7343D375" w14:textId="77777777" w:rsidR="004620F3" w:rsidRPr="004620F3" w:rsidRDefault="004620F3" w:rsidP="004620F3">
      <w:pPr>
        <w:outlineLvl w:val="1"/>
        <w:rPr>
          <w:b/>
        </w:rPr>
      </w:pPr>
    </w:p>
    <w:p w14:paraId="0C1421A0" w14:textId="77777777" w:rsidR="004620F3" w:rsidRPr="004620F3" w:rsidRDefault="004620F3" w:rsidP="00040757">
      <w:pPr>
        <w:pStyle w:val="Heading4"/>
      </w:pPr>
      <w:r w:rsidRPr="004620F3">
        <w:t>Section 37.020 RSMo</w:t>
      </w:r>
      <w:r w:rsidR="007E4851">
        <w:t xml:space="preserve"> and </w:t>
      </w:r>
      <w:r w:rsidR="005519C5">
        <w:t>1 CSR 40-1.050</w:t>
      </w:r>
      <w:r w:rsidRPr="004620F3">
        <w:t xml:space="preserve"> for Minority Business Enterprises and Women’s Business Enterprises;</w:t>
      </w:r>
    </w:p>
    <w:p w14:paraId="7B5A9CD0" w14:textId="77777777" w:rsidR="004620F3" w:rsidRPr="004620F3" w:rsidRDefault="004620F3" w:rsidP="00040757">
      <w:pPr>
        <w:pStyle w:val="Heading4"/>
      </w:pPr>
      <w:r w:rsidRPr="004620F3">
        <w:t>Section 34.070 and section 34.073 RSMo for Missouri business preferences;</w:t>
      </w:r>
    </w:p>
    <w:p w14:paraId="5E3EBF69" w14:textId="77777777" w:rsidR="004620F3" w:rsidRPr="004620F3" w:rsidRDefault="004620F3" w:rsidP="00040757">
      <w:pPr>
        <w:pStyle w:val="Heading4"/>
      </w:pPr>
      <w:r w:rsidRPr="004620F3">
        <w:t>Section 34.074 RSMo</w:t>
      </w:r>
      <w:r w:rsidR="007E4851">
        <w:t xml:space="preserve"> and 1 CSR 40-1.050</w:t>
      </w:r>
      <w:r w:rsidRPr="004620F3">
        <w:t xml:space="preserve"> for Service Disabled Veteran Enterprises;</w:t>
      </w:r>
    </w:p>
    <w:p w14:paraId="22DB63C3" w14:textId="77777777" w:rsidR="00F43964" w:rsidRDefault="004620F3" w:rsidP="00F43964">
      <w:pPr>
        <w:pStyle w:val="Heading4"/>
      </w:pPr>
      <w:r w:rsidRPr="004620F3">
        <w:t xml:space="preserve">Section 34.165 RSMo </w:t>
      </w:r>
      <w:r w:rsidR="007E4851">
        <w:t xml:space="preserve">and 1 CSR 40-1.050 </w:t>
      </w:r>
      <w:r w:rsidRPr="004620F3">
        <w:t>for Organizations for the Blind/Sheltered Workshops</w:t>
      </w:r>
      <w:r w:rsidR="00F43964">
        <w:t>.</w:t>
      </w:r>
    </w:p>
    <w:p w14:paraId="31598732" w14:textId="30CC2605" w:rsidR="004620F3" w:rsidRPr="00F43964" w:rsidRDefault="004620F3" w:rsidP="00F43964">
      <w:pPr>
        <w:pStyle w:val="Heading4"/>
        <w:numPr>
          <w:ilvl w:val="0"/>
          <w:numId w:val="0"/>
        </w:numPr>
        <w:ind w:left="1260"/>
      </w:pPr>
    </w:p>
    <w:p w14:paraId="52A4639A" w14:textId="77777777" w:rsidR="004620F3" w:rsidRPr="003E1753" w:rsidRDefault="004620F3" w:rsidP="00161D7A">
      <w:pPr>
        <w:pStyle w:val="Heading2"/>
      </w:pPr>
      <w:r w:rsidRPr="004620F3">
        <w:t xml:space="preserve">Taxes:  </w:t>
      </w:r>
      <w:r w:rsidRPr="006238C4">
        <w:rPr>
          <w:b w:val="0"/>
          <w:bCs/>
        </w:rPr>
        <w:t>The contractor must timely file and pay all Missouri sales, withholding, corporate and any other required Missouri tax returns and taxes, including interest and additions to tax.  No contract shall be awarded to a vendor that does not meet the conditions of section 34.040.7, RSMo.</w:t>
      </w:r>
      <w:r w:rsidRPr="003E1753">
        <w:t xml:space="preserve">  </w:t>
      </w:r>
    </w:p>
    <w:p w14:paraId="078DEE01" w14:textId="77777777" w:rsidR="004620F3" w:rsidRPr="004620F3" w:rsidRDefault="004620F3" w:rsidP="004620F3">
      <w:pPr>
        <w:jc w:val="center"/>
        <w:rPr>
          <w:b/>
        </w:rPr>
      </w:pPr>
    </w:p>
    <w:p w14:paraId="6AF054C8" w14:textId="77777777" w:rsidR="004620F3" w:rsidRPr="004620F3" w:rsidRDefault="004620F3" w:rsidP="00040757">
      <w:pPr>
        <w:jc w:val="center"/>
      </w:pPr>
      <w:r w:rsidRPr="004620F3">
        <w:rPr>
          <w:b/>
        </w:rPr>
        <w:t>*****END OF TERMS AND CONDITIONS SECTION*****</w:t>
      </w:r>
    </w:p>
    <w:p w14:paraId="20F1743E" w14:textId="77777777" w:rsidR="004620F3" w:rsidRPr="004620F3" w:rsidRDefault="004620F3" w:rsidP="00040757">
      <w:pPr>
        <w:pStyle w:val="Heading1"/>
      </w:pPr>
      <w:r w:rsidRPr="004620F3">
        <w:br w:type="page"/>
      </w:r>
      <w:r w:rsidRPr="004620F3">
        <w:lastRenderedPageBreak/>
        <w:t>GENERAL Contractual REQUIREMENTS SECTION</w:t>
      </w:r>
    </w:p>
    <w:p w14:paraId="6A054477" w14:textId="77777777" w:rsidR="004620F3" w:rsidRPr="004620F3" w:rsidRDefault="004620F3" w:rsidP="004620F3"/>
    <w:p w14:paraId="6720702E" w14:textId="77777777" w:rsidR="004620F3" w:rsidRPr="004620F3" w:rsidRDefault="004620F3" w:rsidP="00161D7A">
      <w:pPr>
        <w:pStyle w:val="Heading2"/>
      </w:pPr>
      <w:r w:rsidRPr="004620F3">
        <w:t xml:space="preserve">Contract Definition:  </w:t>
      </w:r>
    </w:p>
    <w:p w14:paraId="627C8494" w14:textId="77777777" w:rsidR="004620F3" w:rsidRPr="004620F3" w:rsidRDefault="004620F3" w:rsidP="004620F3">
      <w:pPr>
        <w:keepNext/>
        <w:keepLines/>
        <w:outlineLvl w:val="1"/>
        <w:rPr>
          <w:b/>
        </w:rPr>
      </w:pPr>
    </w:p>
    <w:p w14:paraId="5DF702DF" w14:textId="77777777" w:rsidR="004620F3" w:rsidRPr="004620F3" w:rsidRDefault="004620F3" w:rsidP="009F5BFF">
      <w:pPr>
        <w:pStyle w:val="Heading3"/>
      </w:pPr>
      <w:r w:rsidRPr="004620F3">
        <w:t>A binding contract shall consist of</w:t>
      </w:r>
      <w:r w:rsidRPr="00A44570">
        <w:t xml:space="preserve"> </w:t>
      </w:r>
      <w:r w:rsidRPr="004620F3">
        <w:rPr>
          <w:iCs/>
        </w:rPr>
        <w:t>the following documents</w:t>
      </w:r>
      <w:r w:rsidRPr="004620F3">
        <w:t xml:space="preserve">: </w:t>
      </w:r>
    </w:p>
    <w:p w14:paraId="68360E6F" w14:textId="77777777" w:rsidR="004620F3" w:rsidRPr="004620F3" w:rsidRDefault="004620F3" w:rsidP="004620F3">
      <w:pPr>
        <w:ind w:left="1260"/>
        <w:outlineLvl w:val="3"/>
      </w:pPr>
    </w:p>
    <w:p w14:paraId="7CD4A7F7" w14:textId="77777777" w:rsidR="004620F3" w:rsidRPr="004620F3" w:rsidRDefault="004620F3" w:rsidP="0048043C">
      <w:pPr>
        <w:pStyle w:val="Heading4"/>
      </w:pPr>
      <w:r w:rsidRPr="004620F3">
        <w:t xml:space="preserve">the most current version of the RFP (including all Exhibits and Attachments included in the RFP) as amended by: RFP </w:t>
      </w:r>
      <w:r w:rsidR="00721ED8">
        <w:t>amendment</w:t>
      </w:r>
      <w:r w:rsidR="00CA409C">
        <w:t>(</w:t>
      </w:r>
      <w:r w:rsidRPr="004620F3">
        <w:t>s</w:t>
      </w:r>
      <w:r w:rsidR="00CA409C">
        <w:t>)</w:t>
      </w:r>
      <w:r w:rsidRPr="004620F3">
        <w:t xml:space="preserve"> issued prior to bid closing, Best and Final Offer (BAFO) requests, and contract amendment</w:t>
      </w:r>
      <w:r w:rsidR="00CA409C">
        <w:t>(</w:t>
      </w:r>
      <w:r w:rsidRPr="004620F3">
        <w:t>s</w:t>
      </w:r>
      <w:r w:rsidR="00CA409C">
        <w:t>)</w:t>
      </w:r>
      <w:r w:rsidRPr="004620F3">
        <w:t xml:space="preserve">; </w:t>
      </w:r>
    </w:p>
    <w:p w14:paraId="053CA14D" w14:textId="77777777" w:rsidR="004620F3" w:rsidRPr="004620F3" w:rsidRDefault="004620F3" w:rsidP="0048043C">
      <w:pPr>
        <w:pStyle w:val="Heading4"/>
      </w:pPr>
      <w:r w:rsidRPr="004620F3">
        <w:t>the most current version of the contractor’s proposal, including the contractor’s BAFO responses, state-requested clarification responses, and contract amendment responses, and the contractor’s documentation, including, but not limited to, the cloud service providers’ cloud services end user terms); and</w:t>
      </w:r>
    </w:p>
    <w:p w14:paraId="0204B01D" w14:textId="77777777" w:rsidR="004620F3" w:rsidRPr="004620F3" w:rsidRDefault="004620F3" w:rsidP="0048043C">
      <w:pPr>
        <w:pStyle w:val="Heading4"/>
      </w:pPr>
      <w:r w:rsidRPr="004620F3">
        <w:t xml:space="preserve">the Division of Purchasing’s acceptance of the proposal by “notice of award”.  </w:t>
      </w:r>
    </w:p>
    <w:p w14:paraId="08E4F14D" w14:textId="77777777" w:rsidR="004620F3" w:rsidRPr="004620F3" w:rsidRDefault="004620F3" w:rsidP="004620F3">
      <w:pPr>
        <w:ind w:left="720"/>
        <w:outlineLvl w:val="2"/>
        <w:rPr>
          <w:iCs/>
        </w:rPr>
      </w:pPr>
    </w:p>
    <w:p w14:paraId="5209C342" w14:textId="77777777" w:rsidR="004620F3" w:rsidRPr="004620F3" w:rsidRDefault="004620F3" w:rsidP="009F5BFF">
      <w:pPr>
        <w:pStyle w:val="Heading3"/>
        <w:rPr>
          <w:iCs/>
        </w:rPr>
      </w:pPr>
      <w:r w:rsidRPr="004620F3">
        <w:t xml:space="preserve">The contract expresses the complete agreement of the parties and performance shall be governed solely by the specifications and requirements contained therein.  </w:t>
      </w:r>
    </w:p>
    <w:p w14:paraId="5B9492DB" w14:textId="77777777" w:rsidR="004620F3" w:rsidRPr="004620F3" w:rsidRDefault="004620F3" w:rsidP="004620F3">
      <w:pPr>
        <w:ind w:left="720"/>
        <w:outlineLvl w:val="2"/>
      </w:pPr>
    </w:p>
    <w:p w14:paraId="6DD2CEF2" w14:textId="77777777" w:rsidR="004620F3" w:rsidRPr="004620F3" w:rsidRDefault="004620F3" w:rsidP="009F5BFF">
      <w:pPr>
        <w:pStyle w:val="Heading3"/>
      </w:pPr>
      <w:r w:rsidRPr="004620F3">
        <w:t xml:space="preserve">The vendor’s response, whether responding to a mandatory requirement or a desired attribute, will be binding upon the contractor in the event the vendor’s </w:t>
      </w:r>
      <w:r w:rsidR="007935A5">
        <w:t>response</w:t>
      </w:r>
      <w:r w:rsidRPr="004620F3">
        <w:t xml:space="preserve"> is accepted by the state and a contract is awarded.  </w:t>
      </w:r>
    </w:p>
    <w:p w14:paraId="4B5A0FA0" w14:textId="77777777" w:rsidR="004620F3" w:rsidRPr="004620F3" w:rsidRDefault="004620F3" w:rsidP="004620F3">
      <w:pPr>
        <w:outlineLvl w:val="2"/>
        <w:rPr>
          <w:highlight w:val="green"/>
        </w:rPr>
      </w:pPr>
    </w:p>
    <w:p w14:paraId="591654C0" w14:textId="2E318FBB" w:rsidR="004620F3" w:rsidRPr="001A5EEA" w:rsidRDefault="004620F3" w:rsidP="009F5BFF">
      <w:pPr>
        <w:pStyle w:val="Heading3"/>
      </w:pPr>
      <w:r w:rsidRPr="001A5EEA">
        <w:t xml:space="preserve">The contractor further agrees that the language of the RFP shall govern in the event of a conflict with </w:t>
      </w:r>
      <w:r w:rsidR="00B07D4A" w:rsidRPr="001A5EEA">
        <w:t>the contractor’s</w:t>
      </w:r>
      <w:r w:rsidRPr="001A5EEA">
        <w:t xml:space="preserve"> proposal. </w:t>
      </w:r>
    </w:p>
    <w:p w14:paraId="48BE2B9B" w14:textId="77777777" w:rsidR="004620F3" w:rsidRPr="004620F3" w:rsidRDefault="004620F3" w:rsidP="004620F3"/>
    <w:p w14:paraId="429BBBB1" w14:textId="09D70F5C" w:rsidR="004620F3" w:rsidRPr="003972D7" w:rsidRDefault="004620F3" w:rsidP="009F5BFF">
      <w:pPr>
        <w:pStyle w:val="Heading3"/>
      </w:pPr>
      <w:r w:rsidRPr="004620F3">
        <w:t xml:space="preserve">The contractor shall agree to furnish all </w:t>
      </w:r>
      <w:r w:rsidRPr="003972D7">
        <w:t xml:space="preserve">awarded services specified in the contract, at the prices quoted therein. </w:t>
      </w:r>
    </w:p>
    <w:p w14:paraId="6B7C3BBB" w14:textId="77777777" w:rsidR="004620F3" w:rsidRPr="003972D7" w:rsidRDefault="004620F3" w:rsidP="004620F3">
      <w:pPr>
        <w:outlineLvl w:val="3"/>
      </w:pPr>
    </w:p>
    <w:p w14:paraId="180C6B40" w14:textId="1A74FAFD" w:rsidR="004620F3" w:rsidRPr="003972D7" w:rsidRDefault="004620F3" w:rsidP="009F5BFF">
      <w:pPr>
        <w:pStyle w:val="Heading3"/>
        <w:rPr>
          <w:color w:val="000000"/>
        </w:rPr>
      </w:pPr>
      <w:r w:rsidRPr="003972D7">
        <w:t xml:space="preserve">A notice of award issued by the State of Missouri does not constitute an authorization for shipment of equipment or supplies or a directive to proceed with services.  Before providing services for the State of Missouri, the contractor must receive a properly authorized purchase order </w:t>
      </w:r>
      <w:r w:rsidRPr="003972D7">
        <w:rPr>
          <w:color w:val="000000"/>
        </w:rPr>
        <w:t xml:space="preserve">or other form of </w:t>
      </w:r>
      <w:r w:rsidR="00591394" w:rsidRPr="003972D7">
        <w:rPr>
          <w:color w:val="000000"/>
        </w:rPr>
        <w:t xml:space="preserve">written </w:t>
      </w:r>
      <w:r w:rsidRPr="003972D7">
        <w:rPr>
          <w:color w:val="000000"/>
        </w:rPr>
        <w:t>authorization to proceed from the state, such as an order form, (in addition to the Division of Purchasing’s “notice of award”).</w:t>
      </w:r>
    </w:p>
    <w:p w14:paraId="2F7B2289" w14:textId="77777777" w:rsidR="004620F3" w:rsidRPr="003972D7" w:rsidRDefault="004620F3" w:rsidP="004620F3"/>
    <w:p w14:paraId="21E8A2A9" w14:textId="14CD8917" w:rsidR="004620F3" w:rsidRPr="004620F3" w:rsidRDefault="004620F3" w:rsidP="009F5BFF">
      <w:pPr>
        <w:pStyle w:val="Heading3"/>
      </w:pPr>
      <w:r w:rsidRPr="003972D7">
        <w:t>State agency may sign or “click-through” and accept agreements if required by the contractor in order to receive services; however, all provisions of such</w:t>
      </w:r>
      <w:r w:rsidRPr="004620F3">
        <w:t xml:space="preserve"> agreements that conflict with the contract shall have no force or effect.</w:t>
      </w:r>
    </w:p>
    <w:p w14:paraId="74B4EC68" w14:textId="77777777" w:rsidR="004620F3" w:rsidRPr="004620F3" w:rsidRDefault="004620F3" w:rsidP="004620F3">
      <w:pPr>
        <w:contextualSpacing/>
      </w:pPr>
    </w:p>
    <w:p w14:paraId="5BDE48C4" w14:textId="77777777" w:rsidR="005C10C4" w:rsidRDefault="004620F3" w:rsidP="00161D7A">
      <w:pPr>
        <w:pStyle w:val="Heading2"/>
      </w:pPr>
      <w:r w:rsidRPr="004620F3">
        <w:t xml:space="preserve">Contract Amendment:  </w:t>
      </w:r>
    </w:p>
    <w:p w14:paraId="799A721F" w14:textId="77777777" w:rsidR="005C10C4" w:rsidRDefault="005C10C4" w:rsidP="009F5BFF">
      <w:pPr>
        <w:pStyle w:val="Heading3"/>
        <w:numPr>
          <w:ilvl w:val="0"/>
          <w:numId w:val="0"/>
        </w:numPr>
        <w:ind w:left="720"/>
      </w:pPr>
    </w:p>
    <w:p w14:paraId="3519172F" w14:textId="77777777" w:rsidR="004620F3" w:rsidRPr="004620F3" w:rsidRDefault="004620F3" w:rsidP="009F5BFF">
      <w:pPr>
        <w:pStyle w:val="Heading3"/>
      </w:pPr>
      <w:r w:rsidRPr="001C2549">
        <w:t>All changes to the contract must be accomplished by a formal contract amendment executed by both the contractor and the Division of Purchasing prior to the effective date of such change.  No other means</w:t>
      </w:r>
      <w:r w:rsidRPr="001C2549" w:rsidDel="002326B8">
        <w:t xml:space="preserve"> shall be used or construed as an amendment or modification to the contract.</w:t>
      </w:r>
    </w:p>
    <w:p w14:paraId="1E9B2CBC" w14:textId="77777777" w:rsidR="004620F3" w:rsidRPr="004620F3" w:rsidRDefault="004620F3" w:rsidP="004620F3"/>
    <w:p w14:paraId="420FE6CA" w14:textId="77777777" w:rsidR="005C10C4" w:rsidRDefault="004620F3" w:rsidP="00161D7A">
      <w:pPr>
        <w:pStyle w:val="Heading2"/>
      </w:pPr>
      <w:r w:rsidRPr="004620F3">
        <w:t xml:space="preserve">Contract Period:  </w:t>
      </w:r>
    </w:p>
    <w:p w14:paraId="77159996" w14:textId="77777777" w:rsidR="005C10C4" w:rsidRDefault="005C10C4" w:rsidP="009F5BFF">
      <w:pPr>
        <w:pStyle w:val="Heading3"/>
        <w:numPr>
          <w:ilvl w:val="0"/>
          <w:numId w:val="0"/>
        </w:numPr>
        <w:ind w:left="720"/>
      </w:pPr>
    </w:p>
    <w:p w14:paraId="12B21744" w14:textId="77777777" w:rsidR="004620F3" w:rsidRPr="004620F3" w:rsidRDefault="004620F3" w:rsidP="009F5BFF">
      <w:pPr>
        <w:pStyle w:val="Heading3"/>
      </w:pPr>
      <w:r w:rsidRPr="001C2549">
        <w:t>The original contract period shall be as specified on the cover page and the subsequent Notice of Award of the RFP.</w:t>
      </w:r>
    </w:p>
    <w:p w14:paraId="64BC3E8E" w14:textId="77777777" w:rsidR="004620F3" w:rsidRDefault="004620F3" w:rsidP="004620F3"/>
    <w:p w14:paraId="379B7A51" w14:textId="796A59DE" w:rsidR="00C068F2" w:rsidRDefault="00C068F2" w:rsidP="00C068F2">
      <w:pPr>
        <w:pStyle w:val="Heading3"/>
      </w:pPr>
      <w:r w:rsidRPr="004620F3">
        <w:t xml:space="preserve">Renewal </w:t>
      </w:r>
      <w:r w:rsidRPr="00C068F2">
        <w:t>Options:  The Division of Purchasing shall have the right, at its sole option, to renew the contract for two (2) additional one-year period(s), or any portion thereof.  In the event the Division of Purchasing exercises such right, all terms and conditions, requirements and specifications of the contract shall remain the same and apply during the renewal</w:t>
      </w:r>
      <w:r w:rsidRPr="004620F3">
        <w:t xml:space="preserve"> period, pursuant to applicable option clauses of this document.  </w:t>
      </w:r>
    </w:p>
    <w:p w14:paraId="60CB5380" w14:textId="77777777" w:rsidR="00C068F2" w:rsidRPr="00C068F2" w:rsidRDefault="00C068F2" w:rsidP="00C068F2"/>
    <w:p w14:paraId="24B8B54A" w14:textId="77777777" w:rsidR="005C10C4" w:rsidRDefault="004620F3" w:rsidP="00161D7A">
      <w:pPr>
        <w:pStyle w:val="Heading2"/>
      </w:pPr>
      <w:r w:rsidRPr="004620F3">
        <w:t xml:space="preserve">Contract Pricing:  </w:t>
      </w:r>
    </w:p>
    <w:p w14:paraId="5D0F9A58" w14:textId="77777777" w:rsidR="005C10C4" w:rsidRDefault="005C10C4" w:rsidP="009F5BFF">
      <w:pPr>
        <w:pStyle w:val="Heading3"/>
        <w:numPr>
          <w:ilvl w:val="0"/>
          <w:numId w:val="0"/>
        </w:numPr>
        <w:ind w:left="720"/>
      </w:pPr>
    </w:p>
    <w:p w14:paraId="4D929E3E" w14:textId="112B5E8A" w:rsidR="004620F3" w:rsidRPr="004620F3" w:rsidRDefault="004620F3" w:rsidP="004620F3">
      <w:pPr>
        <w:pStyle w:val="Heading3"/>
      </w:pPr>
      <w:r w:rsidRPr="001C2549">
        <w:t>All prices shall be firm, fixed, and as indicated in the Exhibit C, Pricing Pages.  The state shall not pay nor be liable for any other additional costs, including but not limited to taxes, shipping charges, insurance, interest, penalties, termination payments, liquidated damages, attorney fees, etc.</w:t>
      </w:r>
    </w:p>
    <w:p w14:paraId="52B122FD" w14:textId="77777777" w:rsidR="0091722C" w:rsidRDefault="0091722C" w:rsidP="00161D7A">
      <w:pPr>
        <w:pStyle w:val="StyleHeading2bSubsection1Firstline0"/>
        <w:numPr>
          <w:ilvl w:val="0"/>
          <w:numId w:val="0"/>
        </w:numPr>
      </w:pPr>
    </w:p>
    <w:p w14:paraId="0951A9E3" w14:textId="3A7FFA91" w:rsidR="00C068F2" w:rsidRDefault="00C068F2" w:rsidP="00C068F2">
      <w:pPr>
        <w:pStyle w:val="Heading3"/>
      </w:pPr>
      <w:r w:rsidRPr="004620F3">
        <w:t xml:space="preserve">Renewal Pricing:  If </w:t>
      </w:r>
      <w:r w:rsidRPr="00C068F2">
        <w:t>the option for renewal is exercised by the Division of Purchasing, the contractor shall agree that the prices for the renewal period shall remain the same as the original contract period throughout the life of the contract for</w:t>
      </w:r>
      <w:r w:rsidRPr="004620F3">
        <w:t xml:space="preserve"> the applicable renewal period stated on the </w:t>
      </w:r>
      <w:r w:rsidRPr="00A44570">
        <w:rPr>
          <w:rFonts w:eastAsiaTheme="minorHAnsi"/>
        </w:rPr>
        <w:t xml:space="preserve">Exhibit </w:t>
      </w:r>
      <w:r w:rsidRPr="00A44570">
        <w:t>C, Pricing Pages</w:t>
      </w:r>
      <w:r w:rsidRPr="004620F3">
        <w:t>.</w:t>
      </w:r>
    </w:p>
    <w:p w14:paraId="60DA8973" w14:textId="77777777" w:rsidR="00C068F2" w:rsidRDefault="00C068F2" w:rsidP="00161D7A">
      <w:pPr>
        <w:pStyle w:val="StyleHeading2bSubsection1Firstline0"/>
        <w:numPr>
          <w:ilvl w:val="0"/>
          <w:numId w:val="0"/>
        </w:numPr>
      </w:pPr>
    </w:p>
    <w:p w14:paraId="709815E1" w14:textId="77777777" w:rsidR="005C10C4" w:rsidRDefault="004620F3" w:rsidP="00161D7A">
      <w:pPr>
        <w:pStyle w:val="Heading2"/>
      </w:pPr>
      <w:r w:rsidRPr="004620F3">
        <w:t xml:space="preserve">Termination for Convenience:  </w:t>
      </w:r>
    </w:p>
    <w:p w14:paraId="158C4E01" w14:textId="77777777" w:rsidR="005C10C4" w:rsidRDefault="005C10C4" w:rsidP="009F5BFF">
      <w:pPr>
        <w:pStyle w:val="Heading3"/>
        <w:numPr>
          <w:ilvl w:val="0"/>
          <w:numId w:val="0"/>
        </w:numPr>
        <w:ind w:left="720"/>
      </w:pPr>
    </w:p>
    <w:p w14:paraId="42993A2E" w14:textId="6C245052" w:rsidR="004620F3" w:rsidRDefault="004620F3" w:rsidP="009F5BFF">
      <w:pPr>
        <w:pStyle w:val="Heading3"/>
      </w:pPr>
      <w:r w:rsidRPr="001C2549">
        <w:t xml:space="preserve">The Division of Purchasing reserves the right to terminate the contract at any time, for the convenience of the State of Missouri, without penalty or recourse, by </w:t>
      </w:r>
      <w:r w:rsidRPr="001A5EEA">
        <w:t xml:space="preserve">giving written notice to the contractor at least </w:t>
      </w:r>
      <w:r w:rsidR="001A5EEA" w:rsidRPr="001A5EEA">
        <w:t>one hundred and eighty</w:t>
      </w:r>
      <w:r w:rsidRPr="001A5EEA">
        <w:t xml:space="preserve"> (</w:t>
      </w:r>
      <w:r w:rsidR="001A5EEA" w:rsidRPr="001A5EEA">
        <w:t>180</w:t>
      </w:r>
      <w:r w:rsidRPr="001A5EEA">
        <w:t>) calendar days prior to the effective</w:t>
      </w:r>
      <w:r w:rsidRPr="001C2549">
        <w:t xml:space="preserve"> date of such termination.  The contractor shall be entitled to receive compensation for services and supplies delivered to and accepted by the State of Missouri pursuant to the contract prior to the effective date of termination.  </w:t>
      </w:r>
    </w:p>
    <w:p w14:paraId="0B59CAEF" w14:textId="77777777" w:rsidR="00DF674D" w:rsidRPr="00DF674D" w:rsidRDefault="00DF674D" w:rsidP="00DF674D"/>
    <w:p w14:paraId="0ECAEC99" w14:textId="77777777" w:rsidR="00DF674D" w:rsidRPr="00DF674D" w:rsidRDefault="00DF674D" w:rsidP="009F5BFF">
      <w:pPr>
        <w:pStyle w:val="Heading3"/>
      </w:pPr>
      <w:r w:rsidRPr="00DF674D">
        <w:t>The contractor understands and agrees that funds required to fund the contract must be appropriated by the General Assembly of the State of Missouri for each fiscal year included within the contract period.  The contract shall not be binding upon the state for any period in which funds have not been appropriated or where the funds are withheld by the governor, and the state shall not be liable for any costs associated with termination caused by lack of appropriations or due to the governor’s withholding.</w:t>
      </w:r>
    </w:p>
    <w:p w14:paraId="19E35EC9" w14:textId="77777777" w:rsidR="004620F3" w:rsidRPr="004620F3" w:rsidRDefault="004620F3" w:rsidP="004620F3"/>
    <w:p w14:paraId="42B7F726" w14:textId="77777777" w:rsidR="004620F3" w:rsidRPr="004620F3" w:rsidRDefault="004620F3" w:rsidP="00161D7A">
      <w:pPr>
        <w:pStyle w:val="Heading2"/>
      </w:pPr>
      <w:r w:rsidRPr="004620F3">
        <w:t xml:space="preserve">Cancellation for Breach of Contract: </w:t>
      </w:r>
    </w:p>
    <w:p w14:paraId="26913423" w14:textId="77777777" w:rsidR="004620F3" w:rsidRPr="004620F3" w:rsidRDefault="004620F3" w:rsidP="004620F3">
      <w:pPr>
        <w:outlineLvl w:val="1"/>
      </w:pPr>
    </w:p>
    <w:p w14:paraId="2B89F98F" w14:textId="77777777" w:rsidR="004620F3" w:rsidRPr="004620F3" w:rsidRDefault="004620F3" w:rsidP="009F5BFF">
      <w:pPr>
        <w:pStyle w:val="Heading3"/>
      </w:pPr>
      <w:r w:rsidRPr="004620F3">
        <w:t>In the event of material breach of the contractual obligations by the contractor, the Division of Purchasing may cancel the contract.  At its sole discretion, the Division of Purchasing may give the contractor an opportunity to cure the breach or to explain how the breach will be cured.  As specified by the Division of Purchasing, the actual cure must be completed within no more than ten (10) state business days from notification, or at a minimum the contractor must provide the Division of Purchasing within ten (10) state business days from notification a written plan detailing how the contractor intends to cure the breach.</w:t>
      </w:r>
    </w:p>
    <w:p w14:paraId="6737AA6E" w14:textId="77777777" w:rsidR="004620F3" w:rsidRPr="004620F3" w:rsidRDefault="004620F3" w:rsidP="004620F3"/>
    <w:p w14:paraId="5D9222BD" w14:textId="77777777" w:rsidR="004620F3" w:rsidRPr="004620F3" w:rsidRDefault="004620F3" w:rsidP="009F5BFF">
      <w:pPr>
        <w:pStyle w:val="Heading3"/>
        <w:rPr>
          <w:iCs/>
        </w:rPr>
      </w:pPr>
      <w:r w:rsidRPr="004620F3">
        <w:t xml:space="preserve">If the contractor fails to cure the breach or if circumstances demand immediate action, the Division of Purchasing will issue a notice of cancellation terminating the contract immediately.  </w:t>
      </w:r>
      <w:r w:rsidRPr="004620F3">
        <w:rPr>
          <w:iCs/>
        </w:rPr>
        <w:t xml:space="preserve">If it is determined the Division of </w:t>
      </w:r>
      <w:r w:rsidRPr="004620F3">
        <w:t>Purchasing</w:t>
      </w:r>
      <w:r w:rsidRPr="004620F3">
        <w:rPr>
          <w:iCs/>
        </w:rPr>
        <w:t xml:space="preserve"> improperly cancelled the contract, such cancellation shall be deemed a termination for convenience in accordance with the contract.</w:t>
      </w:r>
    </w:p>
    <w:p w14:paraId="4A4B9243" w14:textId="77777777" w:rsidR="004620F3" w:rsidRPr="004620F3" w:rsidRDefault="004620F3" w:rsidP="004620F3"/>
    <w:p w14:paraId="5036F9DE" w14:textId="77777777" w:rsidR="004620F3" w:rsidRPr="004620F3" w:rsidRDefault="004620F3" w:rsidP="009F5BFF">
      <w:pPr>
        <w:pStyle w:val="Heading3"/>
      </w:pPr>
      <w:r w:rsidRPr="004620F3">
        <w:t xml:space="preserve">If </w:t>
      </w:r>
      <w:r w:rsidR="003D04D9">
        <w:t xml:space="preserve">the Division of </w:t>
      </w:r>
      <w:r w:rsidRPr="004620F3">
        <w:t>Purchasing cancels the contract for breach, the Division of Purchasing reserves the right to obtain the equipment, supplies, and/or services to be provided pursuant to the contract from other sources and upon such terms and in such manner as the Division of Purchasing deems appropriate and charge the contractor for any additional costs incurred thereby.</w:t>
      </w:r>
    </w:p>
    <w:p w14:paraId="735F2BB4" w14:textId="77777777" w:rsidR="004620F3" w:rsidRPr="004620F3" w:rsidRDefault="004620F3" w:rsidP="004620F3">
      <w:pPr>
        <w:tabs>
          <w:tab w:val="left" w:pos="270"/>
          <w:tab w:val="left" w:pos="540"/>
          <w:tab w:val="left" w:pos="810"/>
        </w:tabs>
      </w:pPr>
    </w:p>
    <w:p w14:paraId="251C9167" w14:textId="77777777" w:rsidR="004620F3" w:rsidRDefault="004620F3" w:rsidP="00161D7A">
      <w:pPr>
        <w:pStyle w:val="Heading2"/>
      </w:pPr>
      <w:bookmarkStart w:id="3" w:name="_Hlk177393943"/>
      <w:r w:rsidRPr="004620F3">
        <w:t xml:space="preserve">Incoming and Outgoing Transition: </w:t>
      </w:r>
    </w:p>
    <w:p w14:paraId="5402DD61" w14:textId="77777777" w:rsidR="001C2549" w:rsidRPr="001C2549" w:rsidRDefault="001C2549" w:rsidP="001C2549"/>
    <w:p w14:paraId="0CF3BE97" w14:textId="36FA8A11" w:rsidR="004620F3" w:rsidRPr="004620F3" w:rsidRDefault="004620F3" w:rsidP="009F5BFF">
      <w:pPr>
        <w:pStyle w:val="Heading3"/>
      </w:pPr>
      <w:r w:rsidRPr="004620F3">
        <w:t>Incoming Transition:  Upon state agency authorization to proceed with services, the contractor shall work with the state agency</w:t>
      </w:r>
      <w:r w:rsidR="0046128E">
        <w:t>, the current contractor,</w:t>
      </w:r>
      <w:r w:rsidRPr="004620F3">
        <w:t xml:space="preserve"> and any other organizations designated by the state agency to facilitate an orderly transition of services</w:t>
      </w:r>
      <w:r w:rsidR="0046128E">
        <w:t>, data,</w:t>
      </w:r>
      <w:r w:rsidRPr="004620F3">
        <w:t xml:space="preserve"> and responsibilities under the contract and to ensure the continuity of those services required by the state agency.</w:t>
      </w:r>
    </w:p>
    <w:p w14:paraId="7DE34CFE" w14:textId="77777777" w:rsidR="004620F3" w:rsidRDefault="004620F3" w:rsidP="004620F3"/>
    <w:p w14:paraId="24A23E40" w14:textId="77777777" w:rsidR="0046128E" w:rsidRPr="0046128E" w:rsidRDefault="0046128E" w:rsidP="0046128E">
      <w:pPr>
        <w:pStyle w:val="Heading4"/>
      </w:pPr>
      <w:r w:rsidRPr="0046128E">
        <w:t>Contractors must migrate the data identified in the table below. The database may be increased at the time of transition, if required by the State.</w:t>
      </w:r>
    </w:p>
    <w:p w14:paraId="3D684254" w14:textId="77777777" w:rsidR="0046128E" w:rsidRDefault="0046128E" w:rsidP="0046128E">
      <w:pPr>
        <w:pStyle w:val="Heading4"/>
        <w:numPr>
          <w:ilvl w:val="0"/>
          <w:numId w:val="0"/>
        </w:numPr>
        <w:ind w:left="1260"/>
        <w:jc w:val="cente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3600"/>
      </w:tblGrid>
      <w:tr w:rsidR="00E400D5" w:rsidRPr="00E400D5" w14:paraId="6166927E" w14:textId="77777777" w:rsidTr="00E400D5">
        <w:trPr>
          <w:trHeight w:val="52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92D327" w14:textId="77777777" w:rsidR="00E400D5" w:rsidRPr="00E400D5" w:rsidRDefault="00E400D5" w:rsidP="00E400D5">
            <w:pPr>
              <w:jc w:val="left"/>
              <w:textAlignment w:val="baseline"/>
            </w:pPr>
            <w:r w:rsidRPr="00E400D5">
              <w:rPr>
                <w:b/>
                <w:bCs/>
                <w:color w:val="000000"/>
              </w:rPr>
              <w:t>Service</w:t>
            </w:r>
            <w:r w:rsidRPr="00E400D5">
              <w:rPr>
                <w:color w:val="000000"/>
              </w:rPr>
              <w:t> </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B5988" w14:textId="77777777" w:rsidR="00E400D5" w:rsidRPr="00E400D5" w:rsidRDefault="00E400D5" w:rsidP="00E400D5">
            <w:pPr>
              <w:jc w:val="left"/>
              <w:textAlignment w:val="baseline"/>
            </w:pPr>
            <w:r w:rsidRPr="00E400D5">
              <w:rPr>
                <w:b/>
                <w:bCs/>
                <w:color w:val="000000"/>
              </w:rPr>
              <w:t>Data Format</w:t>
            </w:r>
            <w:r w:rsidRPr="00E400D5">
              <w:rPr>
                <w:color w:val="000000"/>
              </w:rPr>
              <w:t> </w:t>
            </w:r>
          </w:p>
        </w:tc>
      </w:tr>
      <w:tr w:rsidR="00E400D5" w:rsidRPr="00E400D5" w14:paraId="18BDAAEB" w14:textId="77777777" w:rsidTr="00E400D5">
        <w:trPr>
          <w:trHeight w:val="28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ECEAE" w14:textId="77777777" w:rsidR="00E400D5" w:rsidRPr="00E400D5" w:rsidRDefault="00E400D5" w:rsidP="00E400D5">
            <w:pPr>
              <w:jc w:val="left"/>
              <w:textAlignment w:val="baseline"/>
            </w:pPr>
            <w:r w:rsidRPr="00E400D5">
              <w:t>Deposit Records  </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1BBA0F" w14:textId="09176297" w:rsidR="00E400D5" w:rsidRPr="00E400D5" w:rsidRDefault="00E400D5" w:rsidP="00E400D5">
            <w:pPr>
              <w:jc w:val="left"/>
              <w:textAlignment w:val="baseline"/>
            </w:pPr>
            <w:r w:rsidRPr="00E400D5">
              <w:t>TXT, ODF, XML, TIFF, CSV etc.  </w:t>
            </w:r>
          </w:p>
        </w:tc>
      </w:tr>
      <w:tr w:rsidR="00E400D5" w:rsidRPr="00E400D5" w14:paraId="1533D309" w14:textId="77777777" w:rsidTr="00E400D5">
        <w:trPr>
          <w:trHeight w:val="28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52A834" w14:textId="77777777" w:rsidR="00E400D5" w:rsidRPr="00E400D5" w:rsidRDefault="00E400D5" w:rsidP="00E400D5">
            <w:pPr>
              <w:jc w:val="left"/>
              <w:textAlignment w:val="baseline"/>
            </w:pPr>
            <w:r w:rsidRPr="00E400D5">
              <w:lastRenderedPageBreak/>
              <w:t>Video Visit Records </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B9A85" w14:textId="396653E6" w:rsidR="00E400D5" w:rsidRPr="00E400D5" w:rsidRDefault="00E400D5" w:rsidP="00E400D5">
            <w:pPr>
              <w:jc w:val="left"/>
              <w:textAlignment w:val="baseline"/>
            </w:pPr>
            <w:r w:rsidRPr="00E400D5">
              <w:t>TXT, ODF, XML, TIFF, CSV etc. </w:t>
            </w:r>
          </w:p>
        </w:tc>
      </w:tr>
      <w:tr w:rsidR="00E400D5" w:rsidRPr="00E400D5" w14:paraId="3F8F21B4" w14:textId="77777777" w:rsidTr="00E400D5">
        <w:trPr>
          <w:trHeight w:val="28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33B745" w14:textId="77777777" w:rsidR="00E400D5" w:rsidRPr="00E400D5" w:rsidRDefault="00E400D5" w:rsidP="00E400D5">
            <w:pPr>
              <w:jc w:val="left"/>
              <w:textAlignment w:val="baseline"/>
            </w:pPr>
            <w:r w:rsidRPr="00E400D5">
              <w:t>Telephone Call Detail Records  </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0A91FB" w14:textId="1FC65F56" w:rsidR="00E400D5" w:rsidRPr="00E400D5" w:rsidRDefault="00E400D5" w:rsidP="00E400D5">
            <w:pPr>
              <w:jc w:val="left"/>
              <w:textAlignment w:val="baseline"/>
            </w:pPr>
            <w:r w:rsidRPr="00E400D5">
              <w:t>TXT, ODF, XML, TIFF, CSV etc. </w:t>
            </w:r>
          </w:p>
        </w:tc>
      </w:tr>
      <w:tr w:rsidR="00E400D5" w:rsidRPr="00E400D5" w14:paraId="2FA15497" w14:textId="77777777" w:rsidTr="00E400D5">
        <w:trPr>
          <w:trHeight w:val="28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CBE3F" w14:textId="77777777" w:rsidR="00E400D5" w:rsidRPr="00E400D5" w:rsidRDefault="00E400D5" w:rsidP="00E400D5">
            <w:pPr>
              <w:jc w:val="left"/>
              <w:textAlignment w:val="baseline"/>
            </w:pPr>
            <w:r w:rsidRPr="00E400D5">
              <w:t>Digital Mail </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EB5826" w14:textId="41B26F7F" w:rsidR="00E400D5" w:rsidRPr="00E400D5" w:rsidRDefault="00E400D5" w:rsidP="00E400D5">
            <w:pPr>
              <w:jc w:val="left"/>
              <w:textAlignment w:val="baseline"/>
            </w:pPr>
            <w:r w:rsidRPr="00E400D5">
              <w:t>TXT, ODF, XML, TIFF, CSV etc. </w:t>
            </w:r>
          </w:p>
        </w:tc>
      </w:tr>
      <w:tr w:rsidR="00E400D5" w:rsidRPr="00E400D5" w14:paraId="18F7F67D" w14:textId="77777777" w:rsidTr="00E400D5">
        <w:trPr>
          <w:trHeight w:val="285"/>
          <w:jc w:val="center"/>
        </w:trPr>
        <w:tc>
          <w:tcPr>
            <w:tcW w:w="28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36F3D4" w14:textId="3C648A4C" w:rsidR="00E400D5" w:rsidRPr="00E400D5" w:rsidRDefault="00E400D5" w:rsidP="00E400D5">
            <w:pPr>
              <w:jc w:val="left"/>
              <w:textAlignment w:val="baseline"/>
            </w:pPr>
            <w:r w:rsidRPr="00E400D5">
              <w:t>Media</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34F716" w14:textId="0B263335" w:rsidR="00E400D5" w:rsidRPr="00E400D5" w:rsidRDefault="00E400D5" w:rsidP="00E400D5">
            <w:pPr>
              <w:jc w:val="left"/>
              <w:textAlignment w:val="baseline"/>
            </w:pPr>
            <w:r w:rsidRPr="00E400D5">
              <w:t>TXT, ODF, XML, TIFF, CSV etc. </w:t>
            </w:r>
          </w:p>
        </w:tc>
      </w:tr>
    </w:tbl>
    <w:p w14:paraId="16196F46" w14:textId="77777777" w:rsidR="0046128E" w:rsidRPr="004620F3" w:rsidRDefault="0046128E" w:rsidP="0046128E">
      <w:pPr>
        <w:pStyle w:val="Heading4"/>
        <w:numPr>
          <w:ilvl w:val="0"/>
          <w:numId w:val="0"/>
        </w:numPr>
        <w:ind w:left="1260"/>
        <w:jc w:val="center"/>
      </w:pPr>
    </w:p>
    <w:p w14:paraId="140D9793" w14:textId="4252238C" w:rsidR="004620F3" w:rsidRPr="004620F3" w:rsidRDefault="004620F3" w:rsidP="009F5BFF">
      <w:pPr>
        <w:pStyle w:val="Heading3"/>
      </w:pPr>
      <w:r w:rsidRPr="0046128E">
        <w:t>Outgoing Transition:   Upon expiration, termination, or cancellation of the contract, the contractor shall work with the state agency and any other organizations designated by the state agency to ensure an orderly and smooth transfer of responsibility and continuity of those services required under the terms of the contract.  If requested by the state agency, the contractor shall provide and/or perform any or all of the following responsibilities</w:t>
      </w:r>
      <w:r w:rsidRPr="004620F3">
        <w:t>:</w:t>
      </w:r>
    </w:p>
    <w:p w14:paraId="687C9A12" w14:textId="77777777" w:rsidR="004620F3" w:rsidRPr="004620F3" w:rsidRDefault="004620F3" w:rsidP="004620F3"/>
    <w:p w14:paraId="3AE9921E" w14:textId="77777777" w:rsidR="0046128E" w:rsidRPr="0046128E" w:rsidRDefault="0046128E" w:rsidP="0046128E">
      <w:pPr>
        <w:pStyle w:val="Heading4"/>
      </w:pPr>
      <w:r w:rsidRPr="0046128E">
        <w:t xml:space="preserve">The contractor(s) must provide the state agency with all intelligence collecting technology utilized by the contractor’s staff to filter calls to enhance the investigative ability of the state agency’s staff.  </w:t>
      </w:r>
    </w:p>
    <w:p w14:paraId="42148B86" w14:textId="77777777" w:rsidR="0046128E" w:rsidRPr="0046128E" w:rsidRDefault="0046128E" w:rsidP="0046128E"/>
    <w:p w14:paraId="37B77785" w14:textId="77777777" w:rsidR="0046128E" w:rsidRPr="0046128E" w:rsidRDefault="0046128E" w:rsidP="0046128E">
      <w:pPr>
        <w:pStyle w:val="Heading4"/>
      </w:pPr>
      <w:r w:rsidRPr="0046128E">
        <w:t>The contractor(s) shall remove all of the contractor’s owned equipment at the conclusion of the contract in a manner that shall allow the reuse of the wire distribution.</w:t>
      </w:r>
    </w:p>
    <w:p w14:paraId="2BFD93E8" w14:textId="77777777" w:rsidR="0046128E" w:rsidRDefault="0046128E" w:rsidP="0046128E">
      <w:pPr>
        <w:pStyle w:val="Heading4"/>
        <w:numPr>
          <w:ilvl w:val="0"/>
          <w:numId w:val="0"/>
        </w:numPr>
        <w:ind w:left="1260"/>
      </w:pPr>
    </w:p>
    <w:p w14:paraId="0F2FA32C" w14:textId="26BFED41" w:rsidR="004620F3" w:rsidRPr="004620F3" w:rsidRDefault="004620F3" w:rsidP="0048043C">
      <w:pPr>
        <w:pStyle w:val="Heading4"/>
      </w:pPr>
      <w:r w:rsidRPr="004620F3">
        <w:t xml:space="preserve">The contractor shall </w:t>
      </w:r>
      <w:r w:rsidRPr="0046128E">
        <w:t>deliver, FOB Destination Freight</w:t>
      </w:r>
      <w:r w:rsidR="00C5692D" w:rsidRPr="0046128E">
        <w:t>,</w:t>
      </w:r>
      <w:r w:rsidRPr="0046128E">
        <w:t xml:space="preserve"> Prepaid and Allowed, all records, documentation, reports, data, recommendations, or printing elements, etc.,</w:t>
      </w:r>
      <w:r w:rsidRPr="004620F3">
        <w:t xml:space="preserve"> which were required to be produced under the terms of the contract to the state agency and/or to the state agency's designee within seven (7) calendar days after receipt of the written request in a format and condition that are acceptable to the state agency.</w:t>
      </w:r>
    </w:p>
    <w:p w14:paraId="3193816A" w14:textId="77777777" w:rsidR="004620F3" w:rsidRPr="004620F3" w:rsidRDefault="004620F3" w:rsidP="004620F3">
      <w:pPr>
        <w:ind w:left="1260"/>
        <w:outlineLvl w:val="3"/>
      </w:pPr>
    </w:p>
    <w:p w14:paraId="02D87C5B" w14:textId="77777777" w:rsidR="004620F3" w:rsidRPr="004620F3" w:rsidRDefault="004620F3" w:rsidP="0048043C">
      <w:pPr>
        <w:pStyle w:val="Heading4"/>
      </w:pPr>
      <w:r w:rsidRPr="004620F3">
        <w:t>The contractor shall discontinue providing services or accepting new assignments, on the date specified by the state agency, in order to ensure the completion of such service prior to the expiration of the contract.</w:t>
      </w:r>
    </w:p>
    <w:p w14:paraId="46274F0E" w14:textId="77777777" w:rsidR="004620F3" w:rsidRPr="004620F3" w:rsidRDefault="004620F3" w:rsidP="004620F3">
      <w:pPr>
        <w:ind w:left="1260" w:hanging="540"/>
        <w:contextualSpacing/>
      </w:pPr>
    </w:p>
    <w:p w14:paraId="6D109511" w14:textId="77777777" w:rsidR="004620F3" w:rsidRPr="004620F3" w:rsidRDefault="004620F3" w:rsidP="0048043C">
      <w:pPr>
        <w:pStyle w:val="Heading4"/>
      </w:pPr>
      <w:r w:rsidRPr="004620F3">
        <w:t xml:space="preserve">If requested by the state, the contractor shall agree to continue providing any part or all of the services in accordance with </w:t>
      </w:r>
      <w:r w:rsidRPr="0022023E">
        <w:t>the terms and conditions, requirements and specifications of the contract for a period of up to 180</w:t>
      </w:r>
      <w:r w:rsidRPr="004620F3">
        <w:t xml:space="preserve"> calendar days after the expiration, termination or cancellation date of the contract for a price not to exceed those prices set forth in the contract.  If such request is made by the state, an appropriate contract amendment will be issued.  </w:t>
      </w:r>
    </w:p>
    <w:p w14:paraId="30339ADF" w14:textId="77777777" w:rsidR="004620F3" w:rsidRPr="004620F3" w:rsidRDefault="004620F3" w:rsidP="004620F3">
      <w:pPr>
        <w:ind w:left="1260" w:hanging="540"/>
      </w:pPr>
    </w:p>
    <w:p w14:paraId="46C933DB" w14:textId="77777777" w:rsidR="004620F3" w:rsidRPr="004620F3" w:rsidRDefault="004620F3" w:rsidP="0048043C">
      <w:pPr>
        <w:pStyle w:val="Heading4"/>
      </w:pPr>
      <w:r w:rsidRPr="004620F3">
        <w:t xml:space="preserve">Unless specified elsewhere herein, there shall be no additional costs paid to the contractor for transition services. </w:t>
      </w:r>
    </w:p>
    <w:p w14:paraId="13BC0400" w14:textId="77777777" w:rsidR="004620F3" w:rsidRPr="004620F3" w:rsidRDefault="004620F3" w:rsidP="0046128E">
      <w:pPr>
        <w:pStyle w:val="Heading4"/>
        <w:numPr>
          <w:ilvl w:val="0"/>
          <w:numId w:val="0"/>
        </w:numPr>
      </w:pPr>
    </w:p>
    <w:p w14:paraId="2EF22036" w14:textId="77777777" w:rsidR="005C10C4" w:rsidRDefault="004620F3" w:rsidP="00161D7A">
      <w:pPr>
        <w:pStyle w:val="Heading2"/>
      </w:pPr>
      <w:bookmarkStart w:id="4" w:name="_Hlk77921840"/>
      <w:bookmarkEnd w:id="3"/>
      <w:r w:rsidRPr="004620F3">
        <w:t xml:space="preserve">Contract Assignment:   </w:t>
      </w:r>
      <w:bookmarkEnd w:id="4"/>
    </w:p>
    <w:p w14:paraId="19CA718A" w14:textId="77777777" w:rsidR="005C10C4" w:rsidRDefault="005C10C4" w:rsidP="009F5BFF">
      <w:pPr>
        <w:pStyle w:val="Heading3"/>
        <w:numPr>
          <w:ilvl w:val="0"/>
          <w:numId w:val="0"/>
        </w:numPr>
        <w:ind w:left="720"/>
      </w:pPr>
    </w:p>
    <w:p w14:paraId="06727E46" w14:textId="77777777" w:rsidR="004620F3" w:rsidRPr="004620F3" w:rsidRDefault="004620F3" w:rsidP="009F5BFF">
      <w:pPr>
        <w:pStyle w:val="Heading3"/>
      </w:pPr>
      <w:r w:rsidRPr="001C2549">
        <w:t>Any contract assignment, except as noted below, shall require prior written consent by the state, which shall not be unreasonably withheld.  However, the contractor may assign the contract without the state’s prior consent in connection with a merger, acquisition, corporate reorganization, or sale of all or substantially all of its assets, contingent upon the assignee agreeing to be bound by all of the terms of the contract with the State of Missouri and all past due fees are paid in full.  The contractor must notify the Division of Purchasing of all contract assignments, which shall be addressed in a contract amendment.  Any other means of assignment shall be void and of no effect.  Subject to the foregoing, the contract shall bind and inure to the benefit of the parties, their respective successors, and permitted assigns.</w:t>
      </w:r>
    </w:p>
    <w:p w14:paraId="7162ED50" w14:textId="77777777" w:rsidR="004620F3" w:rsidRPr="004620F3" w:rsidRDefault="004620F3" w:rsidP="004620F3">
      <w:pPr>
        <w:outlineLvl w:val="1"/>
        <w:rPr>
          <w:b/>
        </w:rPr>
      </w:pPr>
    </w:p>
    <w:p w14:paraId="7B370481" w14:textId="77777777" w:rsidR="004620F3" w:rsidRDefault="004620F3" w:rsidP="00161D7A">
      <w:pPr>
        <w:pStyle w:val="Heading2"/>
      </w:pPr>
      <w:r w:rsidRPr="004620F3">
        <w:t xml:space="preserve">Contractor Liability:  </w:t>
      </w:r>
    </w:p>
    <w:p w14:paraId="08B4BF2E" w14:textId="77777777" w:rsidR="001C2549" w:rsidRPr="001C2549" w:rsidRDefault="001C2549" w:rsidP="001C2549"/>
    <w:p w14:paraId="1916F3FF" w14:textId="77777777" w:rsidR="004620F3" w:rsidRPr="004620F3" w:rsidRDefault="004620F3" w:rsidP="009F5BFF">
      <w:pPr>
        <w:pStyle w:val="Heading3"/>
      </w:pPr>
      <w:r w:rsidRPr="004620F3">
        <w:t>The contractor shall be responsible for any and all personal injury (including death) or property damage as a result of the contractor's negligence involving any equipment or service provided under the terms and conditions, requirements and specifications of the contract.  In addition, the contractor assumes the obligation to save the State of Missouri, including its agencies, employees, and assignees, from every expense, liability, or payment arising out of such negligent act.</w:t>
      </w:r>
    </w:p>
    <w:p w14:paraId="209B3E87" w14:textId="77777777" w:rsidR="004620F3" w:rsidRPr="004620F3" w:rsidRDefault="004620F3" w:rsidP="004620F3">
      <w:pPr>
        <w:outlineLvl w:val="2"/>
      </w:pPr>
    </w:p>
    <w:p w14:paraId="7EBA800E" w14:textId="77777777" w:rsidR="004620F3" w:rsidRPr="004620F3" w:rsidRDefault="004620F3" w:rsidP="0048043C">
      <w:pPr>
        <w:pStyle w:val="Heading4"/>
      </w:pPr>
      <w:r w:rsidRPr="004620F3">
        <w:t>The contractor also agrees to hold the State of Missouri, including its agencies, employees, and assignees, harmless for any negligent act or omission committed by any subcontractor or other person employed by or under the supervision of the contractor under the terms of the contract.</w:t>
      </w:r>
    </w:p>
    <w:p w14:paraId="53CF9012" w14:textId="77777777" w:rsidR="004620F3" w:rsidRPr="004620F3" w:rsidRDefault="004620F3" w:rsidP="004620F3">
      <w:pPr>
        <w:ind w:left="1260" w:hanging="540"/>
      </w:pPr>
    </w:p>
    <w:p w14:paraId="5CD6ED76" w14:textId="77777777" w:rsidR="004620F3" w:rsidRPr="004620F3" w:rsidRDefault="004620F3" w:rsidP="0048043C">
      <w:pPr>
        <w:pStyle w:val="Heading4"/>
      </w:pPr>
      <w:r w:rsidRPr="004620F3">
        <w:t>The contractor shall not be responsible for any injury or damage occurring as a result of any negligent act or omission committed by the State of Missouri, including its agencies, employees, and assignees.</w:t>
      </w:r>
    </w:p>
    <w:p w14:paraId="3C60A96D" w14:textId="77777777" w:rsidR="004620F3" w:rsidRPr="004620F3" w:rsidRDefault="004620F3" w:rsidP="004620F3">
      <w:pPr>
        <w:contextualSpacing/>
      </w:pPr>
    </w:p>
    <w:p w14:paraId="6350811A" w14:textId="40F5952C" w:rsidR="004620F3" w:rsidRPr="004620F3" w:rsidRDefault="004620F3" w:rsidP="0048043C">
      <w:pPr>
        <w:pStyle w:val="Heading4"/>
      </w:pPr>
      <w:r w:rsidRPr="004620F3">
        <w:t xml:space="preserve">Under no circumstances shall the contractor be liable for any of the following:  (1) third party claims against the state for losses or damages (other than those listed above); </w:t>
      </w:r>
      <w:r w:rsidR="00F47A45">
        <w:t>(2</w:t>
      </w:r>
      <w:r w:rsidRPr="004620F3">
        <w:t>) economic consequential damages (including lost profits or savings) or incidental damages, even if the contractor is informed of their possibility.</w:t>
      </w:r>
    </w:p>
    <w:p w14:paraId="1A47AA80" w14:textId="77777777" w:rsidR="004620F3" w:rsidRPr="004620F3" w:rsidRDefault="004620F3" w:rsidP="004620F3">
      <w:pPr>
        <w:contextualSpacing/>
      </w:pPr>
    </w:p>
    <w:p w14:paraId="012004BC" w14:textId="77777777" w:rsidR="004620F3" w:rsidRPr="004620F3" w:rsidRDefault="004620F3" w:rsidP="00161D7A">
      <w:pPr>
        <w:pStyle w:val="Heading2"/>
      </w:pPr>
      <w:r w:rsidRPr="004620F3">
        <w:t xml:space="preserve">Insurance:  </w:t>
      </w:r>
    </w:p>
    <w:p w14:paraId="44624B88" w14:textId="77777777" w:rsidR="004620F3" w:rsidRPr="004620F3" w:rsidRDefault="004620F3" w:rsidP="004620F3">
      <w:pPr>
        <w:outlineLvl w:val="2"/>
      </w:pPr>
    </w:p>
    <w:p w14:paraId="09F872D5" w14:textId="5B3A3167" w:rsidR="004620F3" w:rsidRPr="004620F3" w:rsidRDefault="004620F3" w:rsidP="009F5BFF">
      <w:pPr>
        <w:pStyle w:val="Heading3"/>
      </w:pPr>
      <w:r w:rsidRPr="004620F3">
        <w:t>The contractor must maintain the insurance coverage identified below including payment of all deductibles.  All required insurance must: (a) protect from claims that may arise out of, are alleged to arise out of, or result from contractor's, its employees’ or its subcontractor's(s’) performance; (b) be primary and non-contributing to any comparable liability insurance (including self-insurance) carried by the state; and (c) be provided by a company with an A.M. Best rating of "A" or better and a financial size of VII or better.  In the event the company rating falls below the rating and financial size required or if their insurance is cancelled or not renewed, the contractor must immediately obtain insurance complying with the requirements.</w:t>
      </w:r>
    </w:p>
    <w:p w14:paraId="1B5A0CD4" w14:textId="77777777" w:rsidR="004620F3" w:rsidRPr="004620F3" w:rsidRDefault="004620F3" w:rsidP="004620F3"/>
    <w:tbl>
      <w:tblPr>
        <w:tblW w:w="0" w:type="auto"/>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8"/>
      </w:tblGrid>
      <w:tr w:rsidR="004620F3" w:rsidRPr="004620F3" w14:paraId="75281A9F" w14:textId="77777777" w:rsidTr="00C5692D">
        <w:tc>
          <w:tcPr>
            <w:tcW w:w="4677" w:type="dxa"/>
            <w:tcBorders>
              <w:bottom w:val="single" w:sz="4" w:space="0" w:color="auto"/>
            </w:tcBorders>
            <w:shd w:val="clear" w:color="auto" w:fill="C6D9F1"/>
          </w:tcPr>
          <w:p w14:paraId="68AAE460" w14:textId="77777777" w:rsidR="004620F3" w:rsidRPr="004620F3" w:rsidRDefault="004620F3" w:rsidP="004620F3">
            <w:pPr>
              <w:jc w:val="center"/>
              <w:rPr>
                <w:b/>
              </w:rPr>
            </w:pPr>
            <w:r w:rsidRPr="004620F3">
              <w:rPr>
                <w:b/>
              </w:rPr>
              <w:t>Insurance Type and Coverage</w:t>
            </w:r>
          </w:p>
        </w:tc>
        <w:tc>
          <w:tcPr>
            <w:tcW w:w="4678" w:type="dxa"/>
            <w:tcBorders>
              <w:bottom w:val="single" w:sz="4" w:space="0" w:color="auto"/>
            </w:tcBorders>
            <w:shd w:val="clear" w:color="auto" w:fill="C6D9F1"/>
          </w:tcPr>
          <w:p w14:paraId="7F081C06" w14:textId="77777777" w:rsidR="004620F3" w:rsidRPr="004620F3" w:rsidRDefault="004620F3" w:rsidP="004620F3">
            <w:pPr>
              <w:jc w:val="center"/>
              <w:rPr>
                <w:b/>
              </w:rPr>
            </w:pPr>
            <w:r w:rsidRPr="004620F3">
              <w:rPr>
                <w:b/>
              </w:rPr>
              <w:t>Additional Requirements</w:t>
            </w:r>
          </w:p>
        </w:tc>
      </w:tr>
      <w:tr w:rsidR="004620F3" w:rsidRPr="004620F3" w14:paraId="6B3FB5BC" w14:textId="77777777" w:rsidTr="004620F3">
        <w:tc>
          <w:tcPr>
            <w:tcW w:w="9355" w:type="dxa"/>
            <w:gridSpan w:val="2"/>
            <w:tcBorders>
              <w:bottom w:val="single" w:sz="4" w:space="0" w:color="auto"/>
            </w:tcBorders>
            <w:shd w:val="clear" w:color="auto" w:fill="auto"/>
            <w:tcMar>
              <w:top w:w="43" w:type="dxa"/>
              <w:left w:w="115" w:type="dxa"/>
              <w:right w:w="115" w:type="dxa"/>
            </w:tcMar>
          </w:tcPr>
          <w:p w14:paraId="1E923D20" w14:textId="77777777" w:rsidR="004620F3" w:rsidRPr="004620F3" w:rsidRDefault="004620F3" w:rsidP="004620F3">
            <w:pPr>
              <w:jc w:val="center"/>
            </w:pPr>
            <w:r w:rsidRPr="004620F3">
              <w:rPr>
                <w:b/>
              </w:rPr>
              <w:t>Commercial General Liability Insurance</w:t>
            </w:r>
          </w:p>
        </w:tc>
      </w:tr>
      <w:tr w:rsidR="004620F3" w:rsidRPr="004620F3" w14:paraId="2B581434"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062BE795" w14:textId="77777777" w:rsidR="004620F3" w:rsidRPr="004620F3" w:rsidRDefault="004620F3" w:rsidP="004620F3">
            <w:pPr>
              <w:ind w:firstLine="360"/>
              <w:rPr>
                <w:u w:val="single"/>
              </w:rPr>
            </w:pPr>
            <w:r w:rsidRPr="004620F3">
              <w:rPr>
                <w:u w:val="single"/>
              </w:rPr>
              <w:t>Minimal Limits:</w:t>
            </w:r>
          </w:p>
          <w:p w14:paraId="5D600363" w14:textId="77777777" w:rsidR="004620F3" w:rsidRPr="004620F3" w:rsidRDefault="004620F3" w:rsidP="00A44570">
            <w:r w:rsidRPr="004620F3">
              <w:t>$1,000,000.00 Each Occurrence Limit</w:t>
            </w:r>
          </w:p>
          <w:p w14:paraId="476ED903" w14:textId="77777777" w:rsidR="004620F3" w:rsidRPr="004620F3" w:rsidRDefault="004620F3" w:rsidP="00A44570">
            <w:r w:rsidRPr="004620F3">
              <w:t xml:space="preserve">$1,000,000.00 Personal &amp; Advertising Injury Limit </w:t>
            </w:r>
          </w:p>
          <w:p w14:paraId="02881F16" w14:textId="77777777" w:rsidR="004620F3" w:rsidRPr="004620F3" w:rsidRDefault="004620F3" w:rsidP="00A44570">
            <w:r w:rsidRPr="004620F3">
              <w:t xml:space="preserve">$2,000,000.00 General Aggregate Limit </w:t>
            </w:r>
          </w:p>
          <w:p w14:paraId="3B1D3E0C" w14:textId="77777777" w:rsidR="004620F3" w:rsidRPr="004620F3" w:rsidRDefault="004620F3" w:rsidP="00A44570">
            <w:r w:rsidRPr="004620F3">
              <w:t xml:space="preserve">$2,000,000.00 Products/Completed Operations </w:t>
            </w:r>
          </w:p>
          <w:p w14:paraId="6BE22EE5" w14:textId="77777777" w:rsidR="004620F3" w:rsidRPr="004620F3" w:rsidRDefault="004620F3" w:rsidP="00A44570"/>
          <w:p w14:paraId="5F2E048B" w14:textId="77777777" w:rsidR="004620F3" w:rsidRPr="004620F3" w:rsidRDefault="004620F3" w:rsidP="00A44570">
            <w:r w:rsidRPr="004620F3">
              <w:t>Contractor shall be responsible for all deductibles.</w:t>
            </w:r>
          </w:p>
        </w:tc>
        <w:tc>
          <w:tcPr>
            <w:tcW w:w="4678" w:type="dxa"/>
            <w:tcBorders>
              <w:top w:val="single" w:sz="4" w:space="0" w:color="auto"/>
              <w:bottom w:val="single" w:sz="4" w:space="0" w:color="auto"/>
            </w:tcBorders>
            <w:shd w:val="clear" w:color="auto" w:fill="auto"/>
            <w:tcMar>
              <w:top w:w="115" w:type="dxa"/>
              <w:left w:w="115" w:type="dxa"/>
              <w:right w:w="115" w:type="dxa"/>
            </w:tcMar>
          </w:tcPr>
          <w:p w14:paraId="0371445B" w14:textId="77777777" w:rsidR="004620F3" w:rsidRPr="004620F3" w:rsidRDefault="004620F3" w:rsidP="004620F3">
            <w:r w:rsidRPr="004620F3">
              <w:t>None</w:t>
            </w:r>
          </w:p>
        </w:tc>
      </w:tr>
      <w:tr w:rsidR="004620F3" w:rsidRPr="004620F3" w14:paraId="786E5355" w14:textId="77777777" w:rsidTr="004620F3">
        <w:tc>
          <w:tcPr>
            <w:tcW w:w="9355" w:type="dxa"/>
            <w:gridSpan w:val="2"/>
            <w:tcBorders>
              <w:bottom w:val="single" w:sz="4" w:space="0" w:color="auto"/>
            </w:tcBorders>
            <w:shd w:val="clear" w:color="auto" w:fill="auto"/>
            <w:tcMar>
              <w:top w:w="43" w:type="dxa"/>
              <w:left w:w="115" w:type="dxa"/>
              <w:right w:w="115" w:type="dxa"/>
            </w:tcMar>
          </w:tcPr>
          <w:p w14:paraId="6D0BCAC2" w14:textId="77777777" w:rsidR="004620F3" w:rsidRPr="004620F3" w:rsidRDefault="004620F3" w:rsidP="004620F3">
            <w:pPr>
              <w:ind w:left="342"/>
              <w:contextualSpacing/>
              <w:jc w:val="center"/>
              <w:rPr>
                <w:b/>
              </w:rPr>
            </w:pPr>
            <w:r w:rsidRPr="004620F3">
              <w:rPr>
                <w:b/>
              </w:rPr>
              <w:t xml:space="preserve">Umbrella or Excess Liability Insurance </w:t>
            </w:r>
          </w:p>
        </w:tc>
      </w:tr>
      <w:tr w:rsidR="004620F3" w:rsidRPr="004620F3" w14:paraId="2C5D73BE"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3B7FE295" w14:textId="77777777" w:rsidR="004620F3" w:rsidRPr="004620F3" w:rsidRDefault="004620F3" w:rsidP="004620F3">
            <w:pPr>
              <w:ind w:firstLine="360"/>
              <w:rPr>
                <w:u w:val="single"/>
              </w:rPr>
            </w:pPr>
            <w:r w:rsidRPr="004620F3">
              <w:rPr>
                <w:u w:val="single"/>
              </w:rPr>
              <w:t>Minimal Limits:</w:t>
            </w:r>
          </w:p>
          <w:p w14:paraId="34244DF7" w14:textId="77777777" w:rsidR="004620F3" w:rsidRPr="004620F3" w:rsidRDefault="004620F3" w:rsidP="004551D7">
            <w:pPr>
              <w:numPr>
                <w:ilvl w:val="0"/>
                <w:numId w:val="4"/>
              </w:numPr>
              <w:tabs>
                <w:tab w:val="left" w:pos="1170"/>
              </w:tabs>
              <w:ind w:left="332"/>
              <w:contextualSpacing/>
            </w:pPr>
            <w:r w:rsidRPr="004620F3">
              <w:t>$5,000,000.00 General Aggregate</w:t>
            </w:r>
          </w:p>
          <w:p w14:paraId="6FCFBC6B" w14:textId="77777777" w:rsidR="004620F3" w:rsidRPr="004620F3" w:rsidRDefault="004620F3" w:rsidP="004620F3">
            <w:pPr>
              <w:rPr>
                <w:b/>
              </w:rPr>
            </w:pPr>
          </w:p>
        </w:tc>
        <w:tc>
          <w:tcPr>
            <w:tcW w:w="4678" w:type="dxa"/>
            <w:tcBorders>
              <w:top w:val="single" w:sz="4" w:space="0" w:color="auto"/>
              <w:bottom w:val="single" w:sz="4" w:space="0" w:color="auto"/>
            </w:tcBorders>
            <w:shd w:val="clear" w:color="auto" w:fill="auto"/>
            <w:tcMar>
              <w:top w:w="115" w:type="dxa"/>
              <w:left w:w="115" w:type="dxa"/>
              <w:right w:w="115" w:type="dxa"/>
            </w:tcMar>
          </w:tcPr>
          <w:p w14:paraId="0F7C3DD9" w14:textId="77777777" w:rsidR="004620F3" w:rsidRPr="004620F3" w:rsidRDefault="004620F3" w:rsidP="004620F3">
            <w:pPr>
              <w:rPr>
                <w:b/>
              </w:rPr>
            </w:pPr>
            <w:r w:rsidRPr="004620F3">
              <w:t>None</w:t>
            </w:r>
          </w:p>
        </w:tc>
      </w:tr>
      <w:tr w:rsidR="004620F3" w:rsidRPr="004620F3" w14:paraId="38980801" w14:textId="77777777" w:rsidTr="004620F3">
        <w:tc>
          <w:tcPr>
            <w:tcW w:w="9355" w:type="dxa"/>
            <w:gridSpan w:val="2"/>
            <w:tcBorders>
              <w:bottom w:val="single" w:sz="4" w:space="0" w:color="auto"/>
            </w:tcBorders>
            <w:shd w:val="clear" w:color="auto" w:fill="auto"/>
            <w:tcMar>
              <w:top w:w="43" w:type="dxa"/>
              <w:left w:w="115" w:type="dxa"/>
              <w:right w:w="115" w:type="dxa"/>
            </w:tcMar>
          </w:tcPr>
          <w:p w14:paraId="182E058F" w14:textId="77777777" w:rsidR="004620F3" w:rsidRPr="004620F3" w:rsidRDefault="004620F3" w:rsidP="004620F3">
            <w:pPr>
              <w:jc w:val="center"/>
              <w:rPr>
                <w:b/>
              </w:rPr>
            </w:pPr>
            <w:r w:rsidRPr="004620F3">
              <w:rPr>
                <w:b/>
              </w:rPr>
              <w:t>Workers' Compensation Insurance</w:t>
            </w:r>
          </w:p>
        </w:tc>
      </w:tr>
      <w:tr w:rsidR="004620F3" w:rsidRPr="004620F3" w14:paraId="27FD5EF6" w14:textId="77777777" w:rsidTr="00C5692D">
        <w:tc>
          <w:tcPr>
            <w:tcW w:w="4677" w:type="dxa"/>
            <w:tcBorders>
              <w:top w:val="single" w:sz="4" w:space="0" w:color="auto"/>
              <w:bottom w:val="single" w:sz="4" w:space="0" w:color="auto"/>
            </w:tcBorders>
            <w:shd w:val="clear" w:color="auto" w:fill="auto"/>
            <w:tcMar>
              <w:top w:w="115" w:type="dxa"/>
              <w:left w:w="115" w:type="dxa"/>
              <w:right w:w="115" w:type="dxa"/>
            </w:tcMar>
          </w:tcPr>
          <w:p w14:paraId="3B77EC06" w14:textId="77777777" w:rsidR="004620F3" w:rsidRPr="004620F3" w:rsidRDefault="004620F3" w:rsidP="004620F3">
            <w:pPr>
              <w:ind w:firstLine="360"/>
              <w:jc w:val="left"/>
              <w:rPr>
                <w:u w:val="single"/>
              </w:rPr>
            </w:pPr>
            <w:r w:rsidRPr="004620F3">
              <w:rPr>
                <w:u w:val="single"/>
              </w:rPr>
              <w:t>Minimal Limits:</w:t>
            </w:r>
          </w:p>
          <w:p w14:paraId="02A67DF9" w14:textId="77777777" w:rsidR="004620F3" w:rsidRPr="004620F3" w:rsidRDefault="004620F3" w:rsidP="004551D7">
            <w:pPr>
              <w:numPr>
                <w:ilvl w:val="0"/>
                <w:numId w:val="4"/>
              </w:numPr>
              <w:ind w:left="332"/>
              <w:contextualSpacing/>
            </w:pPr>
            <w:r w:rsidRPr="004620F3">
              <w:t xml:space="preserve">Coverage according to applicable laws governing work activities. </w:t>
            </w:r>
          </w:p>
        </w:tc>
        <w:tc>
          <w:tcPr>
            <w:tcW w:w="4678" w:type="dxa"/>
            <w:tcBorders>
              <w:top w:val="single" w:sz="4" w:space="0" w:color="auto"/>
              <w:bottom w:val="single" w:sz="4" w:space="0" w:color="auto"/>
            </w:tcBorders>
            <w:shd w:val="clear" w:color="auto" w:fill="auto"/>
            <w:tcMar>
              <w:top w:w="115" w:type="dxa"/>
              <w:left w:w="115" w:type="dxa"/>
              <w:right w:w="115" w:type="dxa"/>
            </w:tcMar>
          </w:tcPr>
          <w:p w14:paraId="483B5A20" w14:textId="77777777" w:rsidR="004620F3" w:rsidRPr="004620F3" w:rsidRDefault="004620F3" w:rsidP="004620F3">
            <w:pPr>
              <w:rPr>
                <w:b/>
              </w:rPr>
            </w:pPr>
            <w:r w:rsidRPr="004620F3">
              <w:t>Waiver of subrogation, except where waiver is prohibited by law.</w:t>
            </w:r>
          </w:p>
        </w:tc>
      </w:tr>
      <w:tr w:rsidR="004620F3" w:rsidRPr="004620F3" w14:paraId="710DE9AB" w14:textId="77777777" w:rsidTr="004620F3">
        <w:tc>
          <w:tcPr>
            <w:tcW w:w="9355" w:type="dxa"/>
            <w:gridSpan w:val="2"/>
            <w:tcBorders>
              <w:top w:val="single" w:sz="4" w:space="0" w:color="auto"/>
              <w:bottom w:val="single" w:sz="4" w:space="0" w:color="auto"/>
            </w:tcBorders>
            <w:shd w:val="clear" w:color="auto" w:fill="auto"/>
            <w:tcMar>
              <w:top w:w="115" w:type="dxa"/>
              <w:left w:w="115" w:type="dxa"/>
              <w:right w:w="115" w:type="dxa"/>
            </w:tcMar>
          </w:tcPr>
          <w:p w14:paraId="3E30CBF9" w14:textId="77777777" w:rsidR="004620F3" w:rsidRPr="004620F3" w:rsidRDefault="004620F3" w:rsidP="004620F3">
            <w:pPr>
              <w:ind w:left="342"/>
              <w:contextualSpacing/>
              <w:jc w:val="center"/>
              <w:rPr>
                <w:b/>
              </w:rPr>
            </w:pPr>
            <w:r w:rsidRPr="004620F3">
              <w:rPr>
                <w:b/>
              </w:rPr>
              <w:t>Privacy and Security Liability (Cyber Liability) Insurance</w:t>
            </w:r>
          </w:p>
        </w:tc>
      </w:tr>
      <w:tr w:rsidR="004620F3" w:rsidRPr="004620F3" w14:paraId="7CC76829" w14:textId="77777777" w:rsidTr="00C5692D">
        <w:tc>
          <w:tcPr>
            <w:tcW w:w="4677" w:type="dxa"/>
            <w:tcBorders>
              <w:top w:val="nil"/>
              <w:bottom w:val="single" w:sz="4" w:space="0" w:color="auto"/>
            </w:tcBorders>
            <w:shd w:val="clear" w:color="auto" w:fill="auto"/>
            <w:tcMar>
              <w:top w:w="115" w:type="dxa"/>
              <w:left w:w="115" w:type="dxa"/>
              <w:right w:w="115" w:type="dxa"/>
            </w:tcMar>
          </w:tcPr>
          <w:p w14:paraId="3DCA39A3" w14:textId="77777777" w:rsidR="004620F3" w:rsidRPr="004620F3" w:rsidRDefault="004620F3" w:rsidP="004620F3">
            <w:pPr>
              <w:ind w:firstLine="360"/>
              <w:rPr>
                <w:u w:val="single"/>
              </w:rPr>
            </w:pPr>
            <w:r w:rsidRPr="004620F3">
              <w:rPr>
                <w:u w:val="single"/>
              </w:rPr>
              <w:t>Minimal Limits:</w:t>
            </w:r>
          </w:p>
          <w:p w14:paraId="1211E714" w14:textId="77777777" w:rsidR="004620F3" w:rsidRPr="00F47A45" w:rsidRDefault="004620F3" w:rsidP="004551D7">
            <w:pPr>
              <w:numPr>
                <w:ilvl w:val="0"/>
                <w:numId w:val="3"/>
              </w:numPr>
              <w:tabs>
                <w:tab w:val="left" w:pos="1170"/>
              </w:tabs>
              <w:ind w:left="332"/>
              <w:contextualSpacing/>
            </w:pPr>
            <w:r w:rsidRPr="004620F3">
              <w:t>$</w:t>
            </w:r>
            <w:r w:rsidRPr="00F47A45">
              <w:t xml:space="preserve">5,000,000.00 Each Claim for Wrongful Acts </w:t>
            </w:r>
          </w:p>
          <w:p w14:paraId="53DA9AF8" w14:textId="77777777" w:rsidR="004620F3" w:rsidRPr="004620F3" w:rsidRDefault="004620F3" w:rsidP="004551D7">
            <w:pPr>
              <w:numPr>
                <w:ilvl w:val="0"/>
                <w:numId w:val="3"/>
              </w:numPr>
              <w:ind w:left="332"/>
              <w:contextualSpacing/>
            </w:pPr>
            <w:r w:rsidRPr="00F47A45">
              <w:t>$5,000,000.00 Annual</w:t>
            </w:r>
            <w:r w:rsidRPr="004620F3">
              <w:t xml:space="preserve"> Aggregate</w:t>
            </w:r>
          </w:p>
        </w:tc>
        <w:tc>
          <w:tcPr>
            <w:tcW w:w="4678" w:type="dxa"/>
            <w:tcBorders>
              <w:top w:val="nil"/>
              <w:bottom w:val="single" w:sz="4" w:space="0" w:color="auto"/>
            </w:tcBorders>
            <w:shd w:val="clear" w:color="auto" w:fill="auto"/>
            <w:tcMar>
              <w:top w:w="115" w:type="dxa"/>
              <w:left w:w="115" w:type="dxa"/>
              <w:right w:w="115" w:type="dxa"/>
            </w:tcMar>
          </w:tcPr>
          <w:p w14:paraId="0477F87C" w14:textId="77777777" w:rsidR="004620F3" w:rsidRPr="004620F3" w:rsidRDefault="004620F3" w:rsidP="004620F3">
            <w:pPr>
              <w:ind w:left="16"/>
              <w:outlineLvl w:val="2"/>
            </w:pPr>
            <w:r w:rsidRPr="004620F3">
              <w:t xml:space="preserve">The contractor must provide a Cyber Security and Security Breach Insurance policy/coverage to defray costs and claims arising out of any security breach or loss of service or information during the term of the contract. The Cyber Security and Security Breach Insurance policy/coverage shall be separate from the contractor’s umbrella insurance policy/coverage.  Claims against the contractor’s umbrella policy/coverage shall not </w:t>
            </w:r>
            <w:r w:rsidRPr="004620F3">
              <w:lastRenderedPageBreak/>
              <w:t>have an impact on the state’s ability to collect the full amount of the Privacy and Security Liability (Cyber Liability) Insurance.</w:t>
            </w:r>
          </w:p>
          <w:p w14:paraId="09845F1A" w14:textId="77777777" w:rsidR="004620F3" w:rsidRPr="004620F3" w:rsidRDefault="004620F3" w:rsidP="004620F3">
            <w:pPr>
              <w:outlineLvl w:val="2"/>
            </w:pPr>
          </w:p>
          <w:p w14:paraId="364128CF" w14:textId="77777777" w:rsidR="004620F3" w:rsidRPr="004620F3" w:rsidRDefault="004620F3" w:rsidP="004620F3">
            <w:pPr>
              <w:outlineLvl w:val="2"/>
            </w:pPr>
            <w:r w:rsidRPr="004620F3">
              <w:t>The contractor must have their policy cover information security and privacy liability, privacy notification costs, regulatory defense and penalties, and website media content liability.</w:t>
            </w:r>
          </w:p>
        </w:tc>
      </w:tr>
    </w:tbl>
    <w:p w14:paraId="08F3DA5E" w14:textId="77777777" w:rsidR="004620F3" w:rsidRPr="004620F3" w:rsidRDefault="004620F3" w:rsidP="004620F3">
      <w:pPr>
        <w:ind w:left="360"/>
      </w:pPr>
    </w:p>
    <w:p w14:paraId="0E0D0A2A" w14:textId="77777777" w:rsidR="004620F3" w:rsidRPr="004620F3" w:rsidRDefault="004620F3" w:rsidP="009F5BFF">
      <w:pPr>
        <w:pStyle w:val="Heading3"/>
      </w:pPr>
      <w:r w:rsidRPr="004620F3">
        <w:t>The minimum limits shall not be construed to limit any liability or indemnity of the contractor to any indemnified party or other persons.</w:t>
      </w:r>
    </w:p>
    <w:p w14:paraId="254BA1B6" w14:textId="77777777" w:rsidR="004620F3" w:rsidRPr="004620F3" w:rsidRDefault="004620F3" w:rsidP="004620F3"/>
    <w:p w14:paraId="61877C49" w14:textId="77777777" w:rsidR="004620F3" w:rsidRPr="004620F3" w:rsidRDefault="004620F3" w:rsidP="009F5BFF">
      <w:pPr>
        <w:pStyle w:val="Heading3"/>
      </w:pPr>
      <w:r w:rsidRPr="004620F3">
        <w:t xml:space="preserve">If any of the required policies provide claims-made coverage, the contractor must:  (a) provide coverage with a retroactive date before the effective date of the contract or the beginning of contract performance; (b) maintain coverage and provide evidence of coverage for at least five (5) years after completion of the contract; and (c) if coverage is cancelled or not renewed, and not replaced with another claims-made policy form with a retroactive date prior to the contract effective date, the contractor must purchase extended reporting coverage for a minimum of three (3) years after completion of the contract. </w:t>
      </w:r>
    </w:p>
    <w:p w14:paraId="25B7ED10" w14:textId="77777777" w:rsidR="004620F3" w:rsidRPr="004620F3" w:rsidRDefault="004620F3" w:rsidP="004620F3"/>
    <w:p w14:paraId="1C0E51E9" w14:textId="77777777" w:rsidR="004620F3" w:rsidRPr="004620F3" w:rsidRDefault="004620F3" w:rsidP="009F5BFF">
      <w:pPr>
        <w:pStyle w:val="Heading3"/>
      </w:pPr>
      <w:r w:rsidRPr="004620F3">
        <w:t>The contractor must: (a) provide insurance certificates to the Division of Purchasing, containing the contract number, at contract formation and within 20 calendar days of the expiration date of the applicable policies; (b) require that subcontractors maintain the required insurance coverage contained in this section or provide coverage that is commensurate with the risks associated with the services being subcontracted; (c) notify the Division of Purchasing within five (5) state business days if any insurance is cancelled; and (d) excluding Privacy and Network Security insurance,  waive all rights and claims against the state for damages covered by insurance; failure to maintain the required insurance does not limit this waiver.</w:t>
      </w:r>
    </w:p>
    <w:p w14:paraId="6C691BFA" w14:textId="77777777" w:rsidR="004620F3" w:rsidRPr="004620F3" w:rsidRDefault="004620F3" w:rsidP="004620F3"/>
    <w:p w14:paraId="176338D7" w14:textId="77777777" w:rsidR="004620F3" w:rsidRPr="004620F3" w:rsidRDefault="004620F3" w:rsidP="009F5BFF">
      <w:pPr>
        <w:pStyle w:val="Heading3"/>
      </w:pPr>
      <w:r w:rsidRPr="004620F3">
        <w:t>The insurance requirements are not intended to, do not, and are not to be construed in any manner as waiving, restricting or limiting the liability of either party for any obligations under the contract (including any provisions hereof requiring contractor to indemnify, defend and hold harmless the state).</w:t>
      </w:r>
    </w:p>
    <w:p w14:paraId="54883CB0" w14:textId="77777777" w:rsidR="004620F3" w:rsidRPr="004620F3" w:rsidRDefault="004620F3" w:rsidP="004620F3"/>
    <w:p w14:paraId="098D08B4" w14:textId="60235A73" w:rsidR="004620F3" w:rsidRPr="004620F3" w:rsidRDefault="004620F3" w:rsidP="009F5BFF">
      <w:pPr>
        <w:pStyle w:val="Heading3"/>
      </w:pPr>
      <w:r w:rsidRPr="004620F3">
        <w:t xml:space="preserve">Evidence of Insurance:  The </w:t>
      </w:r>
      <w:r w:rsidRPr="00F47A45">
        <w:t xml:space="preserve">contractor shall provide written evidence of the insurance to the state agency prior to performance under the contract </w:t>
      </w:r>
      <w:r w:rsidR="00F47A45" w:rsidRPr="00F47A45">
        <w:t>.</w:t>
      </w:r>
      <w:r w:rsidRPr="00F47A45">
        <w:t xml:space="preserve">  Such evidence shall include, but shall not necessarily be limited to: effective dates of coverage, limits of l</w:t>
      </w:r>
      <w:r w:rsidRPr="004620F3">
        <w:t>iability, insurer’s name, policy number, endorsement for the non-professional liability insurance naming the State of Missouri as an additional insured, endorsement by representatives of the insurance company, etc.  The contract number must be identified on the evidence of insurance coverage.  Evidence of self-insurance coverage or of another alternate risk financing mechanism may be utilized provided that such coverage is verifiable and irrevocably reliable and the State of Missouri is protected as an additional insured.</w:t>
      </w:r>
    </w:p>
    <w:p w14:paraId="44711BE2" w14:textId="77777777" w:rsidR="004620F3" w:rsidRPr="004620F3" w:rsidRDefault="004620F3" w:rsidP="004620F3"/>
    <w:p w14:paraId="42478B23" w14:textId="77777777" w:rsidR="004620F3" w:rsidRPr="004620F3" w:rsidRDefault="004620F3" w:rsidP="009F5BFF">
      <w:pPr>
        <w:pStyle w:val="Heading3"/>
      </w:pPr>
      <w:r w:rsidRPr="004620F3">
        <w:t>In the event any insurance coverage is cancelled, the state agency must be notified at least thirty (30) calendar days prior to such cancellation.</w:t>
      </w:r>
    </w:p>
    <w:p w14:paraId="4DB195FB" w14:textId="77777777" w:rsidR="004620F3" w:rsidRPr="004620F3" w:rsidRDefault="004620F3" w:rsidP="004620F3">
      <w:pPr>
        <w:outlineLvl w:val="2"/>
      </w:pPr>
    </w:p>
    <w:p w14:paraId="30D396FA" w14:textId="77777777" w:rsidR="005C10C4" w:rsidRDefault="004620F3" w:rsidP="00161D7A">
      <w:pPr>
        <w:pStyle w:val="Heading2"/>
      </w:pPr>
      <w:r w:rsidRPr="004620F3">
        <w:t xml:space="preserve">Single Point of Contact and Responsibility:  </w:t>
      </w:r>
    </w:p>
    <w:p w14:paraId="4053B1AA" w14:textId="77777777" w:rsidR="005C10C4" w:rsidRDefault="005C10C4" w:rsidP="009F5BFF">
      <w:pPr>
        <w:pStyle w:val="Heading3"/>
        <w:numPr>
          <w:ilvl w:val="0"/>
          <w:numId w:val="0"/>
        </w:numPr>
        <w:ind w:left="720"/>
      </w:pPr>
    </w:p>
    <w:p w14:paraId="65D38D1D" w14:textId="77777777" w:rsidR="004620F3" w:rsidRPr="004620F3" w:rsidRDefault="004620F3" w:rsidP="009F5BFF">
      <w:pPr>
        <w:pStyle w:val="Heading3"/>
      </w:pPr>
      <w:r w:rsidRPr="001C2549">
        <w:t>The contractor shall be the single point of contact and shall be responsible for the contract regardless of any subcontract arrangements.</w:t>
      </w:r>
    </w:p>
    <w:p w14:paraId="7FD980E0" w14:textId="77777777" w:rsidR="004620F3" w:rsidRPr="004620F3" w:rsidRDefault="004620F3" w:rsidP="004620F3"/>
    <w:p w14:paraId="56320E6E" w14:textId="77777777" w:rsidR="005C10C4" w:rsidRDefault="004620F3" w:rsidP="00161D7A">
      <w:pPr>
        <w:pStyle w:val="Heading2"/>
      </w:pPr>
      <w:r w:rsidRPr="004620F3">
        <w:t xml:space="preserve">Contractor Status:  </w:t>
      </w:r>
    </w:p>
    <w:p w14:paraId="596071F1" w14:textId="77777777" w:rsidR="005C10C4" w:rsidRDefault="005C10C4" w:rsidP="009F5BFF">
      <w:pPr>
        <w:pStyle w:val="Heading3"/>
        <w:numPr>
          <w:ilvl w:val="0"/>
          <w:numId w:val="0"/>
        </w:numPr>
        <w:ind w:left="720"/>
      </w:pPr>
    </w:p>
    <w:p w14:paraId="64001E8A" w14:textId="77777777" w:rsidR="004620F3" w:rsidRPr="004620F3" w:rsidRDefault="004620F3" w:rsidP="009F5BFF">
      <w:pPr>
        <w:pStyle w:val="Heading3"/>
      </w:pPr>
      <w:r w:rsidRPr="001C2549">
        <w:t>The contractor shall be considered an independent contractor and shall not represent itself, its employees, or its subcontractors to be employees of the State of Missouri.  The contractor shall assume all legal and financial responsibility for salaries, taxes, FICA, employee fringe benefits, workers compensation, employee insurance, minimum wage requirements, overtime, etc.</w:t>
      </w:r>
    </w:p>
    <w:p w14:paraId="6EC69E33" w14:textId="77777777" w:rsidR="004620F3" w:rsidRPr="004620F3" w:rsidRDefault="004620F3" w:rsidP="004620F3"/>
    <w:p w14:paraId="54AFED35" w14:textId="77777777" w:rsidR="004620F3" w:rsidRPr="004620F3" w:rsidRDefault="004620F3" w:rsidP="00161D7A">
      <w:pPr>
        <w:pStyle w:val="Heading2"/>
      </w:pPr>
      <w:r w:rsidRPr="004620F3">
        <w:lastRenderedPageBreak/>
        <w:t xml:space="preserve">Subcontractors:  </w:t>
      </w:r>
    </w:p>
    <w:p w14:paraId="7C2BECA2" w14:textId="77777777" w:rsidR="004620F3" w:rsidRPr="004620F3" w:rsidRDefault="004620F3" w:rsidP="004620F3">
      <w:pPr>
        <w:ind w:left="720"/>
        <w:outlineLvl w:val="2"/>
      </w:pPr>
    </w:p>
    <w:p w14:paraId="3C21EFA6" w14:textId="77777777" w:rsidR="004620F3" w:rsidRPr="004620F3" w:rsidRDefault="004620F3" w:rsidP="009F5BFF">
      <w:pPr>
        <w:pStyle w:val="Heading3"/>
      </w:pPr>
      <w:r w:rsidRPr="004620F3">
        <w:t>The contractor shall assume and be solely responsible for fulfillment of all contractual obligations and all legal and financial responsibilities related to the execution of a subcontract.</w:t>
      </w:r>
    </w:p>
    <w:p w14:paraId="7CF38340" w14:textId="77777777" w:rsidR="004620F3" w:rsidRPr="004620F3" w:rsidRDefault="004620F3" w:rsidP="004620F3">
      <w:pPr>
        <w:outlineLvl w:val="2"/>
      </w:pPr>
    </w:p>
    <w:p w14:paraId="24FF2730" w14:textId="77777777" w:rsidR="004620F3" w:rsidRPr="004620F3" w:rsidRDefault="004620F3" w:rsidP="009F5BFF">
      <w:pPr>
        <w:pStyle w:val="Heading3"/>
      </w:pPr>
      <w:r w:rsidRPr="004620F3">
        <w:t>The contractor shall understand and agree that utilization of a subcontractor to provide any of the services in the contract shall not relieve the contractor of the responsibility for providing the services specified herein. The contractor shall coordinate activities with the contractor’s subcontractors.  The state will coordinate activities between the contractor and third party vendors provided by the state.</w:t>
      </w:r>
    </w:p>
    <w:p w14:paraId="6B8F1681" w14:textId="77777777" w:rsidR="004620F3" w:rsidRPr="004620F3" w:rsidRDefault="004620F3" w:rsidP="004620F3">
      <w:pPr>
        <w:outlineLvl w:val="2"/>
      </w:pPr>
    </w:p>
    <w:p w14:paraId="6B5F4A4C" w14:textId="77777777" w:rsidR="004620F3" w:rsidRPr="004620F3" w:rsidRDefault="004620F3" w:rsidP="009F5BFF">
      <w:pPr>
        <w:pStyle w:val="Heading3"/>
      </w:pPr>
      <w:r w:rsidRPr="004620F3">
        <w:t xml:space="preserve">Except in cases where the state’s actions are the cause of a subcontractor claim, the contractor must ensure that the State of Missouri is indemnified, saved, and held harmless from all claims of damage, loss, and cost (including attorney fees) of any kind related to a subcontract in those matters to the same </w:t>
      </w:r>
      <w:bookmarkStart w:id="5" w:name="_Hlk98776038"/>
      <w:r w:rsidRPr="004620F3">
        <w:t xml:space="preserve">extent the contractor indemnifies the </w:t>
      </w:r>
      <w:bookmarkEnd w:id="5"/>
      <w:r w:rsidRPr="004620F3">
        <w:t xml:space="preserve">state as described in the contract between the State of Missouri and the contractor. </w:t>
      </w:r>
    </w:p>
    <w:p w14:paraId="41B23421" w14:textId="77777777" w:rsidR="004620F3" w:rsidRPr="004620F3" w:rsidRDefault="004620F3" w:rsidP="004620F3">
      <w:pPr>
        <w:outlineLvl w:val="3"/>
      </w:pPr>
    </w:p>
    <w:p w14:paraId="6C86ACD4" w14:textId="77777777" w:rsidR="004620F3" w:rsidRPr="004620F3" w:rsidRDefault="004620F3" w:rsidP="009F5BFF">
      <w:pPr>
        <w:pStyle w:val="Heading3"/>
      </w:pPr>
      <w:r w:rsidRPr="004620F3">
        <w:t>The contractor must notify the State of Missouri upon establishing any new subcontracting arrangements related to the products and/or services provided to the State of Missouri as a result of the contract.</w:t>
      </w:r>
    </w:p>
    <w:p w14:paraId="05A12EDD" w14:textId="77777777" w:rsidR="004620F3" w:rsidRPr="004620F3" w:rsidRDefault="004620F3" w:rsidP="004620F3"/>
    <w:p w14:paraId="138F92DA" w14:textId="77777777" w:rsidR="004620F3" w:rsidRPr="00F47A45" w:rsidRDefault="004620F3" w:rsidP="009F5BFF">
      <w:pPr>
        <w:pStyle w:val="Heading3"/>
      </w:pPr>
      <w:r w:rsidRPr="00F47A45">
        <w:t>Pursuant to subsection 1 of section 285.530, RSMo, no contractor or subcontractor shall knowingly employ, hire for employment, or continue to employ an unauthorized alien to perform work within the state of Missouri.  In accordance with sections 285.525 to 285.550, RSMo, a general contractor or subcontractor of any tier shall not be liable when such contractor or subcontractor contracts with its direct subcontractor who violates subsection 1 of section 285.530, RSMo, if the contract binding the contractor and subcontractor affirmatively states that:</w:t>
      </w:r>
    </w:p>
    <w:p w14:paraId="06018260" w14:textId="77777777" w:rsidR="004620F3" w:rsidRPr="00F47A45" w:rsidRDefault="004620F3" w:rsidP="004620F3"/>
    <w:p w14:paraId="02F353CD" w14:textId="77777777" w:rsidR="004620F3" w:rsidRPr="00F47A45" w:rsidRDefault="004620F3" w:rsidP="0048043C">
      <w:pPr>
        <w:pStyle w:val="Heading4"/>
      </w:pPr>
      <w:r w:rsidRPr="00F47A45">
        <w:t>The direct subcontractor is not knowingly in violation of subsection 1 of section 285.530, RSMo, and shall not henceforth be in such violation.</w:t>
      </w:r>
    </w:p>
    <w:p w14:paraId="4BE2986B" w14:textId="77777777" w:rsidR="004620F3" w:rsidRPr="00F47A45" w:rsidRDefault="004620F3" w:rsidP="004620F3">
      <w:pPr>
        <w:ind w:left="1260"/>
        <w:outlineLvl w:val="3"/>
      </w:pPr>
    </w:p>
    <w:p w14:paraId="4EFE1C83" w14:textId="77777777" w:rsidR="004620F3" w:rsidRPr="00F47A45" w:rsidRDefault="004620F3" w:rsidP="0048043C">
      <w:pPr>
        <w:pStyle w:val="Heading4"/>
      </w:pPr>
      <w:r w:rsidRPr="00F47A45">
        <w:t>The contractor or subcontractor receives a sworn affidavit under the penalty of perjury attesting to the fact that the direct subcontractor’s employees are lawfully present in the United States.</w:t>
      </w:r>
    </w:p>
    <w:p w14:paraId="05989DB1" w14:textId="77777777" w:rsidR="004620F3" w:rsidRPr="004620F3" w:rsidRDefault="004620F3" w:rsidP="004620F3">
      <w:pPr>
        <w:contextualSpacing/>
        <w:rPr>
          <w:highlight w:val="green"/>
        </w:rPr>
      </w:pPr>
    </w:p>
    <w:p w14:paraId="4AE64972" w14:textId="77777777" w:rsidR="004620F3" w:rsidRPr="004620F3" w:rsidRDefault="004620F3" w:rsidP="00161D7A">
      <w:pPr>
        <w:pStyle w:val="Heading2"/>
      </w:pPr>
      <w:r w:rsidRPr="004620F3">
        <w:t xml:space="preserve">Participation by Other Organizations:  </w:t>
      </w:r>
    </w:p>
    <w:p w14:paraId="7F9C7274" w14:textId="77777777" w:rsidR="004620F3" w:rsidRPr="004620F3" w:rsidRDefault="004620F3" w:rsidP="004620F3"/>
    <w:p w14:paraId="2FDFB664" w14:textId="77777777" w:rsidR="004620F3" w:rsidRPr="00F47A45" w:rsidRDefault="004620F3" w:rsidP="009F5BFF">
      <w:pPr>
        <w:pStyle w:val="Heading3"/>
      </w:pPr>
      <w:r w:rsidRPr="004620F3">
        <w:t xml:space="preserve">The contractor must </w:t>
      </w:r>
      <w:r w:rsidRPr="00F47A45">
        <w:t>comply with any Organization for the Blind/Sheltered Workshop, Service-Disabled Veteran Business Enterprise (SDVE), and/or Minority Business Enterprise/Women Business Enterprise (MBE/WBE) participation levels committed to in the contractor’s awarded proposal. The contractor must meet their participation commitment identified in their awarded proposal, regardless of the products and/or services purchased by the state from the contract.</w:t>
      </w:r>
    </w:p>
    <w:p w14:paraId="3464E3AF" w14:textId="77777777" w:rsidR="004620F3" w:rsidRPr="00F47A45" w:rsidRDefault="004620F3" w:rsidP="004620F3"/>
    <w:p w14:paraId="1D7F83BF" w14:textId="77777777" w:rsidR="004620F3" w:rsidRPr="00F47A45" w:rsidRDefault="004620F3" w:rsidP="0048043C">
      <w:pPr>
        <w:pStyle w:val="Heading4"/>
      </w:pPr>
      <w:r w:rsidRPr="00F47A45">
        <w:t>The contractor shall prepare and submit to the Division of Purchasing a report detailing all payments made by the contractor to Organizations for the Blind/Sheltered Workshops, SDVEs, and/or MBE/WBEs participating in the contract for the reporting period.  The contractor must submit the report on a monthly basis, unless otherwise determined by the Division of Purchasing.</w:t>
      </w:r>
    </w:p>
    <w:p w14:paraId="3FEE01B1" w14:textId="77777777" w:rsidR="004620F3" w:rsidRPr="00F47A45" w:rsidRDefault="004620F3" w:rsidP="004620F3">
      <w:pPr>
        <w:ind w:left="1260" w:hanging="540"/>
      </w:pPr>
    </w:p>
    <w:p w14:paraId="28C3ABD5" w14:textId="77777777" w:rsidR="004620F3" w:rsidRPr="00F47A45" w:rsidRDefault="004620F3" w:rsidP="0048043C">
      <w:pPr>
        <w:pStyle w:val="Heading4"/>
      </w:pPr>
      <w:r w:rsidRPr="00F47A45">
        <w:t>The Division of Purchasing will monitor the contractor’s compliance in meeting the Organizations for the Blind/Sheltered Workshop and SDVE participation levels committed to in the contractor’s awarded proposal.  The Division of Purchasing in conjunction with the Office of Equal Opportunity (OEO) will monitor the contractor’s compliance in meeting the MBE/WBE participation levels committed to in the contractor’s awarded proposal.  If the contractor’s payments to the participating entities are less than the amount committed, the state may cancel the contract and/or suspend or debar the contractor from participating in future state procurements, or retain payments to the contractor in an amount equal to the value of the participation commitment less actual payments made by the contractor to the participating entity.  If the Division of Purchasing determines that the contractor becomes compliant with the commitment, any funds retained as stated above, will be released.</w:t>
      </w:r>
    </w:p>
    <w:p w14:paraId="75A3DD9F" w14:textId="77777777" w:rsidR="004620F3" w:rsidRPr="00F47A45" w:rsidRDefault="004620F3" w:rsidP="004620F3">
      <w:pPr>
        <w:ind w:left="1260" w:hanging="540"/>
        <w:outlineLvl w:val="3"/>
      </w:pPr>
    </w:p>
    <w:p w14:paraId="2A7A1566" w14:textId="77777777" w:rsidR="004620F3" w:rsidRPr="00F47A45" w:rsidRDefault="004620F3" w:rsidP="0048043C">
      <w:pPr>
        <w:pStyle w:val="Heading4"/>
      </w:pPr>
      <w:r w:rsidRPr="00F47A45">
        <w:t>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contractor’s awarded proposal.</w:t>
      </w:r>
    </w:p>
    <w:p w14:paraId="2893AE9E" w14:textId="77777777" w:rsidR="004620F3" w:rsidRPr="00F47A45" w:rsidRDefault="004620F3" w:rsidP="004620F3">
      <w:pPr>
        <w:outlineLvl w:val="3"/>
      </w:pPr>
    </w:p>
    <w:p w14:paraId="449E9E98" w14:textId="77777777" w:rsidR="004620F3" w:rsidRPr="00F47A45" w:rsidRDefault="004620F3" w:rsidP="000F76A5">
      <w:pPr>
        <w:pStyle w:val="Heading5"/>
        <w:rPr>
          <w:lang w:val="en"/>
        </w:rPr>
      </w:pPr>
      <w:r w:rsidRPr="00F47A45">
        <w:rPr>
          <w:lang w:val="en"/>
        </w:rPr>
        <w:t>The contractor must obtain the written approval of the Division of Purchasing for any new entities.  This approval shall not be arbitrarily withheld.</w:t>
      </w:r>
    </w:p>
    <w:p w14:paraId="1436F3BB" w14:textId="77777777" w:rsidR="004620F3" w:rsidRPr="00F47A45" w:rsidRDefault="004620F3" w:rsidP="004620F3">
      <w:pPr>
        <w:ind w:left="1800" w:hanging="540"/>
      </w:pPr>
    </w:p>
    <w:p w14:paraId="1B30FD7D" w14:textId="77777777" w:rsidR="004620F3" w:rsidRPr="004620F3" w:rsidRDefault="004620F3" w:rsidP="000F76A5">
      <w:pPr>
        <w:pStyle w:val="Heading5"/>
        <w:rPr>
          <w:lang w:val="en"/>
        </w:rPr>
      </w:pPr>
      <w:r w:rsidRPr="00F47A45">
        <w:rPr>
          <w:lang w:val="en"/>
        </w:rPr>
        <w:t>If the contractor cannot obtain a replacement entity, the contractor must submit documentation to the Division of Purchasing detailing all efforts made to secure a replacement.  The Division of Purchasing shall have sole discretion in determining if the actions taken by the contractor constitute a good faith effort to secure the required participation</w:t>
      </w:r>
      <w:r w:rsidRPr="004620F3">
        <w:rPr>
          <w:lang w:val="en"/>
        </w:rPr>
        <w:t xml:space="preserve"> and whether the contract will be amended to change the contractor’s participation commitment.</w:t>
      </w:r>
    </w:p>
    <w:p w14:paraId="417972DC" w14:textId="77777777" w:rsidR="004620F3" w:rsidRPr="004620F3" w:rsidRDefault="004620F3" w:rsidP="004620F3"/>
    <w:p w14:paraId="6B384294" w14:textId="17CBFE54" w:rsidR="004620F3" w:rsidRPr="004620F3" w:rsidRDefault="004620F3" w:rsidP="0048043C">
      <w:pPr>
        <w:pStyle w:val="Heading4"/>
      </w:pPr>
      <w:r w:rsidRPr="00F47A45">
        <w:t>No later than 30 calendar days after the first year of the contract, the contractor must submit an affidavit to the Division of Purchasing.  The affidavit must be signed</w:t>
      </w:r>
      <w:r w:rsidRPr="004620F3">
        <w:t xml:space="preserve"> by the director or manager of the participating Organizations for the Blind/Sheltered Workshop verifying provision of products and/or services and compliance of all contractor payments made to the Organizations for the Blind/Sheltered Workshops.  The contractor may use the affidavit available on the Division of Purchasing’s website at </w:t>
      </w:r>
      <w:hyperlink r:id="rId23" w:history="1">
        <w:r w:rsidRPr="004620F3">
          <w:rPr>
            <w:color w:val="0000FF"/>
            <w:u w:val="single"/>
          </w:rPr>
          <w:t>https://purch.oa.mo.gov/vendor-information</w:t>
        </w:r>
      </w:hyperlink>
      <w:r w:rsidRPr="00A44570">
        <w:t xml:space="preserve"> </w:t>
      </w:r>
      <w:r w:rsidRPr="004620F3">
        <w:t>or another affidavit providing the same information.</w:t>
      </w:r>
    </w:p>
    <w:p w14:paraId="4D7E954C" w14:textId="77777777" w:rsidR="004620F3" w:rsidRPr="004620F3" w:rsidRDefault="004620F3" w:rsidP="004620F3">
      <w:pPr>
        <w:rPr>
          <w:highlight w:val="yellow"/>
        </w:rPr>
      </w:pPr>
    </w:p>
    <w:p w14:paraId="0C325396" w14:textId="77777777" w:rsidR="005C10C4" w:rsidRDefault="004620F3" w:rsidP="00161D7A">
      <w:pPr>
        <w:pStyle w:val="Heading2"/>
      </w:pPr>
      <w:r w:rsidRPr="004620F3">
        <w:t xml:space="preserve">Substitution of Personnel:  </w:t>
      </w:r>
    </w:p>
    <w:p w14:paraId="01BD6635" w14:textId="77777777" w:rsidR="005C10C4" w:rsidRDefault="005C10C4" w:rsidP="009F5BFF">
      <w:pPr>
        <w:pStyle w:val="Heading3"/>
        <w:numPr>
          <w:ilvl w:val="0"/>
          <w:numId w:val="0"/>
        </w:numPr>
        <w:ind w:left="720"/>
      </w:pPr>
    </w:p>
    <w:p w14:paraId="5A06A205" w14:textId="77777777" w:rsidR="004620F3" w:rsidRPr="004620F3" w:rsidRDefault="004620F3" w:rsidP="009F5BFF">
      <w:pPr>
        <w:pStyle w:val="Heading3"/>
      </w:pPr>
      <w:r w:rsidRPr="001C2549">
        <w:t>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Missouri agrees that an approval of a substitution will not be unreasonably withheld.</w:t>
      </w:r>
    </w:p>
    <w:p w14:paraId="4B827E72" w14:textId="77777777" w:rsidR="004620F3" w:rsidRPr="004620F3" w:rsidRDefault="004620F3" w:rsidP="004620F3"/>
    <w:p w14:paraId="6839CA15" w14:textId="77777777" w:rsidR="005C10C4" w:rsidRDefault="004620F3" w:rsidP="00161D7A">
      <w:pPr>
        <w:pStyle w:val="Heading2"/>
      </w:pPr>
      <w:r w:rsidRPr="004620F3">
        <w:t xml:space="preserve">Coordination:  </w:t>
      </w:r>
    </w:p>
    <w:p w14:paraId="0C0A6C56" w14:textId="77777777" w:rsidR="005C10C4" w:rsidRDefault="005C10C4" w:rsidP="009F5BFF">
      <w:pPr>
        <w:pStyle w:val="Heading3"/>
        <w:numPr>
          <w:ilvl w:val="0"/>
          <w:numId w:val="0"/>
        </w:numPr>
        <w:ind w:left="720"/>
      </w:pPr>
    </w:p>
    <w:p w14:paraId="06EAD784" w14:textId="77777777" w:rsidR="004620F3" w:rsidRPr="004620F3" w:rsidRDefault="004620F3" w:rsidP="009F5BFF">
      <w:pPr>
        <w:pStyle w:val="Heading3"/>
      </w:pPr>
      <w:r w:rsidRPr="001C2549">
        <w:t>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throughout the effective period of the contract.</w:t>
      </w:r>
    </w:p>
    <w:p w14:paraId="7A5AA63C" w14:textId="77777777" w:rsidR="004620F3" w:rsidRPr="004620F3" w:rsidRDefault="004620F3" w:rsidP="004620F3">
      <w:pPr>
        <w:rPr>
          <w:highlight w:val="yellow"/>
        </w:rPr>
      </w:pPr>
    </w:p>
    <w:p w14:paraId="47A06E5C" w14:textId="77777777" w:rsidR="004620F3" w:rsidRPr="007B6BF4" w:rsidRDefault="004620F3" w:rsidP="00161D7A">
      <w:pPr>
        <w:pStyle w:val="Heading2"/>
      </w:pPr>
      <w:r w:rsidRPr="007B6BF4">
        <w:t xml:space="preserve">Property:  </w:t>
      </w:r>
    </w:p>
    <w:p w14:paraId="70B69D61" w14:textId="77777777" w:rsidR="004620F3" w:rsidRPr="004620F3" w:rsidRDefault="004620F3" w:rsidP="004620F3"/>
    <w:p w14:paraId="28C089E7" w14:textId="77777777" w:rsidR="004620F3" w:rsidRPr="004620F3" w:rsidRDefault="004620F3" w:rsidP="009F5BFF">
      <w:pPr>
        <w:pStyle w:val="Heading3"/>
      </w:pPr>
      <w:r w:rsidRPr="004620F3">
        <w:t>Notwithstanding the foregoing, the state acknowledges that the contractor, in the normal conduct of its business, may use ideas, skills, techniques, concepts or modifications of concepts developed while serving other customers. The state acknowledges the benefit which may accrue to it and expressly and irrevocably permits the contractor to continue in perpetuity, and without payment of a royalty, this practice of using these ideas, skills, techniques and concepts developed while serving the state, and modifications of such concepts. Nothing in the contract shall be construed to restrain the contractor or its employees, consultants or subcontractors in the use of the techniques and skills of computer operation and programming which may be acquired in the course of performance of any services rendered pursuant to the contract. Nothing herein shall give the state any ownership rights in any works or innovations created by the contractor prior to the performance of services by the contractor under the contract.</w:t>
      </w:r>
    </w:p>
    <w:p w14:paraId="7D77198A" w14:textId="77777777" w:rsidR="004620F3" w:rsidRPr="004620F3" w:rsidRDefault="004620F3" w:rsidP="004620F3"/>
    <w:p w14:paraId="5D1BACEE" w14:textId="77777777" w:rsidR="004620F3" w:rsidRPr="004620F3" w:rsidRDefault="004620F3" w:rsidP="0048043C">
      <w:pPr>
        <w:pStyle w:val="Heading4"/>
      </w:pPr>
      <w:r w:rsidRPr="004620F3">
        <w:lastRenderedPageBreak/>
        <w:t>The state understands and agrees that any ancillary software tools, techniques, methodologies, or pre-printed materials or previously or independently created materials and any modifications or derivatives thereof (e.g., project management software tools or training software tools, etc.) developed or acquired by the contractor (“contractor materials”) that may be necessary to perform a particular service required hereunder but not required as a specific deliverable of the contract, shall remain the property of the contractor; however, the contractor shall ensure such contractor materials are being used in accordance with applicable intellectual property rights and copyrights.  The contractor grants to the State of Missouri a non-exclusive, fully-paid up license to use any contractor materials contained in a deliverable in connection with its use thereof upon full payment to the contractor.</w:t>
      </w:r>
    </w:p>
    <w:p w14:paraId="09C61296" w14:textId="77777777" w:rsidR="004620F3" w:rsidRPr="004620F3" w:rsidRDefault="004620F3" w:rsidP="004620F3">
      <w:pPr>
        <w:ind w:left="1260" w:hanging="540"/>
      </w:pPr>
    </w:p>
    <w:p w14:paraId="0EC3BC18" w14:textId="77777777" w:rsidR="004620F3" w:rsidRPr="004620F3" w:rsidRDefault="004620F3" w:rsidP="0048043C">
      <w:pPr>
        <w:pStyle w:val="Heading4"/>
      </w:pPr>
      <w:r w:rsidRPr="004620F3">
        <w:t>The contractor shall further agree that no reports, documentation, or material prepared, which contains the state’s proprietary or confidential information, including the program(s) developed as required by the contract, shall be used or marketed by the contractor or released to the public without the prior written consent of the state.</w:t>
      </w:r>
    </w:p>
    <w:p w14:paraId="06138FA8" w14:textId="77777777" w:rsidR="004620F3" w:rsidRPr="004620F3" w:rsidRDefault="004620F3" w:rsidP="004620F3">
      <w:pPr>
        <w:ind w:left="1170"/>
        <w:outlineLvl w:val="3"/>
      </w:pPr>
    </w:p>
    <w:p w14:paraId="377AD694" w14:textId="55D90FF1" w:rsidR="004620F3" w:rsidRPr="004620F3" w:rsidRDefault="004620F3" w:rsidP="009F5BFF">
      <w:pPr>
        <w:pStyle w:val="Heading3"/>
      </w:pPr>
      <w:r w:rsidRPr="004620F3">
        <w:t xml:space="preserve">The state shall be the sole owner of all State Data, as defined in </w:t>
      </w:r>
      <w:r w:rsidRPr="007B6BF4">
        <w:t>paragraph 2.</w:t>
      </w:r>
      <w:r w:rsidR="007B6BF4" w:rsidRPr="007B6BF4">
        <w:t>27</w:t>
      </w:r>
      <w:r w:rsidRPr="007B6BF4">
        <w:t xml:space="preserve"> of the</w:t>
      </w:r>
      <w:r w:rsidRPr="004620F3">
        <w:t xml:space="preserve"> RFP, that any state user places in the system to utilize the service. The contractor, its employees, and its subcontractors shall not access such state data except as required to provide the service, as described herein.  The contractor, its employees and its subcontractors shall be bound by a non-disclosure agreement protecting the state’s data. The state’s data may not be utilized for any purpose or provided to any third party without the express written permission of the state.</w:t>
      </w:r>
    </w:p>
    <w:p w14:paraId="7E86CE98" w14:textId="77777777" w:rsidR="004620F3" w:rsidRPr="004620F3" w:rsidRDefault="004620F3" w:rsidP="004620F3">
      <w:pPr>
        <w:contextualSpacing/>
      </w:pPr>
    </w:p>
    <w:p w14:paraId="14B08D77" w14:textId="77777777" w:rsidR="004620F3" w:rsidRPr="004620F3" w:rsidRDefault="004620F3" w:rsidP="009F5BFF">
      <w:pPr>
        <w:pStyle w:val="Heading3"/>
      </w:pPr>
      <w:r w:rsidRPr="004620F3">
        <w:t>The contractor shall use safeguards designed to prevent the inappropriate use or disclosure of the state’s proprietary or confidential information.</w:t>
      </w:r>
    </w:p>
    <w:p w14:paraId="542FC59A" w14:textId="77777777" w:rsidR="004620F3" w:rsidRPr="004620F3" w:rsidRDefault="004620F3" w:rsidP="004620F3"/>
    <w:p w14:paraId="47BC87B3" w14:textId="01F4B145" w:rsidR="004620F3" w:rsidRPr="004620F3" w:rsidRDefault="004620F3" w:rsidP="009F5BFF">
      <w:pPr>
        <w:pStyle w:val="Heading3"/>
      </w:pPr>
      <w:r w:rsidRPr="004620F3">
        <w:t xml:space="preserve">In the event of expiration, termination, or cancellation of the contract, after return of state data and state property to the state, all state information and any other property of the state documents must be held by the contractor for at least </w:t>
      </w:r>
      <w:r w:rsidR="00E400D5">
        <w:t>ninety (90</w:t>
      </w:r>
      <w:r w:rsidRPr="004620F3">
        <w:t xml:space="preserve"> calendar days at no additional cost to the state, subject to directions of the state as set out herein.  The contractor shall not take any action to intentionally destroy any data or digital content from the solution until the data and digital content has been successfully transferred to the state in a format acceptable to the state and the state informs the contractor in writing of such data or digital content that may be permanently destroyed.</w:t>
      </w:r>
    </w:p>
    <w:p w14:paraId="26AEC74E" w14:textId="77777777" w:rsidR="004620F3" w:rsidRPr="004620F3" w:rsidRDefault="004620F3" w:rsidP="004620F3">
      <w:pPr>
        <w:ind w:left="1170"/>
        <w:outlineLvl w:val="3"/>
      </w:pPr>
    </w:p>
    <w:p w14:paraId="1A20B6AF" w14:textId="77777777" w:rsidR="004620F3" w:rsidRPr="004620F3" w:rsidRDefault="004620F3" w:rsidP="0048043C">
      <w:pPr>
        <w:pStyle w:val="Heading4"/>
      </w:pPr>
      <w:r w:rsidRPr="004620F3">
        <w:t>After completing successful transfer of the data and digital content, and upon expiration, termination, or cancellation of the services, the contractor shall destroy the data and digital content in its systems or otherwise in its possession or under its control, unless otherwise required by law. Once any requirement by law to retain the state’s information is fulfilled, the contractor shall destroy all data and digital content in all of its forms.  The data and digital content shall be permanently destroyed and shall not be recoverable, according to the National Institute of Standards and Technology or other state approved comparable industry standard methods.  The contractor shall provide a confirmation of destruction to the state within seven (7) calendar days after receipt of written request from the state.  There shall be no cost to the state for permanent destruction of the state’s data and digital content.</w:t>
      </w:r>
    </w:p>
    <w:p w14:paraId="3DDCD086" w14:textId="77777777" w:rsidR="004620F3" w:rsidRPr="004620F3" w:rsidRDefault="004620F3" w:rsidP="00F47A45">
      <w:pPr>
        <w:outlineLvl w:val="1"/>
        <w:rPr>
          <w:b/>
        </w:rPr>
      </w:pPr>
    </w:p>
    <w:p w14:paraId="5B388B2E" w14:textId="77777777" w:rsidR="004620F3" w:rsidRPr="00A017E1" w:rsidRDefault="004620F3" w:rsidP="00161D7A">
      <w:pPr>
        <w:pStyle w:val="Heading2"/>
      </w:pPr>
      <w:r w:rsidRPr="00A017E1">
        <w:t xml:space="preserve">Inventions, Patents, and Copyrights:  </w:t>
      </w:r>
    </w:p>
    <w:p w14:paraId="23405022" w14:textId="77777777" w:rsidR="004620F3" w:rsidRPr="00A017E1" w:rsidRDefault="004620F3" w:rsidP="004620F3"/>
    <w:p w14:paraId="754EFBD2" w14:textId="77777777" w:rsidR="004620F3" w:rsidRPr="00A017E1" w:rsidRDefault="004620F3" w:rsidP="009F5BFF">
      <w:pPr>
        <w:pStyle w:val="Heading3"/>
      </w:pPr>
      <w:r w:rsidRPr="00A017E1">
        <w:t xml:space="preserve">The contractor should have a process in place to notify the state as to claims of patent or copyright infringement pertaining to the software and/or solution provided under the contract that directly impact the services under the contract. </w:t>
      </w:r>
    </w:p>
    <w:p w14:paraId="721F8E76" w14:textId="77777777" w:rsidR="004620F3" w:rsidRPr="00A017E1" w:rsidRDefault="004620F3" w:rsidP="004620F3">
      <w:pPr>
        <w:outlineLvl w:val="2"/>
      </w:pPr>
    </w:p>
    <w:p w14:paraId="3FA949B7" w14:textId="29FAC7DB" w:rsidR="004620F3" w:rsidRPr="004620F3" w:rsidRDefault="004620F3" w:rsidP="009F5BFF">
      <w:pPr>
        <w:pStyle w:val="Heading3"/>
      </w:pPr>
      <w:r w:rsidRPr="00A017E1">
        <w:t xml:space="preserve">Upon approval by the Missouri Attorney General, the contractor shall have the right to defend and settle any claim, suit or proceeding brought against the state on the issue of infringement of any United States patent or copyright by any performance and/or product or any part thereof supplied or produced by the contractor to the state under this agreement, in accordance with the contractor’s documentation. However, </w:t>
      </w:r>
      <w:r w:rsidRPr="00A017E1">
        <w:lastRenderedPageBreak/>
        <w:t>the Missouri Attorney General may exercise its rights noted in paragraph 3.1</w:t>
      </w:r>
      <w:r w:rsidR="00A017E1" w:rsidRPr="00A017E1">
        <w:t>0</w:t>
      </w:r>
      <w:r w:rsidRPr="00A017E1">
        <w:t xml:space="preserve"> above</w:t>
      </w:r>
      <w:r w:rsidRPr="004620F3">
        <w:t>.  It is agreed and understood that if the contractor is not approved to handle the defense of any claim, suit or proceeding brought against the state, the contractor shall not be obligated to pay any settlement or judgment against the state.</w:t>
      </w:r>
    </w:p>
    <w:p w14:paraId="5C7DCD44" w14:textId="77777777" w:rsidR="004620F3" w:rsidRPr="004620F3" w:rsidRDefault="004620F3" w:rsidP="004620F3">
      <w:pPr>
        <w:outlineLvl w:val="2"/>
      </w:pPr>
    </w:p>
    <w:p w14:paraId="61389719" w14:textId="77777777" w:rsidR="004620F3" w:rsidRPr="004620F3" w:rsidRDefault="004620F3" w:rsidP="009F5BFF">
      <w:pPr>
        <w:pStyle w:val="Heading3"/>
      </w:pPr>
      <w:r w:rsidRPr="004620F3">
        <w:t>The contractor, after approval of the Missouri Attorney General for the contractor to handle the defense, agrees to pay any judgment against the state for any claim, suit or proceeding brought against the state on the issue of infringement of any United States patent or copyright by any services performed and/or software supplied or produced by the contractor to the state under this agreement, and to take steps to either:</w:t>
      </w:r>
    </w:p>
    <w:p w14:paraId="53097B6A" w14:textId="77777777" w:rsidR="004620F3" w:rsidRPr="004620F3" w:rsidRDefault="004620F3" w:rsidP="004620F3"/>
    <w:p w14:paraId="2DD0697A" w14:textId="77777777" w:rsidR="004620F3" w:rsidRPr="004620F3" w:rsidRDefault="004620F3" w:rsidP="0048043C">
      <w:pPr>
        <w:pStyle w:val="Heading4"/>
      </w:pPr>
      <w:r w:rsidRPr="004620F3">
        <w:t xml:space="preserve">procure for the state the right under such patent or copyright to use as appropriate such software or services, or </w:t>
      </w:r>
    </w:p>
    <w:p w14:paraId="2F6B2A3D" w14:textId="77777777" w:rsidR="004620F3" w:rsidRPr="004620F3" w:rsidRDefault="004620F3" w:rsidP="0048043C">
      <w:pPr>
        <w:pStyle w:val="Heading4"/>
      </w:pPr>
      <w:r w:rsidRPr="004620F3">
        <w:t xml:space="preserve">replace such software or services with other software or services suitable/equivalent for the contract, or </w:t>
      </w:r>
    </w:p>
    <w:p w14:paraId="3D40337D" w14:textId="77777777" w:rsidR="004620F3" w:rsidRPr="004620F3" w:rsidRDefault="004620F3" w:rsidP="0048043C">
      <w:pPr>
        <w:pStyle w:val="Heading4"/>
      </w:pPr>
      <w:r w:rsidRPr="004620F3">
        <w:t xml:space="preserve">suitably modify such software or services, or </w:t>
      </w:r>
    </w:p>
    <w:p w14:paraId="63040744" w14:textId="77777777" w:rsidR="004620F3" w:rsidRPr="004620F3" w:rsidRDefault="004620F3" w:rsidP="0048043C">
      <w:pPr>
        <w:pStyle w:val="Heading4"/>
      </w:pPr>
      <w:r w:rsidRPr="004620F3">
        <w:t>discontinue the use of such software or services and refund the prepaid aggregated payments for the applicable software or services that was to be provided after the effective date of termination, in accordance with the contractor’s documentation.</w:t>
      </w:r>
    </w:p>
    <w:p w14:paraId="2C97B922" w14:textId="77777777" w:rsidR="004620F3" w:rsidRPr="004620F3" w:rsidRDefault="004620F3" w:rsidP="004620F3">
      <w:pPr>
        <w:outlineLvl w:val="2"/>
      </w:pPr>
    </w:p>
    <w:p w14:paraId="53A629BD" w14:textId="77777777" w:rsidR="004620F3" w:rsidRPr="004620F3" w:rsidRDefault="004620F3" w:rsidP="009F5BFF">
      <w:pPr>
        <w:pStyle w:val="Heading3"/>
      </w:pPr>
      <w:r w:rsidRPr="004620F3">
        <w:t>The contractor shall not be liable for any cost, expense, or compromise, incurred or made by the state in conjunction with any issue of infringement without the contractor's prior written authorization.</w:t>
      </w:r>
    </w:p>
    <w:p w14:paraId="289C1014" w14:textId="77777777" w:rsidR="004620F3" w:rsidRPr="004620F3" w:rsidRDefault="004620F3" w:rsidP="004620F3">
      <w:pPr>
        <w:outlineLvl w:val="2"/>
      </w:pPr>
    </w:p>
    <w:p w14:paraId="06218FA2" w14:textId="77777777" w:rsidR="004620F3" w:rsidRPr="004620F3" w:rsidRDefault="004620F3" w:rsidP="009F5BFF">
      <w:pPr>
        <w:pStyle w:val="Heading3"/>
      </w:pPr>
      <w:r w:rsidRPr="004620F3">
        <w:t>If any copyrighted or non-copyrighted documentation is developed solely for the use of the State of Missouri as a result of the contract, it shall be documented and mutually agreed upon by the parties as to respective ownership and intellectual property rights.</w:t>
      </w:r>
    </w:p>
    <w:p w14:paraId="508FEE73" w14:textId="77777777" w:rsidR="004620F3" w:rsidRPr="004620F3" w:rsidRDefault="004620F3" w:rsidP="004620F3"/>
    <w:p w14:paraId="3CBB9F40" w14:textId="4A9D8E77" w:rsidR="004620F3" w:rsidRPr="004620F3" w:rsidRDefault="004620F3" w:rsidP="009F5BFF">
      <w:pPr>
        <w:pStyle w:val="Heading3"/>
      </w:pPr>
      <w:r w:rsidRPr="004620F3">
        <w:t>Section 4.</w:t>
      </w:r>
      <w:r w:rsidR="00F47A45">
        <w:t>18</w:t>
      </w:r>
      <w:r w:rsidRPr="004620F3">
        <w:t xml:space="preserve"> of the RFP provides the state’s exclusive remedy for any infringement claims or damages.</w:t>
      </w:r>
    </w:p>
    <w:p w14:paraId="04D91C31" w14:textId="77777777" w:rsidR="004620F3" w:rsidRPr="004620F3" w:rsidRDefault="004620F3" w:rsidP="004620F3"/>
    <w:p w14:paraId="181B3149" w14:textId="77777777" w:rsidR="004620F3" w:rsidRPr="004620F3" w:rsidRDefault="004620F3" w:rsidP="009F5BFF">
      <w:pPr>
        <w:pStyle w:val="Heading3"/>
        <w:rPr>
          <w:lang w:val="en-GB"/>
        </w:rPr>
      </w:pPr>
      <w:r w:rsidRPr="004620F3">
        <w:rPr>
          <w:lang w:val="en-GB"/>
        </w:rPr>
        <w:t xml:space="preserve">The contractor shall have no liability to the extent the alleged infringement or misappropriation was caused by:  </w:t>
      </w:r>
    </w:p>
    <w:p w14:paraId="663E7ACF" w14:textId="77777777" w:rsidR="004620F3" w:rsidRPr="004620F3" w:rsidRDefault="004620F3" w:rsidP="004620F3">
      <w:pPr>
        <w:rPr>
          <w:lang w:val="en-GB"/>
        </w:rPr>
      </w:pPr>
    </w:p>
    <w:p w14:paraId="05FA475F" w14:textId="77777777" w:rsidR="004620F3" w:rsidRPr="004620F3" w:rsidRDefault="004620F3" w:rsidP="0048043C">
      <w:pPr>
        <w:pStyle w:val="Heading4"/>
      </w:pPr>
      <w:r w:rsidRPr="004620F3">
        <w:t>Use of the Intellectual Property (IP) or deliverable other than as permitted under the contract or in combination with any products or services where such combination was not within the reasonable contemplation of the parties.</w:t>
      </w:r>
    </w:p>
    <w:p w14:paraId="6D90B7C3" w14:textId="77777777" w:rsidR="004620F3" w:rsidRPr="004620F3" w:rsidRDefault="004620F3" w:rsidP="0048043C">
      <w:pPr>
        <w:pStyle w:val="Heading4"/>
      </w:pPr>
      <w:r w:rsidRPr="004620F3">
        <w:rPr>
          <w:lang w:val="en-GB"/>
        </w:rPr>
        <w:t xml:space="preserve">The failure to use corrections or enhancements to the IP or deliverable provided by the contractor; or </w:t>
      </w:r>
    </w:p>
    <w:p w14:paraId="63E6B324" w14:textId="77777777" w:rsidR="004620F3" w:rsidRPr="004620F3" w:rsidRDefault="004620F3" w:rsidP="0048043C">
      <w:pPr>
        <w:pStyle w:val="Heading4"/>
      </w:pPr>
      <w:r w:rsidRPr="004620F3">
        <w:rPr>
          <w:lang w:val="en-GB"/>
        </w:rPr>
        <w:t xml:space="preserve">Specifications or direction provided by the state. </w:t>
      </w:r>
    </w:p>
    <w:p w14:paraId="24735D4C" w14:textId="77777777" w:rsidR="004620F3" w:rsidRPr="004620F3" w:rsidRDefault="004620F3" w:rsidP="0048043C">
      <w:pPr>
        <w:pStyle w:val="Heading4"/>
      </w:pPr>
      <w:r w:rsidRPr="004620F3">
        <w:rPr>
          <w:lang w:val="en-GB"/>
        </w:rPr>
        <w:t>To receive the benefits of this provision, the state must promptly notify the contractor in writing of the third-party claim and provide reasonable cooperation and full authority to the contractor to defend or settle the claim, provided that such settlement does not impose any obligation (monetary or otherwise) on the state (other than to cease using the infringing IP or deliverable) without its consent.</w:t>
      </w:r>
    </w:p>
    <w:p w14:paraId="78CEF1B1" w14:textId="77777777" w:rsidR="004620F3" w:rsidRPr="004620F3" w:rsidRDefault="004620F3" w:rsidP="004620F3">
      <w:pPr>
        <w:ind w:left="1170" w:hanging="450"/>
      </w:pPr>
    </w:p>
    <w:p w14:paraId="361AFF46" w14:textId="77777777" w:rsidR="005C10C4" w:rsidRDefault="004620F3" w:rsidP="00161D7A">
      <w:pPr>
        <w:pStyle w:val="Heading2"/>
      </w:pPr>
      <w:r w:rsidRPr="004620F3">
        <w:t xml:space="preserve">Confidentiality and Security Documents:  </w:t>
      </w:r>
    </w:p>
    <w:p w14:paraId="44BFF087" w14:textId="77777777" w:rsidR="005C10C4" w:rsidRDefault="005C10C4" w:rsidP="00161D7A">
      <w:pPr>
        <w:pStyle w:val="Heading2"/>
        <w:numPr>
          <w:ilvl w:val="0"/>
          <w:numId w:val="0"/>
        </w:numPr>
        <w:ind w:left="720"/>
      </w:pPr>
    </w:p>
    <w:p w14:paraId="127B4B8E" w14:textId="77777777" w:rsidR="004620F3" w:rsidRPr="004620F3" w:rsidRDefault="004620F3" w:rsidP="009F5BFF">
      <w:pPr>
        <w:pStyle w:val="Heading3"/>
      </w:pPr>
      <w:r w:rsidRPr="00EE03CF">
        <w:t>Neither party shall disclose or use any confidential information of the other party, except as reasonably necessary to perform its obligations or to exercise its rights pursuant to the contract or with the other party's prior written permission.</w:t>
      </w:r>
    </w:p>
    <w:p w14:paraId="1F0E3844" w14:textId="77777777" w:rsidR="004620F3" w:rsidRPr="004620F3" w:rsidRDefault="004620F3" w:rsidP="004620F3">
      <w:pPr>
        <w:outlineLvl w:val="2"/>
      </w:pPr>
    </w:p>
    <w:p w14:paraId="7F914C96" w14:textId="77777777" w:rsidR="004620F3" w:rsidRPr="004620F3" w:rsidRDefault="004620F3" w:rsidP="009F5BFF">
      <w:pPr>
        <w:pStyle w:val="Heading3"/>
      </w:pPr>
      <w:r w:rsidRPr="004620F3">
        <w:t>If required by the state, the contractor must sign specific documents regarding confidentiality, security, or other similar documents that align with the confidentiality and security terms in the contract upon request, concerning the services provided for in the contract, and are consistent with the terms of the contract.  The contractor shall have the opportunity to review, discuss, and approve the documents the contractor must sign prior to signature.  The contractor shall ensure that its personnel, its subcontractors, and its subcontractors’ personnel adhere to the confidentiality and security required by the contract.  Failure of the contractor to sign such documents absent a good faith basis may be considered a breach of contract and subject to the cancellation provisions of this document.</w:t>
      </w:r>
    </w:p>
    <w:p w14:paraId="1029188F" w14:textId="77777777" w:rsidR="004620F3" w:rsidRPr="004620F3" w:rsidRDefault="004620F3" w:rsidP="004620F3"/>
    <w:p w14:paraId="139FE4F8" w14:textId="77777777" w:rsidR="005C10C4" w:rsidRDefault="004620F3" w:rsidP="00161D7A">
      <w:pPr>
        <w:pStyle w:val="Heading2"/>
      </w:pPr>
      <w:r w:rsidRPr="004620F3">
        <w:t xml:space="preserve">Actions, Suits, or Proceedings:  </w:t>
      </w:r>
    </w:p>
    <w:p w14:paraId="781FA85A" w14:textId="77777777" w:rsidR="005C10C4" w:rsidRDefault="005C10C4" w:rsidP="009F5BFF">
      <w:pPr>
        <w:pStyle w:val="Heading3"/>
        <w:numPr>
          <w:ilvl w:val="0"/>
          <w:numId w:val="0"/>
        </w:numPr>
        <w:ind w:left="720"/>
      </w:pPr>
    </w:p>
    <w:p w14:paraId="718A6F9E" w14:textId="77777777" w:rsidR="004620F3" w:rsidRPr="004620F3" w:rsidRDefault="004620F3" w:rsidP="009F5BFF">
      <w:pPr>
        <w:pStyle w:val="Heading3"/>
      </w:pPr>
      <w:r w:rsidRPr="00EE03CF">
        <w:t>The contractor must notify the State of Missouri immediately if the contractor becomes aware of any action, suit, or proceeding, pending or threatened that will have a material adverse effect on contractor’s ability to fulfill the obligations under the contract. The contractor’s public filings with the United States Securities and Exchange Commission (SEC) shall meet the notice requirement set forth herein.</w:t>
      </w:r>
    </w:p>
    <w:p w14:paraId="66E8E207" w14:textId="77777777" w:rsidR="004620F3" w:rsidRPr="004620F3" w:rsidRDefault="004620F3" w:rsidP="004620F3">
      <w:pPr>
        <w:tabs>
          <w:tab w:val="left" w:pos="270"/>
          <w:tab w:val="left" w:pos="540"/>
          <w:tab w:val="left" w:pos="810"/>
        </w:tabs>
        <w:spacing w:line="-189" w:lineRule="auto"/>
      </w:pPr>
    </w:p>
    <w:p w14:paraId="0F341A76" w14:textId="77777777" w:rsidR="004620F3" w:rsidRPr="004620F3" w:rsidRDefault="004620F3" w:rsidP="009F5BFF">
      <w:pPr>
        <w:pStyle w:val="Heading3"/>
      </w:pPr>
      <w:r w:rsidRPr="004620F3">
        <w:t>Upon filing for any bankruptcy or insolvency proceeding by or against the contractor, whether voluntary or involuntary, or upon the appointment of a receiver, trustee, or assignee for the benefit of creditors, the contractor must notify the State of Missouri, Division of Purchasing immediately.</w:t>
      </w:r>
    </w:p>
    <w:p w14:paraId="5CE7D444" w14:textId="77777777" w:rsidR="004620F3" w:rsidRPr="004620F3" w:rsidRDefault="004620F3" w:rsidP="004620F3"/>
    <w:p w14:paraId="44C725C5" w14:textId="77777777" w:rsidR="005C10C4" w:rsidRDefault="004620F3" w:rsidP="00161D7A">
      <w:pPr>
        <w:pStyle w:val="Heading2"/>
      </w:pPr>
      <w:r w:rsidRPr="004620F3">
        <w:t xml:space="preserve">Material Delay by State:  </w:t>
      </w:r>
    </w:p>
    <w:p w14:paraId="2700D414" w14:textId="77777777" w:rsidR="005C10C4" w:rsidRDefault="005C10C4" w:rsidP="009F5BFF">
      <w:pPr>
        <w:pStyle w:val="Heading3"/>
        <w:numPr>
          <w:ilvl w:val="0"/>
          <w:numId w:val="0"/>
        </w:numPr>
        <w:ind w:left="720"/>
      </w:pPr>
    </w:p>
    <w:p w14:paraId="65D4D11D" w14:textId="77777777" w:rsidR="004620F3" w:rsidRPr="004620F3" w:rsidRDefault="004620F3" w:rsidP="009F5BFF">
      <w:pPr>
        <w:pStyle w:val="Heading3"/>
      </w:pPr>
      <w:r w:rsidRPr="00EE03CF">
        <w:t>If the contractor believes that actions or inactions of the state may lead to a material delay for any scheduled deadline, or cause the contractor to incur additional costs, the contractor shall promptly notify the state’s designee within forty-eight (48) hours from the time of state’s sole action or inaction so that corrective actions can be taken before any material delay or cost occurs.  If, after receiving the prompt notice, a material delay of a scheduled deadline occurs due to the state’s sole action or inaction, an adjustment to the deadline and corrective actions shall be mutually agreed upon by both parties, with a goal of no additional costs to the state.  However, if the contractor fails to notify the state’s designee within forty-eight (48) hours of the sole actions or inactions of the state that leads to a delay of a scheduled deadline or to additional costs, the deadline shall be adjusted by mutual agreement of the parties at no additional costs.</w:t>
      </w:r>
      <w:r w:rsidRPr="004620F3">
        <w:t xml:space="preserve"> </w:t>
      </w:r>
    </w:p>
    <w:p w14:paraId="1D413B40" w14:textId="77777777" w:rsidR="004620F3" w:rsidRPr="004620F3" w:rsidRDefault="004620F3" w:rsidP="004620F3"/>
    <w:p w14:paraId="6A8AC3EA" w14:textId="77777777" w:rsidR="004620F3" w:rsidRPr="004620F3" w:rsidRDefault="004620F3" w:rsidP="00161D7A">
      <w:pPr>
        <w:pStyle w:val="Heading2"/>
      </w:pPr>
      <w:r w:rsidRPr="004620F3">
        <w:t xml:space="preserve">Warranties and Representations:  </w:t>
      </w:r>
    </w:p>
    <w:p w14:paraId="688AD4A7" w14:textId="77777777" w:rsidR="004620F3" w:rsidRPr="004620F3" w:rsidRDefault="004620F3" w:rsidP="004620F3"/>
    <w:p w14:paraId="310CF30B" w14:textId="77777777" w:rsidR="004620F3" w:rsidRPr="004620F3" w:rsidRDefault="004620F3" w:rsidP="009F5BFF">
      <w:pPr>
        <w:pStyle w:val="Heading3"/>
      </w:pPr>
      <w:r w:rsidRPr="004620F3">
        <w:t xml:space="preserve">The contractor represents and warrants that: </w:t>
      </w:r>
    </w:p>
    <w:p w14:paraId="58D4C7CF" w14:textId="77777777" w:rsidR="004620F3" w:rsidRPr="004620F3" w:rsidRDefault="004620F3" w:rsidP="004620F3"/>
    <w:p w14:paraId="76022FBB" w14:textId="77777777" w:rsidR="004620F3" w:rsidRPr="004620F3" w:rsidRDefault="004620F3" w:rsidP="0048043C">
      <w:pPr>
        <w:pStyle w:val="Heading4"/>
      </w:pPr>
      <w:r w:rsidRPr="004620F3">
        <w:t>The contractor has the full right, power and authority to enter into the contract, to grant the rights and licenses granted hereunder and to perform its obligations hereunder.</w:t>
      </w:r>
    </w:p>
    <w:p w14:paraId="4CEE097A" w14:textId="77777777" w:rsidR="004620F3" w:rsidRPr="004620F3" w:rsidRDefault="004620F3" w:rsidP="004620F3">
      <w:pPr>
        <w:ind w:left="1152"/>
        <w:outlineLvl w:val="3"/>
      </w:pPr>
    </w:p>
    <w:p w14:paraId="62EE6090" w14:textId="77777777" w:rsidR="004620F3" w:rsidRPr="004620F3" w:rsidRDefault="004620F3" w:rsidP="0048043C">
      <w:pPr>
        <w:pStyle w:val="Heading4"/>
      </w:pPr>
      <w:r w:rsidRPr="004620F3">
        <w:t>The contractor is qualified and registered to transact business throughout Missouri.</w:t>
      </w:r>
    </w:p>
    <w:p w14:paraId="6DFB6CF2" w14:textId="77777777" w:rsidR="004620F3" w:rsidRPr="004620F3" w:rsidRDefault="004620F3" w:rsidP="004620F3">
      <w:pPr>
        <w:ind w:left="1152"/>
        <w:outlineLvl w:val="3"/>
      </w:pPr>
    </w:p>
    <w:p w14:paraId="618F6AAF" w14:textId="77777777" w:rsidR="004620F3" w:rsidRPr="004620F3" w:rsidRDefault="004620F3" w:rsidP="0048043C">
      <w:pPr>
        <w:pStyle w:val="Heading4"/>
      </w:pPr>
      <w:r w:rsidRPr="004620F3">
        <w:t>The contractor shall perform all professional services, as applicable, in a professional and workmanlike manner in accordance with commercially reasonable industry standards and practices for similar services, using personnel with the requisite skill, experience and qualifications, and shall devote adequate resources to meet its obligations under the contract.</w:t>
      </w:r>
    </w:p>
    <w:p w14:paraId="55FCB5A2" w14:textId="77777777" w:rsidR="004620F3" w:rsidRPr="004620F3" w:rsidRDefault="004620F3" w:rsidP="004620F3">
      <w:pPr>
        <w:ind w:left="1152"/>
        <w:outlineLvl w:val="3"/>
      </w:pPr>
    </w:p>
    <w:p w14:paraId="5AD0DD91" w14:textId="77777777" w:rsidR="004620F3" w:rsidRPr="004620F3" w:rsidRDefault="004620F3" w:rsidP="0048043C">
      <w:pPr>
        <w:pStyle w:val="Heading4"/>
      </w:pPr>
      <w:r w:rsidRPr="004620F3">
        <w:t>Unless otherwise specified herein, the solution, upon final acceptance by the state, the contractor will conform, in all material respects to the requirements, specifications, functions, descriptions, standards, and requirements set forth in the contract.</w:t>
      </w:r>
    </w:p>
    <w:p w14:paraId="19D0FC17" w14:textId="77777777" w:rsidR="004620F3" w:rsidRPr="004620F3" w:rsidRDefault="004620F3" w:rsidP="004620F3">
      <w:pPr>
        <w:ind w:left="1152"/>
        <w:outlineLvl w:val="3"/>
      </w:pPr>
    </w:p>
    <w:p w14:paraId="0163ADDD" w14:textId="77777777" w:rsidR="004620F3" w:rsidRPr="004620F3" w:rsidRDefault="004620F3" w:rsidP="0048043C">
      <w:pPr>
        <w:pStyle w:val="Heading4"/>
      </w:pPr>
      <w:r w:rsidRPr="004620F3">
        <w:t>The contractor’s software/service must conform, in all material respects to the contractor’s documentation.</w:t>
      </w:r>
    </w:p>
    <w:p w14:paraId="6811B0E7" w14:textId="77777777" w:rsidR="004620F3" w:rsidRPr="004620F3" w:rsidRDefault="004620F3" w:rsidP="004620F3">
      <w:pPr>
        <w:ind w:left="1152"/>
        <w:outlineLvl w:val="3"/>
      </w:pPr>
    </w:p>
    <w:p w14:paraId="09BC81E9" w14:textId="77777777" w:rsidR="004620F3" w:rsidRPr="004620F3" w:rsidRDefault="004620F3" w:rsidP="0048043C">
      <w:pPr>
        <w:pStyle w:val="Heading4"/>
      </w:pPr>
      <w:r w:rsidRPr="004620F3">
        <w:t xml:space="preserve">If the contract is for a SaaS solution, during the term of the contract, the use of any third-party software licensed by the state through the contractor (“Licenses”), as incorporated in or otherwise used in conjunction with the solution, shall not violate any corresponding third-party software license agreement or end user license agreement.  Further, during the term of the contract, provided that the state complies with all relevant directives received from the contractor, the contractor shall be solely liable to pay for any additional license or maintenance fees associated with the state’s non-compliance with any Licensed Third Party Software license agreement or end user license agreement.  Any license true-up actions that would occur as a result of the contractor’s audit shall be performed in accordance with a process mutually agreed to by the state and contractor. </w:t>
      </w:r>
    </w:p>
    <w:p w14:paraId="1FD08D7B" w14:textId="77777777" w:rsidR="004620F3" w:rsidRPr="004620F3" w:rsidRDefault="004620F3" w:rsidP="004620F3">
      <w:pPr>
        <w:ind w:left="1152"/>
        <w:outlineLvl w:val="3"/>
        <w:rPr>
          <w:highlight w:val="yellow"/>
        </w:rPr>
      </w:pPr>
    </w:p>
    <w:p w14:paraId="1ED06640" w14:textId="77777777" w:rsidR="004620F3" w:rsidRPr="004620F3" w:rsidRDefault="004620F3" w:rsidP="0048043C">
      <w:pPr>
        <w:pStyle w:val="Heading4"/>
      </w:pPr>
      <w:r w:rsidRPr="004620F3">
        <w:lastRenderedPageBreak/>
        <w:t>If the contract is for a SaaS solution, the contractor shall obtain, at its own expense (if any), a waiver of any audit rights applicable to the state during the term of the contract that are contained in any third-party software license agreement or end user license agreement for Licensed Third-Party Software.  Regardless of anything to the contrary contained in any Licensed Third Party Software license agreement or end user license agreement, third-party software providers will have no audit rights whatsoever against state systems or networks during the term of the contract. However, the contractor may utilize an independent third party to conduct audits on behalf of the contractor.</w:t>
      </w:r>
    </w:p>
    <w:p w14:paraId="3BEF726D" w14:textId="77777777" w:rsidR="004620F3" w:rsidRPr="004620F3" w:rsidRDefault="004620F3" w:rsidP="004620F3">
      <w:pPr>
        <w:ind w:left="1152"/>
        <w:outlineLvl w:val="3"/>
      </w:pPr>
    </w:p>
    <w:p w14:paraId="6C059CE2" w14:textId="77777777" w:rsidR="004620F3" w:rsidRPr="004620F3" w:rsidRDefault="004620F3" w:rsidP="0048043C">
      <w:pPr>
        <w:pStyle w:val="Heading4"/>
      </w:pPr>
      <w:r w:rsidRPr="004620F3">
        <w:t xml:space="preserve">Notwithstanding anything to the contrary contained in any Licensed Third-Party Software license agreement or end user license agreement, the state shall not indemnify any Licensed Third-Party Software provider for any reason whatsoever during the term of the contract. </w:t>
      </w:r>
    </w:p>
    <w:p w14:paraId="2E606969" w14:textId="77777777" w:rsidR="004620F3" w:rsidRPr="004620F3" w:rsidRDefault="004620F3" w:rsidP="004620F3"/>
    <w:p w14:paraId="43B8BCC8" w14:textId="77777777" w:rsidR="005C10C4" w:rsidRDefault="004620F3" w:rsidP="00161D7A">
      <w:pPr>
        <w:pStyle w:val="Heading2"/>
      </w:pPr>
      <w:r w:rsidRPr="004620F3">
        <w:t xml:space="preserve">Conflict of Interest:  </w:t>
      </w:r>
    </w:p>
    <w:p w14:paraId="212F241E" w14:textId="77777777" w:rsidR="005C10C4" w:rsidRDefault="005C10C4" w:rsidP="009F5BFF">
      <w:pPr>
        <w:pStyle w:val="Heading3"/>
        <w:numPr>
          <w:ilvl w:val="0"/>
          <w:numId w:val="0"/>
        </w:numPr>
        <w:ind w:left="720"/>
      </w:pPr>
    </w:p>
    <w:p w14:paraId="2889561C" w14:textId="77777777" w:rsidR="004620F3" w:rsidRPr="004620F3" w:rsidRDefault="004620F3" w:rsidP="009F5BFF">
      <w:pPr>
        <w:pStyle w:val="Heading3"/>
      </w:pPr>
      <w:r w:rsidRPr="00EE03CF">
        <w:t>The contractor agrees that during the term of the contract neither the contractor nor any of its employees or subcontractors shall acquire any other contractual relationships which create any actual or perceived conflict of interest.</w:t>
      </w:r>
    </w:p>
    <w:p w14:paraId="37B94764" w14:textId="77777777" w:rsidR="004620F3" w:rsidRPr="004620F3" w:rsidRDefault="004620F3" w:rsidP="004620F3">
      <w:pPr>
        <w:tabs>
          <w:tab w:val="left" w:pos="270"/>
        </w:tabs>
        <w:jc w:val="left"/>
        <w:rPr>
          <w:b/>
        </w:rPr>
      </w:pPr>
    </w:p>
    <w:p w14:paraId="59F48B49" w14:textId="77777777" w:rsidR="004620F3" w:rsidRPr="004620F3" w:rsidRDefault="004620F3" w:rsidP="00161D7A">
      <w:pPr>
        <w:pStyle w:val="Heading2"/>
      </w:pPr>
      <w:r w:rsidRPr="004620F3">
        <w:t xml:space="preserve">Remedies and Rights: </w:t>
      </w:r>
    </w:p>
    <w:p w14:paraId="1590660F" w14:textId="77777777" w:rsidR="004620F3" w:rsidRPr="004620F3" w:rsidRDefault="004620F3" w:rsidP="004620F3"/>
    <w:p w14:paraId="5FA80E8F" w14:textId="77777777" w:rsidR="004620F3" w:rsidRPr="004620F3" w:rsidRDefault="004620F3" w:rsidP="009F5BFF">
      <w:pPr>
        <w:pStyle w:val="Heading3"/>
      </w:pPr>
      <w:r w:rsidRPr="004620F3">
        <w:t>No provision in the contract shall be construed, expressly or implied, as a waiver by the State of Missouri of any existing or future contractual right and/or contractual remedy available by law in the event of any claim by the State of Missouri of the contractor's default or breach of contract.</w:t>
      </w:r>
    </w:p>
    <w:p w14:paraId="4D437E3B" w14:textId="77777777" w:rsidR="004620F3" w:rsidRPr="004620F3" w:rsidRDefault="004620F3" w:rsidP="004620F3"/>
    <w:p w14:paraId="314E880F" w14:textId="77777777" w:rsidR="004620F3" w:rsidRPr="004620F3" w:rsidRDefault="004620F3" w:rsidP="009F5BFF">
      <w:pPr>
        <w:pStyle w:val="Heading3"/>
      </w:pPr>
      <w:r w:rsidRPr="004620F3">
        <w:t>The contractor understands and agrees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14:paraId="2CC66D22" w14:textId="77777777" w:rsidR="004620F3" w:rsidRPr="004620F3" w:rsidRDefault="004620F3" w:rsidP="004620F3"/>
    <w:p w14:paraId="53558858" w14:textId="77777777" w:rsidR="004620F3" w:rsidRPr="004620F3" w:rsidRDefault="004620F3" w:rsidP="009F5BFF">
      <w:pPr>
        <w:pStyle w:val="Heading3"/>
      </w:pPr>
      <w:r w:rsidRPr="004620F3">
        <w:t>The contractor understands and agrees that the state reserves the right to consider the contractor’s failure to perform requirements and commitments specified in the contract in future procurement evaluations.</w:t>
      </w:r>
    </w:p>
    <w:p w14:paraId="135C6D64" w14:textId="77777777" w:rsidR="004620F3" w:rsidRPr="004620F3" w:rsidRDefault="004620F3" w:rsidP="004620F3"/>
    <w:p w14:paraId="5BDD4B80" w14:textId="77777777" w:rsidR="005C10C4" w:rsidRDefault="004620F3" w:rsidP="00161D7A">
      <w:pPr>
        <w:pStyle w:val="Heading2"/>
      </w:pPr>
      <w:r w:rsidRPr="004620F3">
        <w:t xml:space="preserve">Communications and Notices:  </w:t>
      </w:r>
    </w:p>
    <w:p w14:paraId="53A653DA" w14:textId="77777777" w:rsidR="005C10C4" w:rsidRDefault="005C10C4" w:rsidP="009F5BFF">
      <w:pPr>
        <w:pStyle w:val="Heading3"/>
        <w:numPr>
          <w:ilvl w:val="0"/>
          <w:numId w:val="0"/>
        </w:numPr>
        <w:ind w:left="720"/>
      </w:pPr>
    </w:p>
    <w:p w14:paraId="2EEBB0AE" w14:textId="77777777" w:rsidR="004620F3" w:rsidRPr="004620F3" w:rsidRDefault="004620F3" w:rsidP="009F5BFF">
      <w:pPr>
        <w:pStyle w:val="Heading3"/>
      </w:pPr>
      <w:r w:rsidRPr="00EE03CF">
        <w:t>Any notice to the contractor shall be deemed sufficient when deposited in the United States mail postage prepaid, transmitted by facsimile, transmitted by e-mail, or hand-carried and presented to an authorized employee of the contractor.</w:t>
      </w:r>
    </w:p>
    <w:p w14:paraId="22E5DEED" w14:textId="77777777" w:rsidR="004620F3" w:rsidRPr="004620F3" w:rsidRDefault="004620F3" w:rsidP="004620F3"/>
    <w:p w14:paraId="67A5EA29" w14:textId="77777777" w:rsidR="005C10C4" w:rsidRDefault="004620F3" w:rsidP="00161D7A">
      <w:pPr>
        <w:pStyle w:val="Heading2"/>
      </w:pPr>
      <w:r w:rsidRPr="004620F3">
        <w:t xml:space="preserve">Survivability of Terms:  </w:t>
      </w:r>
    </w:p>
    <w:p w14:paraId="63150C58" w14:textId="77777777" w:rsidR="005C10C4" w:rsidRDefault="005C10C4" w:rsidP="009F5BFF">
      <w:pPr>
        <w:pStyle w:val="Heading3"/>
        <w:numPr>
          <w:ilvl w:val="0"/>
          <w:numId w:val="0"/>
        </w:numPr>
        <w:ind w:left="720"/>
      </w:pPr>
    </w:p>
    <w:p w14:paraId="398789ED" w14:textId="77777777" w:rsidR="004620F3" w:rsidRPr="004620F3" w:rsidRDefault="004620F3" w:rsidP="009F5BFF">
      <w:pPr>
        <w:pStyle w:val="Heading3"/>
      </w:pPr>
      <w:r w:rsidRPr="00EE03CF">
        <w:t>The contractual provisions as to definitions, indemnity, warranties, confidentiality, ownership, transition, data, security, examination and auditing, third party use, licenses, liability, insurance, governing law, venue, remedy, and assignment shall survive any payment for goods and services, expiration, termination or cancellation of the contract, and shall continue in full force and effect.</w:t>
      </w:r>
      <w:r w:rsidRPr="004620F3">
        <w:t xml:space="preserve">  </w:t>
      </w:r>
    </w:p>
    <w:p w14:paraId="1FC3098A" w14:textId="77777777" w:rsidR="004620F3" w:rsidRPr="004620F3" w:rsidRDefault="004620F3" w:rsidP="004620F3"/>
    <w:p w14:paraId="1851AEB4" w14:textId="77777777" w:rsidR="005C10C4" w:rsidRDefault="004620F3" w:rsidP="00161D7A">
      <w:pPr>
        <w:pStyle w:val="Heading2"/>
      </w:pPr>
      <w:r w:rsidRPr="004620F3">
        <w:t xml:space="preserve">Criminal Justice Information Systems (CJIS) Security Awareness:  </w:t>
      </w:r>
    </w:p>
    <w:p w14:paraId="10A7F261" w14:textId="77777777" w:rsidR="005C10C4" w:rsidRDefault="005C10C4" w:rsidP="009F5BFF">
      <w:pPr>
        <w:pStyle w:val="Heading3"/>
        <w:numPr>
          <w:ilvl w:val="0"/>
          <w:numId w:val="0"/>
        </w:numPr>
        <w:ind w:left="720"/>
      </w:pPr>
    </w:p>
    <w:p w14:paraId="160A358D" w14:textId="77777777" w:rsidR="004620F3" w:rsidRPr="004620F3" w:rsidRDefault="004620F3" w:rsidP="009F5BFF">
      <w:pPr>
        <w:pStyle w:val="Heading3"/>
      </w:pPr>
      <w:r w:rsidRPr="00EE03CF">
        <w:t>Criminal Justice Information is any information collected by the Federal Bureau of Investigation (FBI), Missouri State Highway Patrol (MSHP), and other criminal justice entities and includes personally identifiable information.  It includes all information viewed directly from state and federal systems and also data obtained from those sources.</w:t>
      </w:r>
    </w:p>
    <w:p w14:paraId="20B5328C" w14:textId="77777777" w:rsidR="004620F3" w:rsidRPr="004620F3" w:rsidRDefault="004620F3" w:rsidP="004620F3">
      <w:pPr>
        <w:rPr>
          <w:rFonts w:eastAsiaTheme="minorHAnsi"/>
        </w:rPr>
      </w:pPr>
    </w:p>
    <w:p w14:paraId="78DC93D8" w14:textId="50EC28BB" w:rsidR="003972D7" w:rsidRDefault="003972D7" w:rsidP="0048043C">
      <w:pPr>
        <w:pStyle w:val="Heading4"/>
      </w:pPr>
      <w:r>
        <w:t xml:space="preserve">All contractor and subcontractor personnel shall be required to complete and sign Attachment 4. </w:t>
      </w:r>
    </w:p>
    <w:p w14:paraId="44EE6A27" w14:textId="77777777" w:rsidR="003972D7" w:rsidRDefault="003972D7" w:rsidP="003972D7">
      <w:pPr>
        <w:pStyle w:val="Heading4"/>
        <w:numPr>
          <w:ilvl w:val="0"/>
          <w:numId w:val="0"/>
        </w:numPr>
        <w:ind w:left="1260"/>
      </w:pPr>
    </w:p>
    <w:p w14:paraId="6260F3E8" w14:textId="065B551B" w:rsidR="004620F3" w:rsidRPr="004620F3" w:rsidRDefault="004620F3" w:rsidP="0048043C">
      <w:pPr>
        <w:pStyle w:val="Heading4"/>
      </w:pPr>
      <w:r w:rsidRPr="004620F3">
        <w:lastRenderedPageBreak/>
        <w:t>The contractor shall understand and agree all Criminal Justice Information is sensitive information and is privileged.</w:t>
      </w:r>
    </w:p>
    <w:p w14:paraId="3C79FD53" w14:textId="77777777" w:rsidR="004620F3" w:rsidRPr="004620F3" w:rsidRDefault="004620F3" w:rsidP="004620F3"/>
    <w:p w14:paraId="2EF81E2A" w14:textId="77777777" w:rsidR="004620F3" w:rsidRPr="004620F3" w:rsidRDefault="004620F3" w:rsidP="0048043C">
      <w:pPr>
        <w:pStyle w:val="Heading4"/>
        <w:rPr>
          <w:lang w:val="en"/>
        </w:rPr>
      </w:pPr>
      <w:r w:rsidRPr="004620F3">
        <w:rPr>
          <w:lang w:val="en"/>
        </w:rPr>
        <w:t>If the contractor acquires any Criminal Justice Information by virtue of the performance of the contract, regardless of the method of acquisition, the contractor shall not use or disseminate the information in any form.</w:t>
      </w:r>
    </w:p>
    <w:p w14:paraId="7FA9EFE5" w14:textId="77777777" w:rsidR="004620F3" w:rsidRPr="004620F3" w:rsidRDefault="004620F3" w:rsidP="004620F3">
      <w:pPr>
        <w:ind w:left="1642"/>
        <w:outlineLvl w:val="4"/>
        <w:rPr>
          <w:rFonts w:eastAsiaTheme="minorHAnsi"/>
          <w:lang w:val="en"/>
        </w:rPr>
      </w:pPr>
    </w:p>
    <w:p w14:paraId="35651EB3" w14:textId="77777777" w:rsidR="004620F3" w:rsidRPr="004620F3" w:rsidRDefault="004620F3" w:rsidP="0048043C">
      <w:pPr>
        <w:pStyle w:val="Heading4"/>
        <w:rPr>
          <w:lang w:val="en"/>
        </w:rPr>
      </w:pPr>
      <w:r w:rsidRPr="004620F3">
        <w:rPr>
          <w:lang w:val="en"/>
        </w:rPr>
        <w:t>The contractor must not, at any time, directly or indirectly, disclose any Criminal Justice Information learned during the performance of the contract prosecution.</w:t>
      </w:r>
    </w:p>
    <w:p w14:paraId="03579245" w14:textId="77777777" w:rsidR="004620F3" w:rsidRPr="004620F3" w:rsidRDefault="004620F3" w:rsidP="004620F3">
      <w:pPr>
        <w:ind w:left="1642"/>
        <w:outlineLvl w:val="4"/>
        <w:rPr>
          <w:rFonts w:eastAsiaTheme="minorHAnsi"/>
          <w:lang w:val="en"/>
        </w:rPr>
      </w:pPr>
    </w:p>
    <w:p w14:paraId="5193215B" w14:textId="77777777" w:rsidR="004620F3" w:rsidRPr="004620F3" w:rsidRDefault="004620F3" w:rsidP="0048043C">
      <w:pPr>
        <w:pStyle w:val="Heading4"/>
        <w:rPr>
          <w:lang w:val="en"/>
        </w:rPr>
      </w:pPr>
      <w:r w:rsidRPr="004620F3">
        <w:rPr>
          <w:lang w:val="en"/>
        </w:rPr>
        <w:t>Unauthorized access, use, or dissemination of Criminal Justice Information System (CJIS) data is unlawful, and may result in the imposition of administrative sanctions and/or state/federal criminal penalties.  If the contractor has information to indicate this has occurred, the contractor must report it to the state agency.</w:t>
      </w:r>
    </w:p>
    <w:p w14:paraId="1473740E" w14:textId="77777777" w:rsidR="004620F3" w:rsidRPr="004620F3" w:rsidRDefault="004620F3" w:rsidP="004620F3">
      <w:pPr>
        <w:ind w:left="1642"/>
        <w:outlineLvl w:val="4"/>
        <w:rPr>
          <w:rFonts w:eastAsiaTheme="minorHAnsi"/>
          <w:lang w:val="en"/>
        </w:rPr>
      </w:pPr>
    </w:p>
    <w:p w14:paraId="2C380851" w14:textId="77777777" w:rsidR="004620F3" w:rsidRPr="004620F3" w:rsidRDefault="004620F3" w:rsidP="0048043C">
      <w:pPr>
        <w:pStyle w:val="Heading4"/>
        <w:rPr>
          <w:lang w:val="en"/>
        </w:rPr>
      </w:pPr>
      <w:r w:rsidRPr="004620F3">
        <w:rPr>
          <w:lang w:val="en"/>
        </w:rPr>
        <w:t xml:space="preserve">Misuse of official information is a Class A Misdemeanor.  RSMO, section 576.050.2 states, “A person commits the offense of misuse of official information if he or she recklessly obtains or discloses information from the Missouri uniform law enforcement system (MULES) or the National Crime Information Center System (NCIC), or any other criminal justice information sharing system that contains individually identifiable information for private or personal use, or for a purpose other than in connection with their official duties and performance of their job”. </w:t>
      </w:r>
    </w:p>
    <w:p w14:paraId="7CA3CCFC" w14:textId="77777777" w:rsidR="004620F3" w:rsidRPr="004620F3" w:rsidRDefault="004620F3" w:rsidP="004620F3">
      <w:pPr>
        <w:outlineLvl w:val="4"/>
      </w:pPr>
    </w:p>
    <w:p w14:paraId="32FBDD47" w14:textId="77777777" w:rsidR="005C10C4" w:rsidRPr="005C10C4" w:rsidRDefault="004620F3" w:rsidP="00161D7A">
      <w:pPr>
        <w:pStyle w:val="Heading2"/>
      </w:pPr>
      <w:r w:rsidRPr="004620F3">
        <w:t xml:space="preserve">Contractor Title To Equipment:  </w:t>
      </w:r>
    </w:p>
    <w:p w14:paraId="0364BED8" w14:textId="77777777" w:rsidR="005C10C4" w:rsidRDefault="005C10C4" w:rsidP="009F5BFF">
      <w:pPr>
        <w:pStyle w:val="Heading3"/>
        <w:numPr>
          <w:ilvl w:val="0"/>
          <w:numId w:val="0"/>
        </w:numPr>
        <w:ind w:left="720"/>
      </w:pPr>
    </w:p>
    <w:p w14:paraId="4AFA13F9" w14:textId="77777777" w:rsidR="004620F3" w:rsidRPr="00EE03CF" w:rsidRDefault="004620F3" w:rsidP="009F5BFF">
      <w:pPr>
        <w:pStyle w:val="Heading3"/>
      </w:pPr>
      <w:r w:rsidRPr="00EE03CF">
        <w:t xml:space="preserve">Title to any equipment required by </w:t>
      </w:r>
      <w:r w:rsidRPr="00F47A45">
        <w:t>the contract shall be held by and vested in the contractor.  The State of Missouri shall not be liable in the event of loss, incident, destruction, theft, damage, etc., for the equipment including, but not limited to, devices, wires, software, technical literature, etc.  It shall be the contractor’s sole responsibility to obtain insurance</w:t>
      </w:r>
      <w:r w:rsidRPr="00EE03CF">
        <w:t xml:space="preserve"> coverage for such loss in an amount that the contractor deems appropriate.</w:t>
      </w:r>
    </w:p>
    <w:p w14:paraId="76DD1770" w14:textId="77777777" w:rsidR="004620F3" w:rsidRPr="004620F3" w:rsidRDefault="004620F3" w:rsidP="004620F3">
      <w:pPr>
        <w:rPr>
          <w:highlight w:val="yellow"/>
        </w:rPr>
      </w:pPr>
    </w:p>
    <w:p w14:paraId="1AD917AE" w14:textId="77777777" w:rsidR="005C10C4" w:rsidRDefault="004620F3" w:rsidP="00161D7A">
      <w:pPr>
        <w:pStyle w:val="Heading2"/>
      </w:pPr>
      <w:r w:rsidRPr="00BC6410">
        <w:t>Performance Security Deposit:</w:t>
      </w:r>
      <w:r w:rsidRPr="004620F3">
        <w:t xml:space="preserve">  </w:t>
      </w:r>
    </w:p>
    <w:p w14:paraId="156E2895" w14:textId="77777777" w:rsidR="005C10C4" w:rsidRDefault="005C10C4" w:rsidP="009F5BFF">
      <w:pPr>
        <w:pStyle w:val="Heading3"/>
        <w:numPr>
          <w:ilvl w:val="0"/>
          <w:numId w:val="0"/>
        </w:numPr>
        <w:ind w:left="720"/>
      </w:pPr>
    </w:p>
    <w:p w14:paraId="3E17A2B6" w14:textId="77777777" w:rsidR="004620F3" w:rsidRPr="004620F3" w:rsidRDefault="004620F3" w:rsidP="009F5BFF">
      <w:pPr>
        <w:pStyle w:val="Heading3"/>
      </w:pPr>
      <w:r w:rsidRPr="00EE03CF">
        <w:t>The contractor must furnish a performance security deposit in the form of an original bond issued by a surety company authorized to do business in the State of Missouri (no copy or facsimile is acceptable), check, cash, bank draft, or irrevocable letter of credit to the Office of Administration, Division of Purchasing within thirty (30) calendar days after award of the contract and prior to performance of service under the contract.</w:t>
      </w:r>
    </w:p>
    <w:p w14:paraId="2BC9FE01" w14:textId="77777777" w:rsidR="004620F3" w:rsidRPr="004620F3" w:rsidRDefault="004620F3" w:rsidP="004620F3">
      <w:pPr>
        <w:outlineLvl w:val="2"/>
      </w:pPr>
    </w:p>
    <w:p w14:paraId="7F2236B0" w14:textId="1113286D" w:rsidR="004620F3" w:rsidRPr="00C676CA" w:rsidRDefault="004620F3" w:rsidP="0048043C">
      <w:pPr>
        <w:pStyle w:val="Heading4"/>
      </w:pPr>
      <w:r w:rsidRPr="004620F3">
        <w:t xml:space="preserve">The </w:t>
      </w:r>
      <w:r w:rsidRPr="002514D1">
        <w:t>performance security deposit must be made payable to the State of Missouri in an amount equal to the amount of $</w:t>
      </w:r>
      <w:r w:rsidR="002514D1" w:rsidRPr="002514D1">
        <w:t>200,000.00</w:t>
      </w:r>
      <w:r w:rsidR="002514D1">
        <w:t xml:space="preserve"> </w:t>
      </w:r>
      <w:r w:rsidR="002514D1" w:rsidRPr="00C676CA">
        <w:t>for each year of the original contract period</w:t>
      </w:r>
      <w:r w:rsidRPr="00C676CA">
        <w:t xml:space="preserve">. </w:t>
      </w:r>
    </w:p>
    <w:p w14:paraId="5E990555" w14:textId="77777777" w:rsidR="004620F3" w:rsidRPr="004620F3" w:rsidRDefault="004620F3" w:rsidP="004620F3">
      <w:pPr>
        <w:ind w:left="1152"/>
        <w:outlineLvl w:val="3"/>
      </w:pPr>
    </w:p>
    <w:p w14:paraId="2F6E7069" w14:textId="77777777" w:rsidR="004620F3" w:rsidRPr="004620F3" w:rsidRDefault="004620F3" w:rsidP="0048043C">
      <w:pPr>
        <w:pStyle w:val="Heading4"/>
      </w:pPr>
      <w:r w:rsidRPr="004620F3">
        <w:t>The contract number and contract period must be specified on the performance security deposit.</w:t>
      </w:r>
    </w:p>
    <w:p w14:paraId="1F9959B8" w14:textId="77777777" w:rsidR="004620F3" w:rsidRPr="004620F3" w:rsidRDefault="004620F3" w:rsidP="004620F3">
      <w:pPr>
        <w:tabs>
          <w:tab w:val="left" w:pos="1440"/>
        </w:tabs>
      </w:pPr>
    </w:p>
    <w:p w14:paraId="27FCD1C0" w14:textId="77777777" w:rsidR="004620F3" w:rsidRPr="004620F3" w:rsidRDefault="004620F3" w:rsidP="004620F3"/>
    <w:p w14:paraId="2907749D" w14:textId="77777777" w:rsidR="004620F3" w:rsidRPr="004620F3" w:rsidRDefault="004620F3" w:rsidP="004620F3">
      <w:pPr>
        <w:jc w:val="center"/>
        <w:rPr>
          <w:b/>
        </w:rPr>
      </w:pPr>
      <w:r w:rsidRPr="004620F3">
        <w:rPr>
          <w:b/>
        </w:rPr>
        <w:t>****END OF GENERAL CONTRACTUAL REQUIREMENTS SECTION****</w:t>
      </w:r>
    </w:p>
    <w:p w14:paraId="1E1177EA" w14:textId="77777777" w:rsidR="004620F3" w:rsidRPr="004620F3" w:rsidRDefault="004620F3" w:rsidP="004620F3">
      <w:pPr>
        <w:jc w:val="center"/>
        <w:rPr>
          <w:b/>
        </w:rPr>
      </w:pPr>
      <w:r w:rsidRPr="004620F3">
        <w:rPr>
          <w:b/>
        </w:rPr>
        <w:br w:type="page"/>
      </w:r>
    </w:p>
    <w:p w14:paraId="1F320D6C" w14:textId="77777777" w:rsidR="004620F3" w:rsidRPr="004620F3" w:rsidRDefault="004620F3" w:rsidP="0056198B">
      <w:pPr>
        <w:pStyle w:val="Heading1"/>
      </w:pPr>
      <w:r w:rsidRPr="004620F3">
        <w:lastRenderedPageBreak/>
        <w:t>VENDOR submission, evaluation, and award information SECTION</w:t>
      </w:r>
    </w:p>
    <w:p w14:paraId="5E39B1AA" w14:textId="77777777" w:rsidR="004620F3" w:rsidRPr="004620F3" w:rsidRDefault="004620F3" w:rsidP="004620F3">
      <w:pPr>
        <w:outlineLvl w:val="1"/>
        <w:rPr>
          <w:b/>
        </w:rPr>
      </w:pPr>
    </w:p>
    <w:p w14:paraId="6661A0E5" w14:textId="77777777" w:rsidR="004620F3" w:rsidRPr="004620F3" w:rsidRDefault="004620F3" w:rsidP="00161D7A">
      <w:pPr>
        <w:pStyle w:val="Heading2"/>
      </w:pPr>
      <w:r w:rsidRPr="004620F3">
        <w:t>Proposal Submission Overview:</w:t>
      </w:r>
    </w:p>
    <w:p w14:paraId="4A665EBC" w14:textId="77777777" w:rsidR="004620F3" w:rsidRPr="004620F3" w:rsidRDefault="004620F3" w:rsidP="004620F3"/>
    <w:p w14:paraId="544D4191" w14:textId="77777777" w:rsidR="004620F3" w:rsidRPr="004620F3" w:rsidRDefault="004620F3" w:rsidP="009F5BFF">
      <w:pPr>
        <w:pStyle w:val="Heading3"/>
      </w:pPr>
      <w:r w:rsidRPr="004620F3">
        <w:t>Vendors must examine the entire RFP carefully.  Failure to do so shall be at the vendor’s risk.</w:t>
      </w:r>
    </w:p>
    <w:p w14:paraId="32D92767" w14:textId="77777777" w:rsidR="004620F3" w:rsidRPr="004620F3" w:rsidRDefault="004620F3" w:rsidP="004620F3">
      <w:pPr>
        <w:ind w:left="720"/>
        <w:outlineLvl w:val="2"/>
      </w:pPr>
    </w:p>
    <w:p w14:paraId="4FC95815" w14:textId="77777777" w:rsidR="004620F3" w:rsidRPr="004620F3" w:rsidRDefault="004620F3" w:rsidP="009F5BFF">
      <w:pPr>
        <w:pStyle w:val="Heading3"/>
      </w:pPr>
      <w:r w:rsidRPr="004620F3">
        <w:t xml:space="preserve">Vendors and their agents (including subcontractors, employees, consultants, or anyone else acting on their behalf) must direct all of their questions or comments regarding the RFP, the evaluation, etc., to the buyer of record indicated on the first page of this RFP.  It is preferred that questions be emailed to the buyer. </w:t>
      </w:r>
    </w:p>
    <w:p w14:paraId="7A450A46" w14:textId="77777777" w:rsidR="004620F3" w:rsidRPr="004620F3" w:rsidRDefault="004620F3" w:rsidP="004620F3"/>
    <w:p w14:paraId="45A807CE" w14:textId="77777777" w:rsidR="004620F3" w:rsidRPr="004620F3" w:rsidRDefault="004620F3" w:rsidP="009F5BFF">
      <w:pPr>
        <w:pStyle w:val="Heading3"/>
      </w:pPr>
      <w:r w:rsidRPr="004620F3">
        <w:t xml:space="preserve">It is the vendor’s responsibility to ask questions, request changes or clarifications, or otherwise advise the Division of Purchasing believes that any RFP provisions are: (1) ambiguous, (2) contradictory or arbitrary, (3) violate any state or federal law or regulation, (4) restrict or limit the requirements to a single source, or (5) restrict or limit the vendor’s ability to submit a proposal. Likewise, if the RFP lacks needed clarity and will otherwise necessitate the inclusion of vendor assumptions, vendor should request an </w:t>
      </w:r>
      <w:r w:rsidR="00721ED8">
        <w:t>amendment</w:t>
      </w:r>
      <w:r w:rsidRPr="004620F3">
        <w:t xml:space="preserve"> to the RFP prior to the end date and time to identify needed information.</w:t>
      </w:r>
    </w:p>
    <w:p w14:paraId="5A4044B9" w14:textId="77777777" w:rsidR="004620F3" w:rsidRPr="004620F3" w:rsidRDefault="004620F3" w:rsidP="004620F3"/>
    <w:p w14:paraId="6E9953B5" w14:textId="77777777" w:rsidR="004620F3" w:rsidRPr="004620F3" w:rsidRDefault="004620F3" w:rsidP="009F5BFF">
      <w:pPr>
        <w:pStyle w:val="Heading3"/>
      </w:pPr>
      <w:r w:rsidRPr="004620F3">
        <w:t>All responses must (1) be submitted by a duly authorized representative of the vendor</w:t>
      </w:r>
      <w:r w:rsidR="003D04D9">
        <w:t>’</w:t>
      </w:r>
      <w:r w:rsidRPr="004620F3">
        <w:t xml:space="preserve">s organization, (2) contain all information required by the RFP, and (3) be priced as required. </w:t>
      </w:r>
    </w:p>
    <w:p w14:paraId="0B2D332E" w14:textId="77777777" w:rsidR="004620F3" w:rsidRPr="004620F3" w:rsidRDefault="004620F3" w:rsidP="004620F3">
      <w:pPr>
        <w:outlineLvl w:val="2"/>
      </w:pPr>
    </w:p>
    <w:p w14:paraId="601118E4" w14:textId="77777777" w:rsidR="004620F3" w:rsidRPr="004620F3" w:rsidRDefault="004620F3" w:rsidP="009F5BFF">
      <w:pPr>
        <w:pStyle w:val="Heading3"/>
      </w:pPr>
      <w:r w:rsidRPr="004620F3">
        <w:t>By submitting a proposal, the vendor agrees to furnish the equipment, supplies and/or services specified in the RFP, at the prices quoted, pursuant to all requirements and specifications contained therein.</w:t>
      </w:r>
    </w:p>
    <w:p w14:paraId="0AF4D0FA" w14:textId="77777777" w:rsidR="004620F3" w:rsidRPr="004620F3" w:rsidRDefault="004620F3" w:rsidP="004620F3"/>
    <w:p w14:paraId="6D01BABE" w14:textId="77777777" w:rsidR="004620F3" w:rsidRPr="004620F3" w:rsidRDefault="004620F3" w:rsidP="009F5BFF">
      <w:pPr>
        <w:pStyle w:val="Heading3"/>
      </w:pPr>
      <w:r w:rsidRPr="004620F3">
        <w:t>Proposals, including all prices therein, shall remain valid for 90 calendar days from proposal opening or Best and Final Offer (BAFO) submission unless otherwise indicated.  If the proposal is accepted and awarded, the entire proposal, including all prices, and BAFO submission, if applicable, shall be firm for the specified contract period.</w:t>
      </w:r>
    </w:p>
    <w:p w14:paraId="76660681" w14:textId="77777777" w:rsidR="004620F3" w:rsidRPr="004620F3" w:rsidRDefault="004620F3" w:rsidP="004620F3">
      <w:pPr>
        <w:ind w:left="720"/>
        <w:outlineLvl w:val="2"/>
        <w:rPr>
          <w:rFonts w:eastAsiaTheme="minorHAnsi"/>
        </w:rPr>
      </w:pPr>
    </w:p>
    <w:p w14:paraId="431469E4" w14:textId="77777777" w:rsidR="004620F3" w:rsidRPr="004620F3" w:rsidRDefault="004620F3" w:rsidP="009F5BFF">
      <w:pPr>
        <w:pStyle w:val="Heading3"/>
      </w:pPr>
      <w:r w:rsidRPr="004620F3">
        <w:t>All equipment and supplies offered in a proposal must be new, of current production, and available for marketing by the manufacturer unless the RFP clearly specifies that used, reconditioned, or remanufactured equipment and supplies may be offered.</w:t>
      </w:r>
    </w:p>
    <w:p w14:paraId="012F2061" w14:textId="77777777" w:rsidR="004620F3" w:rsidRPr="004620F3" w:rsidRDefault="004620F3" w:rsidP="004620F3">
      <w:pPr>
        <w:ind w:left="720"/>
        <w:outlineLvl w:val="2"/>
      </w:pPr>
    </w:p>
    <w:p w14:paraId="07F9E6D5" w14:textId="77777777" w:rsidR="004620F3" w:rsidRPr="004620F3" w:rsidRDefault="004620F3" w:rsidP="009F5BFF">
      <w:pPr>
        <w:pStyle w:val="Heading3"/>
      </w:pPr>
      <w:r w:rsidRPr="004620F3">
        <w:t xml:space="preserve">The Division of Purchasing reserves the right to officially amend or cancel an RFP after issuance.  </w:t>
      </w:r>
    </w:p>
    <w:p w14:paraId="191938B2" w14:textId="77777777" w:rsidR="004620F3" w:rsidRPr="004620F3" w:rsidRDefault="004620F3" w:rsidP="004620F3">
      <w:pPr>
        <w:ind w:left="720"/>
        <w:outlineLvl w:val="2"/>
      </w:pPr>
    </w:p>
    <w:p w14:paraId="77A0D64C" w14:textId="77777777" w:rsidR="004620F3" w:rsidRPr="004620F3" w:rsidRDefault="004620F3" w:rsidP="00161D7A">
      <w:pPr>
        <w:pStyle w:val="Heading2"/>
        <w:rPr>
          <w:rFonts w:eastAsiaTheme="minorHAnsi"/>
        </w:rPr>
      </w:pPr>
      <w:r w:rsidRPr="004620F3">
        <w:rPr>
          <w:rFonts w:eastAsiaTheme="minorHAnsi"/>
        </w:rPr>
        <w:t>Preparation of Proposals:</w:t>
      </w:r>
    </w:p>
    <w:p w14:paraId="704A0AB2" w14:textId="77777777" w:rsidR="004620F3" w:rsidRPr="004620F3" w:rsidRDefault="004620F3" w:rsidP="004620F3">
      <w:pPr>
        <w:rPr>
          <w:rFonts w:eastAsiaTheme="minorHAnsi"/>
        </w:rPr>
      </w:pPr>
    </w:p>
    <w:p w14:paraId="6389323E" w14:textId="77777777" w:rsidR="004620F3" w:rsidRPr="004620F3" w:rsidRDefault="004620F3" w:rsidP="009F5BFF">
      <w:pPr>
        <w:pStyle w:val="Heading3"/>
      </w:pPr>
      <w:r w:rsidRPr="004620F3">
        <w:t xml:space="preserve">Business Compliance Pre-Work: </w:t>
      </w:r>
      <w:r w:rsidRPr="00A44570">
        <w:t>Due to lead times for obtaining the information needed to complete the Business Compliance Exhibits explained in the evaluation process section herein, vendors are encouraged to IMMEDIATELY begin securing these verifications when preparing a proposal.</w:t>
      </w:r>
      <w:r w:rsidRPr="004620F3">
        <w:t xml:space="preserve">  </w:t>
      </w:r>
    </w:p>
    <w:p w14:paraId="21595DCD" w14:textId="77777777" w:rsidR="004620F3" w:rsidRPr="004620F3" w:rsidRDefault="004620F3" w:rsidP="004620F3"/>
    <w:p w14:paraId="7C703CD0" w14:textId="77777777" w:rsidR="00F93795" w:rsidRPr="00F93795" w:rsidRDefault="00F93795" w:rsidP="00306F7E">
      <w:pPr>
        <w:pStyle w:val="Heading3"/>
        <w:numPr>
          <w:ilvl w:val="2"/>
          <w:numId w:val="9"/>
        </w:numPr>
      </w:pPr>
      <w:r w:rsidRPr="00F93795">
        <w:t xml:space="preserve">RFP Vendor Response Exhibits: The vendor must submit properly completed RFP Vendor Response Exhibits as their proposal.  If the vendor submits any additional materials, the vendor is instructed to identify to which Exhibit an/or RFP provision the material corresponds. Each exhibit includes instructions outlining the information to be provided in response to the exhibit. </w:t>
      </w:r>
    </w:p>
    <w:p w14:paraId="78D9F25E" w14:textId="77777777" w:rsidR="004620F3" w:rsidRPr="004620F3" w:rsidRDefault="004620F3" w:rsidP="004620F3"/>
    <w:p w14:paraId="5C33F543" w14:textId="77777777" w:rsidR="004620F3" w:rsidRPr="004620F3" w:rsidRDefault="004620F3" w:rsidP="0048043C">
      <w:pPr>
        <w:pStyle w:val="Heading4"/>
      </w:pPr>
      <w:r w:rsidRPr="00A44570">
        <w:t>Exhibit A, Proposal Signature Page</w:t>
      </w:r>
      <w:r w:rsidRPr="004620F3">
        <w:t xml:space="preserve"> should be completed and placed at the beginning of the proposal to declare understanding, agreement and certification of compliance to provide the items and/or services, at the prices quoted, in accordance with all terms and conditions, requirements, and specifications of the original RFP as modified by any  RFP </w:t>
      </w:r>
      <w:r w:rsidR="00721ED8">
        <w:t>amendment</w:t>
      </w:r>
      <w:r w:rsidRPr="004620F3">
        <w:t xml:space="preserve">s.  The remaining exhibits should be placed in sequential order after the </w:t>
      </w:r>
      <w:r w:rsidRPr="00A44570">
        <w:rPr>
          <w:rFonts w:eastAsiaTheme="minorHAnsi"/>
        </w:rPr>
        <w:t xml:space="preserve">Exhibit </w:t>
      </w:r>
      <w:r w:rsidRPr="00A44570">
        <w:t>A, Proposal Signature Page</w:t>
      </w:r>
      <w:r w:rsidRPr="004620F3">
        <w:t>.</w:t>
      </w:r>
    </w:p>
    <w:p w14:paraId="5054E195" w14:textId="77777777" w:rsidR="004620F3" w:rsidRPr="004620F3" w:rsidRDefault="004620F3" w:rsidP="004620F3">
      <w:pPr>
        <w:ind w:left="1152"/>
        <w:outlineLvl w:val="3"/>
      </w:pPr>
    </w:p>
    <w:p w14:paraId="635EED97" w14:textId="77777777" w:rsidR="004620F3" w:rsidRPr="004620F3" w:rsidRDefault="004620F3" w:rsidP="0048043C">
      <w:pPr>
        <w:pStyle w:val="Heading4"/>
      </w:pPr>
      <w:r w:rsidRPr="004620F3">
        <w:t xml:space="preserve">Vendors do </w:t>
      </w:r>
      <w:r w:rsidRPr="00A44570">
        <w:t>not</w:t>
      </w:r>
      <w:r w:rsidRPr="004620F3">
        <w:t xml:space="preserve"> need to return the RFP Sections or RFP Attachments contained herein with their proposal.</w:t>
      </w:r>
    </w:p>
    <w:p w14:paraId="4BCD993D" w14:textId="77777777" w:rsidR="004620F3" w:rsidRPr="004620F3" w:rsidRDefault="004620F3" w:rsidP="004620F3"/>
    <w:p w14:paraId="297C9BC4" w14:textId="77777777" w:rsidR="004620F3" w:rsidRPr="004620F3" w:rsidRDefault="004620F3" w:rsidP="009F5BFF">
      <w:pPr>
        <w:pStyle w:val="Heading3"/>
      </w:pPr>
      <w:r w:rsidRPr="004620F3">
        <w:lastRenderedPageBreak/>
        <w:t xml:space="preserve">Proposal Preparation Costs: Any and all costs incurred by the vendor in preparing or submitting a proposal shall be the vendor's sole responsibility whether or not any award results from this RFP. </w:t>
      </w:r>
      <w:r w:rsidR="00922536">
        <w:t xml:space="preserve"> </w:t>
      </w:r>
      <w:r w:rsidRPr="004620F3">
        <w:t>The state shall not reimburse such costs.</w:t>
      </w:r>
    </w:p>
    <w:p w14:paraId="2C70898B" w14:textId="77777777" w:rsidR="004620F3" w:rsidRPr="004620F3" w:rsidRDefault="004620F3" w:rsidP="004620F3"/>
    <w:p w14:paraId="74595D14" w14:textId="77777777" w:rsidR="004620F3" w:rsidRPr="004620F3" w:rsidRDefault="004620F3" w:rsidP="009F5BFF">
      <w:pPr>
        <w:pStyle w:val="Heading3"/>
      </w:pPr>
      <w:r w:rsidRPr="004620F3">
        <w:t>Proposal Page Numbering:  The proposal should be page numbered.</w:t>
      </w:r>
    </w:p>
    <w:p w14:paraId="2354C253" w14:textId="77777777" w:rsidR="004620F3" w:rsidRPr="004620F3" w:rsidRDefault="004620F3" w:rsidP="004620F3">
      <w:pPr>
        <w:outlineLvl w:val="2"/>
      </w:pPr>
    </w:p>
    <w:p w14:paraId="05AFBFF3" w14:textId="77777777" w:rsidR="004620F3" w:rsidRPr="004620F3" w:rsidRDefault="004620F3" w:rsidP="009F5BFF">
      <w:pPr>
        <w:pStyle w:val="Heading3"/>
      </w:pPr>
      <w:r w:rsidRPr="004620F3">
        <w:t>Proposal Font:  The proposal should be easily readable and legible fonts, 11 point or above, should be used. For graphics or illustrations within the proposal, the font size may be smaller than 11 point.</w:t>
      </w:r>
    </w:p>
    <w:p w14:paraId="42637FEE" w14:textId="77777777" w:rsidR="004620F3" w:rsidRPr="004620F3" w:rsidRDefault="004620F3" w:rsidP="004620F3">
      <w:pPr>
        <w:outlineLvl w:val="2"/>
      </w:pPr>
    </w:p>
    <w:p w14:paraId="7E2F9F34" w14:textId="77777777" w:rsidR="004620F3" w:rsidRPr="004620F3" w:rsidRDefault="004620F3" w:rsidP="009F5BFF">
      <w:pPr>
        <w:pStyle w:val="Heading3"/>
      </w:pPr>
      <w:r w:rsidRPr="004620F3">
        <w:t>Embedded Files, Hyperlinks</w:t>
      </w:r>
      <w:r w:rsidR="00C5692D">
        <w:t>,</w:t>
      </w:r>
      <w:r w:rsidRPr="004620F3">
        <w:t xml:space="preserve"> and Video Clips:  The vendor should not include embedded files, hyperlinks</w:t>
      </w:r>
      <w:r w:rsidR="00C5692D">
        <w:t>,</w:t>
      </w:r>
      <w:r w:rsidRPr="004620F3">
        <w:t xml:space="preserve"> or video clips within their response to the RFP.  In the event the vendor provides embedded files, hyperlinks</w:t>
      </w:r>
      <w:r w:rsidR="00C5692D">
        <w:t>,</w:t>
      </w:r>
      <w:r w:rsidRPr="004620F3">
        <w:t xml:space="preserve"> or video clips, the vendor shall understand the state is not obligated to consider such information in the evaluation of the vendor’s response.</w:t>
      </w:r>
    </w:p>
    <w:p w14:paraId="03FB949E" w14:textId="77777777" w:rsidR="004620F3" w:rsidRPr="004620F3" w:rsidRDefault="004620F3" w:rsidP="004620F3">
      <w:pPr>
        <w:outlineLvl w:val="2"/>
      </w:pPr>
    </w:p>
    <w:p w14:paraId="6581154A" w14:textId="77777777" w:rsidR="004620F3" w:rsidRPr="004620F3" w:rsidRDefault="004620F3" w:rsidP="009F5BFF">
      <w:pPr>
        <w:pStyle w:val="Heading3"/>
      </w:pPr>
      <w:r w:rsidRPr="004620F3">
        <w:t>Completeness of Proposal:  It is the vendor's sole responsibility to submit complete and clear information in their proposal in response to the RFP Vendor Response Exhibits.  The state is under no obligation to solicit such information if it is not included in the vendor's response. The vendor's failure to submit such information may cause an adverse impact on the evaluation of their proposal. Information not relevant to the requirements herein and to explaining the vendor's proposed solution should be excluded from the vendor's response.</w:t>
      </w:r>
    </w:p>
    <w:p w14:paraId="241A91F3" w14:textId="77777777" w:rsidR="004620F3" w:rsidRPr="004620F3" w:rsidRDefault="004620F3" w:rsidP="004620F3">
      <w:pPr>
        <w:contextualSpacing/>
      </w:pPr>
    </w:p>
    <w:p w14:paraId="2A5DD77E" w14:textId="77777777" w:rsidR="004620F3" w:rsidRPr="004620F3" w:rsidRDefault="004620F3" w:rsidP="00161D7A">
      <w:pPr>
        <w:pStyle w:val="Heading2"/>
      </w:pPr>
      <w:r w:rsidRPr="004620F3">
        <w:t xml:space="preserve">Compliance with Requirements, Terms and Conditions:  </w:t>
      </w:r>
    </w:p>
    <w:p w14:paraId="6D20C9CC" w14:textId="77777777" w:rsidR="004620F3" w:rsidRPr="004620F3" w:rsidRDefault="004620F3" w:rsidP="004620F3">
      <w:pPr>
        <w:ind w:left="1080"/>
        <w:outlineLvl w:val="3"/>
      </w:pPr>
    </w:p>
    <w:p w14:paraId="1DEA8CD3" w14:textId="77777777" w:rsidR="004620F3" w:rsidRPr="004620F3" w:rsidRDefault="004620F3" w:rsidP="009F5BFF">
      <w:pPr>
        <w:pStyle w:val="Heading3"/>
      </w:pPr>
      <w:r w:rsidRPr="004620F3">
        <w:t xml:space="preserve">Non-compliant proposals shall be ineligible for award pursuant to 1 CSR 40-1.050(21) which, in part, states, “(21) Awards are to be made to the bidder/offeror whose bid/proposal complies with— (A) All mandatory specifications and requirements of the bid/proposal.”   Therefore, taking exception to mandatory provisions of the RFP shall place the vendor at risk for being non-responsive and ineligible for award.  </w:t>
      </w:r>
    </w:p>
    <w:p w14:paraId="4A293BEA" w14:textId="77777777" w:rsidR="004620F3" w:rsidRPr="004620F3" w:rsidRDefault="004620F3" w:rsidP="004620F3"/>
    <w:p w14:paraId="2AEC61DE" w14:textId="77777777" w:rsidR="004620F3" w:rsidRPr="004620F3" w:rsidRDefault="004620F3" w:rsidP="009F5BFF">
      <w:pPr>
        <w:pStyle w:val="Heading3"/>
      </w:pPr>
      <w:r w:rsidRPr="004620F3">
        <w:t>Proposals which do not comply with the requirements and specifications are subject to rejection without clarification.</w:t>
      </w:r>
    </w:p>
    <w:p w14:paraId="49733DAA" w14:textId="77777777" w:rsidR="004620F3" w:rsidRPr="004620F3" w:rsidRDefault="004620F3" w:rsidP="004620F3">
      <w:pPr>
        <w:ind w:left="720"/>
        <w:contextualSpacing/>
      </w:pPr>
    </w:p>
    <w:p w14:paraId="65118F8D" w14:textId="77777777" w:rsidR="004620F3" w:rsidRPr="004620F3" w:rsidRDefault="004620F3" w:rsidP="009F5BFF">
      <w:pPr>
        <w:pStyle w:val="Heading3"/>
      </w:pPr>
      <w:r w:rsidRPr="004620F3">
        <w:t xml:space="preserve">The vendor is cautioned when submitting pre-printed terms and conditions or other types of material to ensure such documents do not contain terms and conditions that conflict with those of the RFP and its contractual requirements. </w:t>
      </w:r>
    </w:p>
    <w:p w14:paraId="6DBD0A88" w14:textId="77777777" w:rsidR="004620F3" w:rsidRPr="004620F3" w:rsidRDefault="004620F3" w:rsidP="004620F3"/>
    <w:p w14:paraId="0849FC58" w14:textId="77777777" w:rsidR="004620F3" w:rsidRPr="004620F3" w:rsidRDefault="004620F3" w:rsidP="009F5BFF">
      <w:pPr>
        <w:pStyle w:val="Heading3"/>
      </w:pPr>
      <w:r w:rsidRPr="004620F3">
        <w:t xml:space="preserve">If the vendor’s </w:t>
      </w:r>
      <w:r w:rsidR="007935A5">
        <w:t>response</w:t>
      </w:r>
      <w:r w:rsidRPr="004620F3">
        <w:t xml:space="preserve"> includes any exceptions to the mandatory provisions of the RFP, the vendor must (1) identify the specific RFP paragraph number to which the exception applies along with a description of why the vendor is taking exception to the provision; and (2) any proposed alternative language the vendor would like the state to consider to replace the provision.  However, the vendor must understand and agree: </w:t>
      </w:r>
    </w:p>
    <w:p w14:paraId="1962760A" w14:textId="77777777" w:rsidR="004620F3" w:rsidRPr="004620F3" w:rsidRDefault="004620F3" w:rsidP="004620F3">
      <w:pPr>
        <w:ind w:left="1152"/>
        <w:outlineLvl w:val="3"/>
      </w:pPr>
    </w:p>
    <w:p w14:paraId="71572EB4" w14:textId="77777777" w:rsidR="004620F3" w:rsidRPr="004620F3" w:rsidRDefault="004620F3" w:rsidP="0048043C">
      <w:pPr>
        <w:pStyle w:val="Heading4"/>
      </w:pPr>
      <w:r w:rsidRPr="004620F3">
        <w:t xml:space="preserve">Exceptions to mandatory provisions of the RFP or assumptions that create a competitive advantage for the vendor or that impose additional obligations on the state place the vendor at risk for being non-responsive and ineligible for award.  The state is not obligated to revise the RFP to make provision for the identified exception(s) or assumption(s).  </w:t>
      </w:r>
    </w:p>
    <w:p w14:paraId="38A79DC3" w14:textId="77777777" w:rsidR="004620F3" w:rsidRPr="004620F3" w:rsidRDefault="004620F3" w:rsidP="004620F3">
      <w:pPr>
        <w:ind w:left="1152"/>
        <w:outlineLvl w:val="3"/>
      </w:pPr>
    </w:p>
    <w:p w14:paraId="115C0AC0" w14:textId="77777777" w:rsidR="004620F3" w:rsidRPr="004620F3" w:rsidRDefault="00280AF4" w:rsidP="0048043C">
      <w:pPr>
        <w:pStyle w:val="Heading4"/>
      </w:pPr>
      <w:r w:rsidRPr="00280AF4">
        <w:t>Section 1 of the RFP provides required instructions for addressing RFP questions and requesting changes or clarifications to the RFP prior to the proposal end date, revisions</w:t>
      </w:r>
      <w:r w:rsidR="004620F3" w:rsidRPr="004620F3">
        <w:t xml:space="preserve"> to the RFP after the proposal end date and time can only be made through the competitive negotiation process described herein.  However, the state shall not be obligated to conduct competitive negotiations.  </w:t>
      </w:r>
    </w:p>
    <w:p w14:paraId="31A4E82D" w14:textId="77777777" w:rsidR="004620F3" w:rsidRPr="004620F3" w:rsidRDefault="004620F3" w:rsidP="002B51B9">
      <w:pPr>
        <w:contextualSpacing/>
      </w:pPr>
    </w:p>
    <w:p w14:paraId="1E6BC85D" w14:textId="77777777" w:rsidR="004620F3" w:rsidRDefault="004620F3" w:rsidP="009F5BFF">
      <w:pPr>
        <w:pStyle w:val="Heading3"/>
      </w:pPr>
      <w:r w:rsidRPr="004620F3">
        <w:t xml:space="preserve">In the event that the vendor is an agency of state, local, or federal government or political subdivision which is prohibited by law or court decision from complying with certain provisions of an RFP, such a vendor may submit a proposal which contains a list of statutory limitations and identification of those prohibitive clauses.  The vendor should include a complete list of statutory references and citations for each provision of the RFP, which is affected by this paragraph.  The statutory limitations and prohibitive clauses may (1) </w:t>
      </w:r>
      <w:r w:rsidRPr="004620F3">
        <w:lastRenderedPageBreak/>
        <w:t>be requested to be clarified in writing by the Division of Purchasing or (2) be accepted without further clarification if the statutory limitations and prohibitive clauses are deemed acceptable by the Division of Purchasing.  If the Division of Purchasing determines clarification of the statutory limitations and prohibitive clauses is necessary, the clarification will be conducted in order to agree to language that reflects the intent and compliance of such law and/or court order and the RFP.</w:t>
      </w:r>
    </w:p>
    <w:p w14:paraId="6176A531" w14:textId="77777777" w:rsidR="004620F3" w:rsidRPr="004620F3" w:rsidRDefault="004620F3" w:rsidP="002B51B9">
      <w:pPr>
        <w:outlineLvl w:val="2"/>
      </w:pPr>
    </w:p>
    <w:p w14:paraId="1FAC3BD1" w14:textId="77777777" w:rsidR="004620F3" w:rsidRPr="004620F3" w:rsidRDefault="004620F3" w:rsidP="009F5BFF">
      <w:pPr>
        <w:pStyle w:val="Heading3"/>
      </w:pPr>
      <w:r w:rsidRPr="004620F3">
        <w:t>In the event all vendors fail to meet the same mandatory requirement in an RFP, the Division of Purchasing reserves the right, at its sole discretion, to waive that requirement for all vendors and to proceed with the evaluation.  In addition, the Division of Purchasing reserves the right to waive any minor irregularity or technicality found in any individual proposal.</w:t>
      </w:r>
    </w:p>
    <w:p w14:paraId="2D7F93CC" w14:textId="77777777" w:rsidR="004620F3" w:rsidRPr="004620F3" w:rsidRDefault="004620F3" w:rsidP="004620F3"/>
    <w:p w14:paraId="1255CEE8" w14:textId="77777777" w:rsidR="005C10C4" w:rsidRDefault="004620F3" w:rsidP="00161D7A">
      <w:pPr>
        <w:pStyle w:val="Heading2"/>
        <w:rPr>
          <w:rFonts w:eastAsia="Calibri"/>
        </w:rPr>
      </w:pPr>
      <w:r w:rsidRPr="004620F3">
        <w:rPr>
          <w:rFonts w:eastAsia="Calibri"/>
        </w:rPr>
        <w:t xml:space="preserve">Confidentiality and Proprietary Materials:  </w:t>
      </w:r>
    </w:p>
    <w:p w14:paraId="00EF4CF0" w14:textId="77777777" w:rsidR="005C10C4" w:rsidRDefault="005C10C4" w:rsidP="009F5BFF">
      <w:pPr>
        <w:pStyle w:val="Heading3"/>
        <w:numPr>
          <w:ilvl w:val="0"/>
          <w:numId w:val="0"/>
        </w:numPr>
        <w:ind w:left="720"/>
      </w:pPr>
    </w:p>
    <w:p w14:paraId="77673E91" w14:textId="77777777" w:rsidR="004620F3" w:rsidRPr="004620F3" w:rsidRDefault="004620F3" w:rsidP="009F5BFF">
      <w:pPr>
        <w:pStyle w:val="Heading3"/>
      </w:pPr>
      <w:r w:rsidRPr="00EE03CF">
        <w:t>Pursuant to section 610.021, RSMo, proposals and related documents shall not be available for public review until a contract has been awarded or all proposals are rejected.</w:t>
      </w:r>
    </w:p>
    <w:p w14:paraId="4ED84766" w14:textId="77777777" w:rsidR="004620F3" w:rsidRPr="004620F3" w:rsidRDefault="004620F3" w:rsidP="004620F3">
      <w:pPr>
        <w:outlineLvl w:val="2"/>
        <w:rPr>
          <w:rFonts w:eastAsia="Calibri"/>
        </w:rPr>
      </w:pPr>
    </w:p>
    <w:p w14:paraId="5A37E9B2" w14:textId="77777777" w:rsidR="004620F3" w:rsidRPr="004620F3" w:rsidRDefault="004620F3" w:rsidP="009F5BFF">
      <w:pPr>
        <w:pStyle w:val="Heading3"/>
      </w:pPr>
      <w:r w:rsidRPr="004620F3">
        <w:t xml:space="preserve">Missouri Sunshine Law:  The Division of Purchasing is a governmental body under </w:t>
      </w:r>
      <w:r w:rsidR="00922536">
        <w:t xml:space="preserve">the </w:t>
      </w:r>
      <w:r w:rsidRPr="004620F3">
        <w:t>Missouri Sunshine Law (chapter 610, RSMo). Section 610.011, RSMo, requires that all provisions be "liberally construed and their exceptions strictly construed" to promote the public policy that records are open unless otherwise provided by law.</w:t>
      </w:r>
    </w:p>
    <w:p w14:paraId="2E0D431B" w14:textId="77777777" w:rsidR="004620F3" w:rsidRPr="004620F3" w:rsidRDefault="004620F3" w:rsidP="004620F3">
      <w:pPr>
        <w:outlineLvl w:val="2"/>
        <w:rPr>
          <w:rFonts w:eastAsia="Calibri"/>
        </w:rPr>
      </w:pPr>
    </w:p>
    <w:p w14:paraId="4DD43CCC" w14:textId="77777777" w:rsidR="004620F3" w:rsidRPr="004620F3" w:rsidRDefault="004620F3" w:rsidP="009F5BFF">
      <w:pPr>
        <w:pStyle w:val="Heading3"/>
      </w:pPr>
      <w:r w:rsidRPr="004620F3">
        <w:t xml:space="preserve">Proposal Confidentiality:  Regardless of any claim by a vendor as to material being proprietary and not subject to copying or distribution, or how a vendor characterizes any information provided in its proposal, all material submitted by the vendor in conjunction with the RFP is subject to release after the award of a contract in relation to a request for public records under the Missouri Sunshine Law (see Chapter 610, RSMo). Only information expressly permitted to be closed pursuant to the strictly construed provisions of Missouri's Sunshine Law will be treated as a closed record by the Division of Purchasing and withheld from any public request submitted to the Division of Purchasing after award. </w:t>
      </w:r>
      <w:r w:rsidR="00922536">
        <w:t xml:space="preserve"> </w:t>
      </w:r>
      <w:r w:rsidRPr="004620F3">
        <w:t xml:space="preserve">The vendor should presume information provided to the Division of Purchasing in a proposal will be public following the award of the contract or after rejection of all proposals and made available upon request in accordance with the provisions of state law. </w:t>
      </w:r>
      <w:r w:rsidR="00922536">
        <w:t xml:space="preserve"> </w:t>
      </w:r>
      <w:r w:rsidRPr="004620F3">
        <w:t xml:space="preserve">The vendor's sole remedy for the state's denial of any confidentiality request shall be limited to withdrawal of their proposal in its entirety. Except for information the Division of Purchasing deems confidential, the vendor is advised not to include any information in the proposal that the vendor does not want to be viewed by the public, including personal identifying information such as social security numbers.  Therefore, </w:t>
      </w:r>
      <w:r w:rsidRPr="00A44570">
        <w:t>vendors should NOT include confidential material with their proposal.</w:t>
      </w:r>
    </w:p>
    <w:p w14:paraId="622D3DB7" w14:textId="77777777" w:rsidR="004620F3" w:rsidRPr="004620F3" w:rsidRDefault="004620F3" w:rsidP="004620F3">
      <w:pPr>
        <w:outlineLvl w:val="2"/>
        <w:rPr>
          <w:rFonts w:eastAsia="Calibri"/>
        </w:rPr>
      </w:pPr>
    </w:p>
    <w:p w14:paraId="7CA58CFD" w14:textId="77777777" w:rsidR="004620F3" w:rsidRPr="004620F3" w:rsidRDefault="004620F3" w:rsidP="009F5BFF">
      <w:pPr>
        <w:pStyle w:val="Heading3"/>
      </w:pPr>
      <w:r w:rsidRPr="004620F3">
        <w:t>Information Not Considered Confidential:  In no event will the following be considered confidential or exempt from the Missouri Sunshine Law; however, this is not meant to be an all-inclusive list:</w:t>
      </w:r>
    </w:p>
    <w:p w14:paraId="761EBB3F" w14:textId="77777777" w:rsidR="004620F3" w:rsidRPr="004620F3" w:rsidRDefault="004620F3" w:rsidP="004620F3">
      <w:pPr>
        <w:rPr>
          <w:rFonts w:eastAsia="Calibri"/>
        </w:rPr>
      </w:pPr>
    </w:p>
    <w:p w14:paraId="14024B1D" w14:textId="77777777" w:rsidR="004620F3" w:rsidRPr="004620F3" w:rsidRDefault="004620F3" w:rsidP="0048043C">
      <w:pPr>
        <w:pStyle w:val="Heading4"/>
        <w:rPr>
          <w:rFonts w:eastAsia="Calibri"/>
        </w:rPr>
      </w:pPr>
      <w:r w:rsidRPr="004620F3">
        <w:rPr>
          <w:rFonts w:eastAsia="Calibri"/>
        </w:rPr>
        <w:t>Vendor's entire proposal;</w:t>
      </w:r>
    </w:p>
    <w:p w14:paraId="37084850" w14:textId="77777777" w:rsidR="004620F3" w:rsidRPr="004620F3" w:rsidRDefault="004620F3" w:rsidP="0048043C">
      <w:pPr>
        <w:pStyle w:val="Heading4"/>
        <w:rPr>
          <w:rFonts w:eastAsia="Calibri"/>
        </w:rPr>
      </w:pPr>
      <w:r w:rsidRPr="004620F3">
        <w:rPr>
          <w:rFonts w:eastAsia="Calibri"/>
        </w:rPr>
        <w:t>Vendor's pricing;</w:t>
      </w:r>
    </w:p>
    <w:p w14:paraId="53CB086B" w14:textId="77777777" w:rsidR="004620F3" w:rsidRPr="004620F3" w:rsidRDefault="004620F3" w:rsidP="0048043C">
      <w:pPr>
        <w:pStyle w:val="Heading4"/>
        <w:rPr>
          <w:rFonts w:eastAsia="Calibri"/>
        </w:rPr>
      </w:pPr>
      <w:r w:rsidRPr="004620F3">
        <w:rPr>
          <w:rFonts w:eastAsia="Calibri"/>
        </w:rPr>
        <w:t>Vendor's proposed method of performance</w:t>
      </w:r>
      <w:r w:rsidR="00C5692D">
        <w:rPr>
          <w:rFonts w:eastAsia="Calibri"/>
        </w:rPr>
        <w:t>, approach, work plan, and technical capabilities</w:t>
      </w:r>
      <w:r w:rsidRPr="004620F3">
        <w:rPr>
          <w:rFonts w:eastAsia="Calibri"/>
        </w:rPr>
        <w:t xml:space="preserve"> including schedule of events and/or deliverables;</w:t>
      </w:r>
    </w:p>
    <w:p w14:paraId="2F0EC52B" w14:textId="77777777" w:rsidR="004620F3" w:rsidRPr="004620F3" w:rsidRDefault="004620F3" w:rsidP="0048043C">
      <w:pPr>
        <w:pStyle w:val="Heading4"/>
        <w:rPr>
          <w:rFonts w:eastAsia="Calibri"/>
        </w:rPr>
      </w:pPr>
      <w:r w:rsidRPr="004620F3">
        <w:rPr>
          <w:rFonts w:eastAsia="Calibri"/>
        </w:rPr>
        <w:t>Vendor's experience information including customer lists or references; and</w:t>
      </w:r>
    </w:p>
    <w:p w14:paraId="64AEC35B" w14:textId="77777777" w:rsidR="004620F3" w:rsidRPr="004620F3" w:rsidRDefault="004620F3" w:rsidP="0048043C">
      <w:pPr>
        <w:pStyle w:val="Heading4"/>
        <w:rPr>
          <w:rFonts w:eastAsia="Calibri"/>
        </w:rPr>
      </w:pPr>
      <w:r w:rsidRPr="004620F3">
        <w:rPr>
          <w:rFonts w:eastAsia="Calibri"/>
        </w:rPr>
        <w:t>Vendor's product specifications unless specifications disclose scientific and technological innovations in which the owner has a proprietary interest (see subsection 15 of section 610.021, RSMo).</w:t>
      </w:r>
    </w:p>
    <w:p w14:paraId="1F8977DE" w14:textId="77777777" w:rsidR="004620F3" w:rsidRPr="004620F3" w:rsidRDefault="004620F3" w:rsidP="004620F3">
      <w:pPr>
        <w:contextualSpacing/>
      </w:pPr>
    </w:p>
    <w:p w14:paraId="77C83226" w14:textId="77777777" w:rsidR="004620F3" w:rsidRPr="004620F3" w:rsidRDefault="004620F3" w:rsidP="00161D7A">
      <w:pPr>
        <w:pStyle w:val="Heading2"/>
      </w:pPr>
      <w:r w:rsidRPr="004620F3">
        <w:t xml:space="preserve">Foreign Vendors:  </w:t>
      </w:r>
    </w:p>
    <w:p w14:paraId="5638C5FA" w14:textId="77777777" w:rsidR="004620F3" w:rsidRPr="004620F3" w:rsidRDefault="004620F3" w:rsidP="004620F3"/>
    <w:p w14:paraId="5B0FF07E" w14:textId="77777777" w:rsidR="004620F3" w:rsidRPr="004620F3" w:rsidRDefault="004620F3" w:rsidP="009F5BFF">
      <w:pPr>
        <w:pStyle w:val="Heading3"/>
      </w:pPr>
      <w:r w:rsidRPr="004620F3">
        <w:t>Foreign vendors who do not have an Employer Identification Number assigned by the United States Internal Revenue Service (IRS) must complete the appropriate IRS W-8 form (found on the www.irs.gov website) and must attach this completed and signed form when registering on the MissouriBUYS (</w:t>
      </w:r>
      <w:hyperlink r:id="rId24" w:history="1">
        <w:r w:rsidRPr="004620F3">
          <w:rPr>
            <w:color w:val="0000FF"/>
          </w:rPr>
          <w:t>https://missouribuys.mo.gov</w:t>
        </w:r>
      </w:hyperlink>
      <w:r w:rsidRPr="004620F3">
        <w:t>) website.</w:t>
      </w:r>
    </w:p>
    <w:p w14:paraId="0D8A0877" w14:textId="77777777" w:rsidR="004620F3" w:rsidRPr="004620F3" w:rsidRDefault="004620F3" w:rsidP="004620F3">
      <w:pPr>
        <w:outlineLvl w:val="2"/>
      </w:pPr>
    </w:p>
    <w:p w14:paraId="037365EC" w14:textId="77777777" w:rsidR="004620F3" w:rsidRPr="004620F3" w:rsidRDefault="004620F3" w:rsidP="0048043C">
      <w:pPr>
        <w:pStyle w:val="Heading4"/>
      </w:pPr>
      <w:r w:rsidRPr="004620F3">
        <w:lastRenderedPageBreak/>
        <w:t>When submitting a proposal, the vendors who do not have an IRS Employer Identification Number should attach a note to the front page of their proposal advising the Division of Purchasing if:  (1) a completed and signed W-8 form is included with the proposal or (2) a completed and signed W-8 form is attached to their vendor registration profile on the MissouriBUYS website.</w:t>
      </w:r>
    </w:p>
    <w:p w14:paraId="7D19B40C" w14:textId="77777777" w:rsidR="004620F3" w:rsidRPr="004620F3" w:rsidRDefault="004620F3" w:rsidP="004620F3">
      <w:pPr>
        <w:outlineLvl w:val="2"/>
      </w:pPr>
    </w:p>
    <w:p w14:paraId="5E1D1BBB" w14:textId="77777777" w:rsidR="004620F3" w:rsidRPr="004620F3" w:rsidRDefault="004620F3" w:rsidP="0048043C">
      <w:pPr>
        <w:pStyle w:val="Heading4"/>
      </w:pPr>
      <w:r w:rsidRPr="004620F3">
        <w:t>Foreign vendors that have an IRS Employer Identification Number may register as a vendor on the MissouriBUYS (</w:t>
      </w:r>
      <w:hyperlink r:id="rId25" w:history="1">
        <w:r w:rsidRPr="004620F3">
          <w:rPr>
            <w:color w:val="0000FF"/>
            <w:u w:val="single"/>
          </w:rPr>
          <w:t>https://missouribuys.mo.gov</w:t>
        </w:r>
      </w:hyperlink>
      <w:r w:rsidRPr="004620F3">
        <w:t>) website by using the IRS Employer Identification Number assigned to their company and attaching a completed and signed IRS W-9 form to their vendor registration profile.  (Note:  Attaching a completed and signed IRS W-8 form is not necessary.)</w:t>
      </w:r>
    </w:p>
    <w:p w14:paraId="1DBDBA04" w14:textId="77777777" w:rsidR="004620F3" w:rsidRPr="004620F3" w:rsidRDefault="004620F3" w:rsidP="004620F3">
      <w:pPr>
        <w:contextualSpacing/>
        <w:rPr>
          <w:rFonts w:eastAsiaTheme="minorHAnsi"/>
        </w:rPr>
      </w:pPr>
    </w:p>
    <w:p w14:paraId="1295E035" w14:textId="77777777" w:rsidR="004620F3" w:rsidRDefault="004620F3" w:rsidP="00161D7A">
      <w:pPr>
        <w:pStyle w:val="Heading2"/>
      </w:pPr>
      <w:r w:rsidRPr="004620F3">
        <w:t>On</w:t>
      </w:r>
      <w:r w:rsidR="00B81F24">
        <w:t>-</w:t>
      </w:r>
      <w:r w:rsidRPr="004620F3">
        <w:t>line Submission of Solicitation Response:</w:t>
      </w:r>
    </w:p>
    <w:p w14:paraId="1AC6FFF0" w14:textId="77777777" w:rsidR="00EE03CF" w:rsidRPr="00EE03CF" w:rsidRDefault="00EE03CF" w:rsidP="00EE03CF"/>
    <w:p w14:paraId="5F5553E1" w14:textId="77777777" w:rsidR="00612A6E" w:rsidRPr="005B662E" w:rsidRDefault="00612A6E" w:rsidP="009F5BFF">
      <w:pPr>
        <w:pStyle w:val="Heading3"/>
      </w:pPr>
      <w:r w:rsidRPr="004620F3">
        <w:t>In order for the vendor to submit their proposal, the vendor must be registered in MissouriBUYS</w:t>
      </w:r>
      <w:r>
        <w:t xml:space="preserve">, powered </w:t>
      </w:r>
      <w:r w:rsidRPr="00892F29">
        <w:t xml:space="preserve">by MOVERS in a “Prospective” or “Spend Authorized” registration status.  The vendor must achieve </w:t>
      </w:r>
      <w:r w:rsidRPr="009A2B51">
        <w:t xml:space="preserve">“Approved” registration status in MissouriBUYS (WebProcure/Proactis) and </w:t>
      </w:r>
      <w:r w:rsidRPr="00892F29">
        <w:t>“</w:t>
      </w:r>
      <w:r w:rsidRPr="009A2B51">
        <w:t>Spend Authorized</w:t>
      </w:r>
      <w:r w:rsidRPr="00892F29">
        <w:t>” registration status in MissouriBUYS</w:t>
      </w:r>
      <w:r w:rsidRPr="009A2B51">
        <w:t>, powered by MOVERS</w:t>
      </w:r>
      <w:r w:rsidRPr="00892F29">
        <w:t xml:space="preserve"> in order to be considered for a contract award</w:t>
      </w:r>
      <w:r w:rsidRPr="004620F3">
        <w:t>.</w:t>
      </w:r>
      <w:r w:rsidRPr="004E25F7">
        <w:t xml:space="preserve">  </w:t>
      </w:r>
      <w:r w:rsidRPr="004620F3">
        <w:t>MissouriBUYS</w:t>
      </w:r>
      <w:r>
        <w:t>, powered by MOVERS</w:t>
      </w:r>
      <w:r w:rsidRPr="004620F3">
        <w:t xml:space="preserve"> is the State of Missouri’s web-based </w:t>
      </w:r>
      <w:r>
        <w:t>procurement</w:t>
      </w:r>
      <w:r w:rsidRPr="004620F3">
        <w:t xml:space="preserve"> system located at </w:t>
      </w:r>
      <w:hyperlink r:id="rId26" w:history="1">
        <w:r w:rsidRPr="004620F3">
          <w:rPr>
            <w:color w:val="0000FF"/>
          </w:rPr>
          <w:t>https://www.missouribuys.mo.gov</w:t>
        </w:r>
      </w:hyperlink>
      <w:r w:rsidRPr="004620F3">
        <w:t xml:space="preserve">.  </w:t>
      </w:r>
      <w:r w:rsidRPr="005B662E">
        <w:t xml:space="preserve">Detailed instructions pertaining to vendor registration can be found at: </w:t>
      </w:r>
      <w:hyperlink r:id="rId27" w:history="1">
        <w:r w:rsidRPr="005B662E">
          <w:rPr>
            <w:color w:val="0000FF"/>
          </w:rPr>
          <w:t>https://missouribuys.mo.gov/media/pdf/vendor-registration-instructions</w:t>
        </w:r>
      </w:hyperlink>
      <w:r w:rsidRPr="005B662E">
        <w:t xml:space="preserve">. </w:t>
      </w:r>
    </w:p>
    <w:p w14:paraId="677FD9B2" w14:textId="77777777" w:rsidR="00612A6E" w:rsidRPr="004620F3" w:rsidRDefault="00612A6E" w:rsidP="00612A6E">
      <w:pPr>
        <w:ind w:left="720"/>
        <w:outlineLvl w:val="2"/>
      </w:pPr>
    </w:p>
    <w:p w14:paraId="2ECF5E47" w14:textId="77777777" w:rsidR="00612A6E" w:rsidRPr="004620F3" w:rsidRDefault="00612A6E" w:rsidP="009F5BFF">
      <w:pPr>
        <w:pStyle w:val="Heading3"/>
      </w:pPr>
      <w:r>
        <w:t>T</w:t>
      </w:r>
      <w:r w:rsidRPr="004E25F7">
        <w:t xml:space="preserve">he registered vendor must submit their sealed proposal electronically through </w:t>
      </w:r>
      <w:r>
        <w:t>M</w:t>
      </w:r>
      <w:r w:rsidRPr="004E25F7">
        <w:t>issouri</w:t>
      </w:r>
      <w:r>
        <w:t>BUYS, powered by MOVERS</w:t>
      </w:r>
      <w:r w:rsidRPr="004E25F7">
        <w:t>.</w:t>
      </w:r>
      <w:r w:rsidRPr="004620F3">
        <w:t xml:space="preserve">  Hardcopy proposals are not accepted. All proposals must (1) be submitted by a duly authorized representative of the vendor’s organization, (2) contain all information required by the RFP, and (3) be priced as required.  Unless the RFP specifies otherwise, no other means of proposal submission, modification, or retraction or withdrawal shall be allowed.</w:t>
      </w:r>
    </w:p>
    <w:p w14:paraId="646090C0" w14:textId="77777777" w:rsidR="00612A6E" w:rsidRPr="004620F3" w:rsidRDefault="00612A6E" w:rsidP="00612A6E">
      <w:pPr>
        <w:ind w:left="1260"/>
        <w:outlineLvl w:val="3"/>
      </w:pPr>
    </w:p>
    <w:p w14:paraId="679DF01D" w14:textId="03663A85" w:rsidR="00612A6E" w:rsidRPr="004620F3" w:rsidRDefault="00612A6E" w:rsidP="00612A6E">
      <w:pPr>
        <w:pStyle w:val="Heading4"/>
      </w:pPr>
      <w:r w:rsidRPr="00B81F24">
        <w:t>Registered vendors must submit their proposal electronically through MissouriBUYS</w:t>
      </w:r>
      <w:r>
        <w:t>, powered by MOVERS</w:t>
      </w:r>
      <w:r w:rsidRPr="00B81F24">
        <w:t xml:space="preserve"> by completing the applicable on-line pricing and by completing, attaching, and submitting all completed RFP Vendor Response Exhibits (including </w:t>
      </w:r>
      <w:r w:rsidRPr="00B81F24">
        <w:rPr>
          <w:b/>
        </w:rPr>
        <w:t>Exhibit A, Proposal Signature Page</w:t>
      </w:r>
      <w:r w:rsidRPr="00B81F24">
        <w:t xml:space="preserve"> and</w:t>
      </w:r>
      <w:r w:rsidRPr="00B81F24">
        <w:rPr>
          <w:b/>
        </w:rPr>
        <w:t xml:space="preserve"> </w:t>
      </w:r>
      <w:r w:rsidRPr="00B81F24">
        <w:t>all other exhibits) and all other contents of their proposal.</w:t>
      </w:r>
      <w:r w:rsidRPr="004620F3">
        <w:t xml:space="preserve"> The registered vendor is instructed to review the RFP submission provisions carefully to ensure they are providing all required pricing. Instructions on how a registered vendor responds to a bid on-line are available on the MissouriBUYS</w:t>
      </w:r>
      <w:r>
        <w:t>, powered by MOVERS</w:t>
      </w:r>
      <w:r w:rsidRPr="004620F3">
        <w:t xml:space="preserve"> website at: </w:t>
      </w:r>
      <w:hyperlink r:id="rId28" w:history="1">
        <w:r w:rsidR="005B662E" w:rsidRPr="008C1C21">
          <w:rPr>
            <w:rStyle w:val="Hyperlink"/>
          </w:rPr>
          <w:t>https://missouribuys.mo.gov/media/pdf/movers-bid-response-instructions</w:t>
        </w:r>
      </w:hyperlink>
      <w:r w:rsidR="005B662E">
        <w:t xml:space="preserve"> </w:t>
      </w:r>
      <w:r w:rsidRPr="005B662E">
        <w:t>(see Bid Response Instructions for</w:t>
      </w:r>
      <w:r>
        <w:t xml:space="preserve"> MissouriBUYS, powered by MOVERS</w:t>
      </w:r>
      <w:r w:rsidRPr="0048043C">
        <w:t>)</w:t>
      </w:r>
      <w:r w:rsidRPr="00B81F24">
        <w:t>.</w:t>
      </w:r>
      <w:r w:rsidRPr="004620F3">
        <w:t xml:space="preserve"> Electronic responses shall not be submitted via email.</w:t>
      </w:r>
    </w:p>
    <w:p w14:paraId="311164A0" w14:textId="77777777" w:rsidR="00612A6E" w:rsidRPr="004620F3" w:rsidRDefault="00612A6E" w:rsidP="00612A6E">
      <w:pPr>
        <w:ind w:left="1260" w:hanging="540"/>
        <w:outlineLvl w:val="4"/>
      </w:pPr>
    </w:p>
    <w:p w14:paraId="034E0AAC" w14:textId="77777777" w:rsidR="00612A6E" w:rsidRPr="005B662E" w:rsidRDefault="00612A6E" w:rsidP="00612A6E">
      <w:pPr>
        <w:pStyle w:val="Heading4"/>
      </w:pPr>
      <w:r w:rsidRPr="004620F3">
        <w:t>The exhibits, forms, and Pricing Page(s) provided herein should be saved into a word processing document, completed by a registered vendor, and then sent as an attachment to the electronic submission in MissouriBUYS</w:t>
      </w:r>
      <w:r>
        <w:t>, powered by MOVERS</w:t>
      </w:r>
      <w:r w:rsidRPr="004620F3">
        <w:t>. Other information requested or required may be sent as an attachment in MissouriBUYS</w:t>
      </w:r>
      <w:r>
        <w:t>, powered by MOVERS</w:t>
      </w:r>
      <w:r w:rsidRPr="004620F3">
        <w:t xml:space="preserve">. Be sure to </w:t>
      </w:r>
      <w:r w:rsidRPr="005B662E">
        <w:t>include the solicitation number, company name, and a contact name on any electronic attachments. All of the vendor’s response attachments should be searchable.</w:t>
      </w:r>
      <w:r w:rsidR="00C061B4">
        <w:t xml:space="preserve">  Each attachment submitted in MissouriBUYS, powered by MOVERS must not exceed a 100MB file size. </w:t>
      </w:r>
    </w:p>
    <w:p w14:paraId="63FC12F8" w14:textId="77777777" w:rsidR="00612A6E" w:rsidRPr="004620F3" w:rsidRDefault="00612A6E" w:rsidP="00612A6E">
      <w:pPr>
        <w:outlineLvl w:val="2"/>
      </w:pPr>
    </w:p>
    <w:p w14:paraId="58708D8F" w14:textId="77777777" w:rsidR="00612A6E" w:rsidRPr="004620F3" w:rsidRDefault="00612A6E" w:rsidP="000F76A5">
      <w:pPr>
        <w:pStyle w:val="Heading5"/>
        <w:rPr>
          <w:lang w:val="en"/>
        </w:rPr>
      </w:pPr>
      <w:r w:rsidRPr="004620F3">
        <w:rPr>
          <w:lang w:val="en"/>
        </w:rPr>
        <w:t>In the event the registered vendor attaches information with their proposal that is allowed by the Missouri Sunshine Law to be exempt from public disclosure, such specific material of their proposal must be attached as a separate document and clearly marked as confidential along with an explanation of what qualifies the specific material to be held as confidential pursuant to the provisions of section 610.021, RSMo. The vendor's failure to follow these instructions shall relieve the state of any obligation to preserve the confidentiality of the documents.</w:t>
      </w:r>
    </w:p>
    <w:p w14:paraId="70F39325" w14:textId="77777777" w:rsidR="00612A6E" w:rsidRPr="004620F3" w:rsidRDefault="00612A6E" w:rsidP="00612A6E">
      <w:pPr>
        <w:rPr>
          <w:rFonts w:eastAsia="Calibri"/>
        </w:rPr>
      </w:pPr>
    </w:p>
    <w:p w14:paraId="4B60D75F" w14:textId="77777777" w:rsidR="00612A6E" w:rsidRPr="004620F3" w:rsidRDefault="00612A6E" w:rsidP="00612A6E">
      <w:pPr>
        <w:pStyle w:val="Heading4"/>
      </w:pPr>
      <w:r w:rsidRPr="004620F3">
        <w:t xml:space="preserve">Faxed and emailed proposals shall not be accepted.  However, faxed and e-mail no-bid notifications shall be accepted. </w:t>
      </w:r>
    </w:p>
    <w:p w14:paraId="5D3324C3" w14:textId="77777777" w:rsidR="00612A6E" w:rsidRPr="004620F3" w:rsidRDefault="00612A6E" w:rsidP="00612A6E"/>
    <w:p w14:paraId="0E163119" w14:textId="77777777" w:rsidR="00612A6E" w:rsidRPr="004620F3" w:rsidRDefault="00612A6E" w:rsidP="009F5BFF">
      <w:pPr>
        <w:pStyle w:val="Heading3"/>
      </w:pPr>
      <w:r w:rsidRPr="004620F3">
        <w:lastRenderedPageBreak/>
        <w:t xml:space="preserve">The vendor is solely responsible for ensuring timely submission of their </w:t>
      </w:r>
      <w:r>
        <w:t xml:space="preserve">electronic </w:t>
      </w:r>
      <w:r w:rsidRPr="004620F3">
        <w:t>solicitation response.  Failure to allow adequate time prior to the proposal end date and time to complete and submit a response to a solicitation, particularly in the event technical support assistance is required, places the vendor and their response at risk of not being accepted on time.</w:t>
      </w:r>
    </w:p>
    <w:p w14:paraId="046640E9" w14:textId="77777777" w:rsidR="00612A6E" w:rsidRPr="004620F3" w:rsidRDefault="00612A6E" w:rsidP="00612A6E"/>
    <w:p w14:paraId="61D4E04B" w14:textId="77777777" w:rsidR="00612A6E" w:rsidRPr="004620F3" w:rsidRDefault="00612A6E" w:rsidP="009F5BFF">
      <w:pPr>
        <w:pStyle w:val="Heading3"/>
      </w:pPr>
      <w:r w:rsidRPr="00B81F24">
        <w:t>If a registered vendor submits multiple responses in MissouriBUYS</w:t>
      </w:r>
      <w:r>
        <w:t>, powered by MOVERS</w:t>
      </w:r>
      <w:r w:rsidRPr="00B81F24">
        <w:t xml:space="preserve"> and if such responses are not identical, the vendor should explain which response is valid or if both responses are valid as alternative responses.  </w:t>
      </w:r>
      <w:r w:rsidRPr="004620F3">
        <w:t>In the absence of an explanation, the State of Missouri shall consider the response which serves its best interest to be valid.</w:t>
      </w:r>
    </w:p>
    <w:p w14:paraId="3EAD792F" w14:textId="77777777" w:rsidR="00612A6E" w:rsidRPr="004620F3" w:rsidRDefault="00612A6E" w:rsidP="00612A6E">
      <w:pPr>
        <w:outlineLvl w:val="3"/>
      </w:pPr>
    </w:p>
    <w:p w14:paraId="200ED50C" w14:textId="77777777" w:rsidR="00612A6E" w:rsidRDefault="00612A6E" w:rsidP="009F5BFF">
      <w:pPr>
        <w:pStyle w:val="Heading3"/>
      </w:pPr>
      <w:r w:rsidRPr="004620F3">
        <w:t>To ensure software compatibility with the MissouriBUYS</w:t>
      </w:r>
      <w:r>
        <w:t>, powered by MOVERS</w:t>
      </w:r>
      <w:r w:rsidRPr="004620F3">
        <w:t xml:space="preserve">, the vendor should submit the proposal attachments in Microsoft Word, Microsoft Excel, or Adobe PDF.  </w:t>
      </w:r>
      <w:r>
        <w:t xml:space="preserve">The vendor should use the Microsoft Edge web browser when submitting their proposal response in MissouriBUYS, powered by MOVERS.  </w:t>
      </w:r>
      <w:r w:rsidRPr="004620F3">
        <w:t xml:space="preserve">A vendor’s failure to follow these instructions and instead use a different application or method for completion and submission of attachments could render some </w:t>
      </w:r>
      <w:r>
        <w:t xml:space="preserve">or all </w:t>
      </w:r>
      <w:r w:rsidRPr="004620F3">
        <w:t>of the vendor's response to be unreadable which could negatively impact the evaluation of the vendor's response.</w:t>
      </w:r>
    </w:p>
    <w:p w14:paraId="740FE015" w14:textId="77777777" w:rsidR="00612A6E" w:rsidRDefault="00612A6E" w:rsidP="00612A6E"/>
    <w:p w14:paraId="201484B6" w14:textId="77777777" w:rsidR="00612A6E" w:rsidRPr="005B662E" w:rsidRDefault="00612A6E" w:rsidP="00612A6E">
      <w:pPr>
        <w:pStyle w:val="Heading4"/>
      </w:pPr>
      <w:r w:rsidRPr="005B662E">
        <w:t xml:space="preserve">If vendor technical assistance is needed when submitting a proposal response, contact </w:t>
      </w:r>
      <w:hyperlink r:id="rId29" w:history="1">
        <w:r w:rsidR="005B662E" w:rsidRPr="005B662E">
          <w:rPr>
            <w:rStyle w:val="Hyperlink"/>
          </w:rPr>
          <w:t>solicitations@oa.mo.gov</w:t>
        </w:r>
      </w:hyperlink>
      <w:r w:rsidRPr="005B662E">
        <w:t>.</w:t>
      </w:r>
    </w:p>
    <w:p w14:paraId="4E33EFFD" w14:textId="77777777" w:rsidR="00612A6E" w:rsidRPr="004620F3" w:rsidRDefault="00612A6E" w:rsidP="00612A6E">
      <w:pPr>
        <w:outlineLvl w:val="2"/>
      </w:pPr>
    </w:p>
    <w:p w14:paraId="398AADC1" w14:textId="77777777" w:rsidR="00612A6E" w:rsidRDefault="00612A6E" w:rsidP="009F5BFF">
      <w:pPr>
        <w:pStyle w:val="Heading3"/>
      </w:pPr>
      <w:r w:rsidRPr="004620F3">
        <w:t>Proposals may be modified</w:t>
      </w:r>
      <w:r>
        <w:t xml:space="preserve"> </w:t>
      </w:r>
      <w:r w:rsidRPr="004620F3">
        <w:t>on-line in MissouriBUYS</w:t>
      </w:r>
      <w:r>
        <w:t>, powered by MOVERS</w:t>
      </w:r>
      <w:r w:rsidRPr="004620F3">
        <w:t xml:space="preserve"> prior to the official end date and time. Other </w:t>
      </w:r>
      <w:r>
        <w:t xml:space="preserve">methods to </w:t>
      </w:r>
      <w:r w:rsidRPr="004620F3">
        <w:t>request to modify</w:t>
      </w:r>
      <w:r>
        <w:t xml:space="preserve"> </w:t>
      </w:r>
      <w:r w:rsidRPr="004620F3">
        <w:t xml:space="preserve">a </w:t>
      </w:r>
      <w:r w:rsidRPr="00C5692D">
        <w:t xml:space="preserve">proposal prior to the official end date and time </w:t>
      </w:r>
      <w:r w:rsidRPr="004620F3">
        <w:t>shall not be honored.</w:t>
      </w:r>
    </w:p>
    <w:p w14:paraId="18388DB9" w14:textId="77777777" w:rsidR="00612A6E" w:rsidRPr="00392773" w:rsidRDefault="00612A6E" w:rsidP="00612A6E"/>
    <w:p w14:paraId="4CA1A60F" w14:textId="77777777" w:rsidR="00612A6E" w:rsidRPr="005B662E" w:rsidRDefault="00612A6E" w:rsidP="009F5BFF">
      <w:pPr>
        <w:pStyle w:val="Heading3"/>
      </w:pPr>
      <w:r w:rsidRPr="005B662E">
        <w:t>To retrac</w:t>
      </w:r>
      <w:r w:rsidR="005B662E" w:rsidRPr="005B662E">
        <w:t>t</w:t>
      </w:r>
      <w:r w:rsidRPr="005B662E">
        <w:t xml:space="preserve"> a proposal on-line in MissouriBUYS, powered by MOVERS</w:t>
      </w:r>
      <w:r w:rsidRPr="005B662E">
        <w:rPr>
          <w:bCs/>
          <w:color w:val="000000" w:themeColor="text1"/>
        </w:rPr>
        <w:t>, please see the Revise and Retract Supplier Response Online Reference Guide</w:t>
      </w:r>
      <w:r w:rsidRPr="005B662E">
        <w:t xml:space="preserve"> found at:  </w:t>
      </w:r>
      <w:hyperlink r:id="rId30" w:history="1">
        <w:r w:rsidR="005B662E" w:rsidRPr="005B662E">
          <w:rPr>
            <w:rStyle w:val="Hyperlink"/>
          </w:rPr>
          <w:t>https://missouribuys.mo.gov/media/pdf/revise-and-retract-supplier-response-movers</w:t>
        </w:r>
      </w:hyperlink>
      <w:r w:rsidR="005B662E" w:rsidRPr="005B662E">
        <w:t>.</w:t>
      </w:r>
    </w:p>
    <w:p w14:paraId="706C5B99" w14:textId="77777777" w:rsidR="005B662E" w:rsidRPr="005B662E" w:rsidRDefault="005B662E" w:rsidP="005B662E"/>
    <w:p w14:paraId="0802E7BC" w14:textId="77777777" w:rsidR="00612A6E" w:rsidRPr="004620F3" w:rsidRDefault="00612A6E" w:rsidP="009F5BFF">
      <w:pPr>
        <w:pStyle w:val="Heading3"/>
      </w:pPr>
      <w:r w:rsidRPr="004620F3">
        <w:t>A proposal may also be withdrawn after the proposal opening through submission of a written request by an authorized representative of the vendor</w:t>
      </w:r>
      <w:r>
        <w:t xml:space="preserve"> to the Division of Purchasing</w:t>
      </w:r>
      <w:r w:rsidRPr="004620F3">
        <w:t>.  Justification of withdrawal decision may include a significant error or exposure of proposal information that may cause irreparable harm to the vendor.</w:t>
      </w:r>
    </w:p>
    <w:p w14:paraId="7280C12E" w14:textId="77777777" w:rsidR="00612A6E" w:rsidRPr="004620F3" w:rsidRDefault="00612A6E" w:rsidP="00612A6E"/>
    <w:p w14:paraId="507FF028" w14:textId="77777777" w:rsidR="00612A6E" w:rsidRPr="004620F3" w:rsidRDefault="00612A6E" w:rsidP="009F5BFF">
      <w:pPr>
        <w:pStyle w:val="Heading3"/>
      </w:pPr>
      <w:r w:rsidRPr="004620F3">
        <w:t xml:space="preserve">When submitting </w:t>
      </w:r>
      <w:r>
        <w:t>their e</w:t>
      </w:r>
      <w:r w:rsidRPr="004620F3">
        <w:t>lectronic</w:t>
      </w:r>
      <w:r>
        <w:t xml:space="preserve"> proposal</w:t>
      </w:r>
      <w:r w:rsidRPr="004620F3">
        <w:t>, the registered vendor indicates acceptance of all RFP requirements, terms and conditions by clicking on the "Accept" button on the Overview tab</w:t>
      </w:r>
      <w:r>
        <w:t xml:space="preserve"> in MissouriBUYS, powered by MOVERS</w:t>
      </w:r>
      <w:r w:rsidRPr="004620F3">
        <w:t>.  Failure to do so may result in rejection of the proposal unless the vendor’s full compliance with those documents is indicated elsewhere within the vendor’s response.</w:t>
      </w:r>
    </w:p>
    <w:p w14:paraId="572CFE7B" w14:textId="77777777" w:rsidR="00612A6E" w:rsidRPr="004620F3" w:rsidRDefault="00612A6E" w:rsidP="00612A6E">
      <w:pPr>
        <w:ind w:left="720"/>
        <w:outlineLvl w:val="2"/>
      </w:pPr>
    </w:p>
    <w:p w14:paraId="742B8740" w14:textId="77777777" w:rsidR="00612A6E" w:rsidRPr="004620F3" w:rsidRDefault="00612A6E" w:rsidP="009F5BFF">
      <w:pPr>
        <w:pStyle w:val="Heading3"/>
      </w:pPr>
      <w:r w:rsidRPr="004620F3">
        <w:t>It shall be the sole responsibility of the vendor to monitor the MissouriBUYS</w:t>
      </w:r>
      <w:r>
        <w:t>, powered by MOVERS Bid Board</w:t>
      </w:r>
      <w:r w:rsidR="00D72ACD">
        <w:t xml:space="preserve">, </w:t>
      </w:r>
      <w:hyperlink r:id="rId31" w:history="1">
        <w:r w:rsidR="00D72ACD" w:rsidRPr="008C1C21">
          <w:rPr>
            <w:rStyle w:val="Hyperlink"/>
          </w:rPr>
          <w:t>https://missouribuys.mo.gov/bid-board</w:t>
        </w:r>
      </w:hyperlink>
      <w:r w:rsidR="00D72ACD">
        <w:t xml:space="preserve">, </w:t>
      </w:r>
      <w:r w:rsidRPr="004620F3">
        <w:t xml:space="preserve">to obtain a copy of the </w:t>
      </w:r>
      <w:r>
        <w:t>RFP amendment</w:t>
      </w:r>
      <w:r w:rsidRPr="004620F3">
        <w:t xml:space="preserve">(s).  Registered </w:t>
      </w:r>
      <w:r w:rsidRPr="00AF7D2A">
        <w:t xml:space="preserve">vendors who received e-mail notification of the proposal opportunity when the RFP was established and registered vendors who have responded to the RFP on-line prior to an </w:t>
      </w:r>
      <w:r w:rsidRPr="009A2B51">
        <w:t>amendment</w:t>
      </w:r>
      <w:r w:rsidRPr="00AF7D2A">
        <w:t xml:space="preserve"> being issued should receive e-mail notification of the </w:t>
      </w:r>
      <w:r w:rsidRPr="009A2B51">
        <w:t>amendment</w:t>
      </w:r>
      <w:r w:rsidRPr="00AF7D2A">
        <w:t>(s).  Registered vendors who received e-mail notification of the proposal opportunity when the RFP was established and registered vendors who have responded to the proposal on-line prior to a cancellation being issued should receive e-mail notification of a cancellation issued prior to the proposal end date and time specified in the RFP. If the RFP is cancelled after the proposal end date and time specified in the RFP, the buyer of record will send email notification to all vendors that responded to the RFP informing them of the cancellation of the RFP.</w:t>
      </w:r>
    </w:p>
    <w:p w14:paraId="44F0A8E5" w14:textId="77777777" w:rsidR="00612A6E" w:rsidRPr="004620F3" w:rsidRDefault="00612A6E" w:rsidP="00612A6E">
      <w:pPr>
        <w:outlineLvl w:val="1"/>
        <w:rPr>
          <w:b/>
        </w:rPr>
      </w:pPr>
    </w:p>
    <w:p w14:paraId="5F8C42C4" w14:textId="77777777" w:rsidR="00612A6E" w:rsidRDefault="00612A6E" w:rsidP="00161D7A">
      <w:pPr>
        <w:pStyle w:val="Heading2"/>
      </w:pPr>
      <w:r w:rsidRPr="004620F3">
        <w:t xml:space="preserve">Proposal Opening:  </w:t>
      </w:r>
    </w:p>
    <w:p w14:paraId="22EA306C" w14:textId="77777777" w:rsidR="00612A6E" w:rsidRDefault="00612A6E" w:rsidP="00161D7A">
      <w:pPr>
        <w:pStyle w:val="Heading2"/>
        <w:numPr>
          <w:ilvl w:val="0"/>
          <w:numId w:val="0"/>
        </w:numPr>
        <w:ind w:left="720"/>
      </w:pPr>
    </w:p>
    <w:p w14:paraId="0D506333" w14:textId="77777777" w:rsidR="00612A6E" w:rsidRPr="004620F3" w:rsidRDefault="00612A6E" w:rsidP="009F5BFF">
      <w:pPr>
        <w:pStyle w:val="Heading3"/>
      </w:pPr>
      <w:r w:rsidRPr="00EE03CF">
        <w:t xml:space="preserve">Proposal openings will </w:t>
      </w:r>
      <w:r>
        <w:t>occur</w:t>
      </w:r>
      <w:r w:rsidRPr="00EE03CF">
        <w:t xml:space="preserve"> on the proposal end date and the opening time specified on the RFP document.  Only the names of the respondents/vendors will be made available to the public after the proposal opening.  All vendors may view the same proposal response information on the MissouriBUYS</w:t>
      </w:r>
      <w:r>
        <w:t>, powered by MOVERS</w:t>
      </w:r>
      <w:r w:rsidRPr="00EE03CF">
        <w:t xml:space="preserve"> System.  The contents of the responses shall not be disclosed at this time.</w:t>
      </w:r>
    </w:p>
    <w:p w14:paraId="5FFA4556" w14:textId="77777777" w:rsidR="00612A6E" w:rsidRPr="004620F3" w:rsidRDefault="00612A6E" w:rsidP="00612A6E">
      <w:pPr>
        <w:contextualSpacing/>
      </w:pPr>
    </w:p>
    <w:p w14:paraId="1F42DBB8" w14:textId="77777777" w:rsidR="00612A6E" w:rsidRPr="007E5A71" w:rsidRDefault="00612A6E" w:rsidP="009F5BFF">
      <w:pPr>
        <w:pStyle w:val="Heading3"/>
      </w:pPr>
      <w:r w:rsidRPr="004620F3">
        <w:t>Late Proposals:  Proposals which are not received in the MissouriBUYS</w:t>
      </w:r>
      <w:r>
        <w:t>, powered by MOVERS</w:t>
      </w:r>
      <w:r w:rsidRPr="004620F3">
        <w:t xml:space="preserve"> System prior to the official proposal end date and time shall be considered late, regardless of the degree of lateness, </w:t>
      </w:r>
      <w:r w:rsidRPr="007E5A71">
        <w:t>and normally will not be opened.  Late proposals may only be opened and considered under extraordinary circumstances in accordance with 1 CSR 40-1.050.</w:t>
      </w:r>
    </w:p>
    <w:p w14:paraId="62F3F5C3" w14:textId="77777777" w:rsidR="004620F3" w:rsidRPr="007E5A71" w:rsidRDefault="004620F3" w:rsidP="004620F3">
      <w:pPr>
        <w:tabs>
          <w:tab w:val="left" w:pos="990"/>
          <w:tab w:val="left" w:pos="3870"/>
          <w:tab w:val="left" w:pos="4320"/>
          <w:tab w:val="left" w:pos="4770"/>
          <w:tab w:val="left" w:pos="6030"/>
          <w:tab w:val="left" w:pos="6840"/>
        </w:tabs>
        <w:rPr>
          <w:b/>
        </w:rPr>
      </w:pPr>
    </w:p>
    <w:p w14:paraId="44282476" w14:textId="77777777" w:rsidR="004620F3" w:rsidRPr="007E5A71" w:rsidRDefault="004620F3" w:rsidP="00161D7A">
      <w:pPr>
        <w:pStyle w:val="Heading2"/>
      </w:pPr>
      <w:r w:rsidRPr="007E5A71">
        <w:t xml:space="preserve">Award Determination:  </w:t>
      </w:r>
    </w:p>
    <w:p w14:paraId="530BAEEA" w14:textId="77777777" w:rsidR="004620F3" w:rsidRPr="004620F3" w:rsidRDefault="004620F3" w:rsidP="004620F3">
      <w:pPr>
        <w:ind w:left="720"/>
        <w:outlineLvl w:val="2"/>
      </w:pPr>
    </w:p>
    <w:p w14:paraId="02421E01" w14:textId="484144DB" w:rsidR="004620F3" w:rsidRPr="00A177CC" w:rsidRDefault="004620F3" w:rsidP="009F5BFF">
      <w:pPr>
        <w:pStyle w:val="Heading3"/>
      </w:pPr>
      <w:r w:rsidRPr="004620F3">
        <w:t xml:space="preserve">The </w:t>
      </w:r>
      <w:r w:rsidRPr="00A177CC">
        <w:t>contrac</w:t>
      </w:r>
      <w:r w:rsidR="00A177CC" w:rsidRPr="00A177CC">
        <w:t>t</w:t>
      </w:r>
      <w:r w:rsidRPr="00A177CC">
        <w:t>s shall be awarded to the lowest and best proposal</w:t>
      </w:r>
      <w:r w:rsidR="00EC45DC">
        <w:t xml:space="preserve"> for each category</w:t>
      </w:r>
      <w:r w:rsidRPr="00A177CC">
        <w:t xml:space="preserve">. The awards shall be made to the lowest and best proposal for </w:t>
      </w:r>
      <w:r w:rsidR="008D5CB8">
        <w:t>each</w:t>
      </w:r>
      <w:r w:rsidR="008D5CB8" w:rsidRPr="00A177CC">
        <w:t xml:space="preserve"> categor</w:t>
      </w:r>
      <w:r w:rsidR="008D5CB8">
        <w:t>y</w:t>
      </w:r>
      <w:r w:rsidR="008D5CB8" w:rsidRPr="00A177CC">
        <w:t xml:space="preserve"> </w:t>
      </w:r>
      <w:r w:rsidRPr="00A177CC">
        <w:t xml:space="preserve">outlined above determined to serve the state’s best interests.  </w:t>
      </w:r>
    </w:p>
    <w:p w14:paraId="3D85BB6B" w14:textId="77777777" w:rsidR="004620F3" w:rsidRPr="004620F3" w:rsidRDefault="004620F3" w:rsidP="004620F3">
      <w:pPr>
        <w:rPr>
          <w:highlight w:val="yellow"/>
        </w:rPr>
      </w:pPr>
    </w:p>
    <w:p w14:paraId="4E73D469" w14:textId="177C5DD1" w:rsidR="004620F3" w:rsidRPr="004620F3" w:rsidRDefault="004620F3" w:rsidP="009F5BFF">
      <w:pPr>
        <w:pStyle w:val="Heading3"/>
      </w:pPr>
      <w:r w:rsidRPr="00A177CC">
        <w:t>Awards shall be made to the vendors whose proposals (1) complies with all mandatory specifications and requirements of the RFP and (2) is the lowest and best proposal, considering price, responsibility of the vendor, and all other evaluation criteria specified in the RFP and any subsequent negotiations, and (3) complies with chapter 34, RSMo, other applicable</w:t>
      </w:r>
      <w:r w:rsidRPr="004620F3">
        <w:t xml:space="preserve"> Missouri statutes, and all applicable Executive Orders.</w:t>
      </w:r>
    </w:p>
    <w:p w14:paraId="7074C7E3" w14:textId="77777777" w:rsidR="004620F3" w:rsidRPr="004620F3" w:rsidRDefault="004620F3" w:rsidP="00560C39">
      <w:pPr>
        <w:outlineLvl w:val="3"/>
      </w:pPr>
    </w:p>
    <w:p w14:paraId="4B2535E4" w14:textId="77777777" w:rsidR="004620F3" w:rsidRPr="004620F3" w:rsidRDefault="004620F3" w:rsidP="009F5BFF">
      <w:pPr>
        <w:pStyle w:val="Heading3"/>
        <w:rPr>
          <w:rFonts w:eastAsia="Calibri"/>
        </w:rPr>
      </w:pPr>
      <w:r w:rsidRPr="004620F3">
        <w:t>Any award of a contract shall be made by notification from the Division of Purchasing to the successful vendor. The final determination of contract award(s) shall be made by the Division of Purchasing.</w:t>
      </w:r>
    </w:p>
    <w:p w14:paraId="6D91515A" w14:textId="77777777" w:rsidR="004620F3" w:rsidRPr="004620F3" w:rsidRDefault="004620F3" w:rsidP="004620F3">
      <w:pPr>
        <w:outlineLvl w:val="2"/>
      </w:pPr>
    </w:p>
    <w:p w14:paraId="7AEAEE9D" w14:textId="77777777" w:rsidR="004620F3" w:rsidRPr="004620F3" w:rsidRDefault="004620F3" w:rsidP="009F5BFF">
      <w:pPr>
        <w:pStyle w:val="Heading3"/>
      </w:pPr>
      <w:r w:rsidRPr="004620F3">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14:paraId="21D1063B" w14:textId="77777777" w:rsidR="004620F3" w:rsidRPr="004620F3" w:rsidRDefault="004620F3" w:rsidP="004620F3">
      <w:pPr>
        <w:ind w:left="1152"/>
        <w:outlineLvl w:val="3"/>
      </w:pPr>
    </w:p>
    <w:p w14:paraId="6AE8CF63" w14:textId="77777777" w:rsidR="004E25F7" w:rsidRPr="004E25F7" w:rsidRDefault="004E25F7" w:rsidP="009F5BFF">
      <w:pPr>
        <w:pStyle w:val="Heading3"/>
      </w:pPr>
      <w:r w:rsidRPr="004E25F7">
        <w:t>After a contract is executed or all proposals are rejected, all proposals are uploaded for public viewing into the Division of Purchasing’s imaging system known as the Awarded Bid and Contract Document Search system (</w:t>
      </w:r>
      <w:hyperlink r:id="rId32" w:history="1">
        <w:r w:rsidRPr="004E25F7">
          <w:rPr>
            <w:rStyle w:val="Hyperlink"/>
          </w:rPr>
          <w:t>https://purch.oa.mo.gov/bidding-contracts/awarded-bid-contract-document-search</w:t>
        </w:r>
      </w:hyperlink>
      <w:r w:rsidRPr="004E25F7">
        <w:t xml:space="preserve">).  </w:t>
      </w:r>
    </w:p>
    <w:p w14:paraId="0068ED86" w14:textId="77777777" w:rsidR="004E25F7" w:rsidRPr="004E25F7" w:rsidRDefault="004E25F7" w:rsidP="004E25F7">
      <w:pPr>
        <w:ind w:left="1152"/>
        <w:outlineLvl w:val="3"/>
      </w:pPr>
    </w:p>
    <w:p w14:paraId="546CD82A" w14:textId="77777777" w:rsidR="004E25F7" w:rsidRPr="004E25F7" w:rsidRDefault="004E25F7" w:rsidP="0048043C">
      <w:pPr>
        <w:pStyle w:val="Heading4"/>
      </w:pPr>
      <w:r w:rsidRPr="004E25F7">
        <w:t>The Division of Purchasing also posts proposal results on the MissouriBUYS Bid Board (</w:t>
      </w:r>
      <w:hyperlink r:id="rId33" w:history="1">
        <w:r w:rsidR="005B662E" w:rsidRPr="008C1C21">
          <w:rPr>
            <w:rStyle w:val="Hyperlink"/>
          </w:rPr>
          <w:t>https://missouribuys.mo.gov/bid-board</w:t>
        </w:r>
      </w:hyperlink>
      <w:r w:rsidRPr="004E25F7">
        <w:t xml:space="preserve">) for all vendors to view.  </w:t>
      </w:r>
    </w:p>
    <w:p w14:paraId="6EAD9CB9" w14:textId="77777777" w:rsidR="004620F3" w:rsidRPr="004620F3" w:rsidRDefault="004620F3" w:rsidP="004620F3">
      <w:pPr>
        <w:ind w:left="1152"/>
        <w:outlineLvl w:val="3"/>
      </w:pPr>
    </w:p>
    <w:p w14:paraId="156248CA" w14:textId="77777777" w:rsidR="004620F3" w:rsidRPr="004620F3" w:rsidRDefault="004620F3" w:rsidP="0048043C">
      <w:pPr>
        <w:pStyle w:val="Heading4"/>
      </w:pPr>
      <w:r w:rsidRPr="004620F3">
        <w:t>Vendors that respond to an RFP will be notified of the award results via e-mail.</w:t>
      </w:r>
    </w:p>
    <w:p w14:paraId="768F304A" w14:textId="77777777" w:rsidR="004620F3" w:rsidRPr="004620F3" w:rsidRDefault="004620F3" w:rsidP="004620F3">
      <w:pPr>
        <w:ind w:left="1152"/>
        <w:outlineLvl w:val="3"/>
      </w:pPr>
    </w:p>
    <w:p w14:paraId="6E3C8EF3" w14:textId="77777777" w:rsidR="004620F3" w:rsidRPr="004620F3" w:rsidRDefault="004620F3" w:rsidP="00161D7A">
      <w:pPr>
        <w:pStyle w:val="Heading2"/>
      </w:pPr>
      <w:r w:rsidRPr="004620F3">
        <w:t xml:space="preserve">Evaluation Process: </w:t>
      </w:r>
    </w:p>
    <w:p w14:paraId="2444FB16" w14:textId="77777777" w:rsidR="004620F3" w:rsidRPr="004620F3" w:rsidRDefault="004620F3" w:rsidP="004620F3"/>
    <w:p w14:paraId="056149BF" w14:textId="77777777" w:rsidR="004620F3" w:rsidRPr="004620F3" w:rsidRDefault="004620F3" w:rsidP="009F5BFF">
      <w:pPr>
        <w:pStyle w:val="Heading3"/>
      </w:pPr>
      <w:r w:rsidRPr="004620F3">
        <w:t xml:space="preserve">In order to complete the </w:t>
      </w:r>
      <w:r w:rsidRPr="00A177CC">
        <w:t>awards identified above</w:t>
      </w:r>
      <w:r w:rsidRPr="004620F3">
        <w:t>, the state will follow the evaluation process identified herein to determine the lowest and best vendor(s).</w:t>
      </w:r>
    </w:p>
    <w:p w14:paraId="0056D432" w14:textId="77777777" w:rsidR="004620F3" w:rsidRPr="004620F3" w:rsidRDefault="004620F3" w:rsidP="004620F3"/>
    <w:p w14:paraId="1E17314C" w14:textId="77777777" w:rsidR="004620F3" w:rsidRPr="004620F3" w:rsidRDefault="004620F3" w:rsidP="009F5BFF">
      <w:pPr>
        <w:pStyle w:val="Heading3"/>
      </w:pPr>
      <w:r w:rsidRPr="004620F3">
        <w:rPr>
          <w:bCs/>
          <w:color w:val="000000" w:themeColor="text1"/>
        </w:rPr>
        <w:t xml:space="preserve">Evaluation Committee and Subject Matter Expert(s):  </w:t>
      </w:r>
      <w:r w:rsidRPr="004620F3">
        <w:t xml:space="preserve">The vendor is advised that an evaluation committee and possibly subject-matter experts will be used to review and assess the proposals for responsiveness to mandatory requirements of the RFP in accordance with the evaluation criteria stated in the RFP.  The ethical standards of 1 CSR 40-1.050(7)(O) will apply to evaluators.  </w:t>
      </w:r>
    </w:p>
    <w:p w14:paraId="7ACAEDC0" w14:textId="77777777" w:rsidR="004620F3" w:rsidRPr="004620F3" w:rsidRDefault="004620F3" w:rsidP="004620F3">
      <w:pPr>
        <w:outlineLvl w:val="2"/>
      </w:pPr>
    </w:p>
    <w:p w14:paraId="560FCF5E" w14:textId="77777777" w:rsidR="004620F3" w:rsidRPr="004620F3" w:rsidRDefault="004620F3" w:rsidP="009F5BFF">
      <w:pPr>
        <w:pStyle w:val="Heading3"/>
      </w:pPr>
      <w:r w:rsidRPr="004620F3">
        <w:t xml:space="preserve">Compliance Review: Each proposal submitted in response to the RFP will be reviewed for compliance with the mandatory requirements of the RFP.  The vendor shall understand the state will not award a contract to a vendor with a non-responsive (non-compliant) proposal.  </w:t>
      </w:r>
    </w:p>
    <w:p w14:paraId="3793234A" w14:textId="77777777" w:rsidR="004620F3" w:rsidRPr="004620F3" w:rsidRDefault="004620F3" w:rsidP="004620F3"/>
    <w:p w14:paraId="22BD9511" w14:textId="77777777" w:rsidR="004620F3" w:rsidRPr="004620F3" w:rsidRDefault="004620F3" w:rsidP="0048043C">
      <w:pPr>
        <w:pStyle w:val="Heading4"/>
      </w:pPr>
      <w:r w:rsidRPr="004620F3">
        <w:t>A proposal which contains non-responsiveness issues which could never be expected to be brought into compliance, even if given an opportunity for competitive negotiations, shall be considered unacceptable and eliminated from further consideration in the evaluation.</w:t>
      </w:r>
    </w:p>
    <w:p w14:paraId="5E0C7614" w14:textId="77777777" w:rsidR="004620F3" w:rsidRPr="004620F3" w:rsidRDefault="004620F3" w:rsidP="004620F3">
      <w:pPr>
        <w:ind w:left="1152"/>
        <w:outlineLvl w:val="3"/>
      </w:pPr>
    </w:p>
    <w:p w14:paraId="1F1AD35B" w14:textId="77777777" w:rsidR="004620F3" w:rsidRPr="004620F3" w:rsidRDefault="004620F3" w:rsidP="0048043C">
      <w:pPr>
        <w:pStyle w:val="Heading4"/>
      </w:pPr>
      <w:r w:rsidRPr="004620F3">
        <w:t>Proposals with non-responsiveness issues which could be corrected during competitive negotiations, if conducted, shall be considered potentially acceptable and remain in the evaluation process until a decision is made in regard to competitive negotiations.</w:t>
      </w:r>
      <w:r w:rsidR="004E25F7" w:rsidRPr="004E25F7">
        <w:t xml:space="preserve"> Proposals that remain non-responsive at the </w:t>
      </w:r>
      <w:r w:rsidR="004E25F7" w:rsidRPr="004E25F7">
        <w:lastRenderedPageBreak/>
        <w:t>conclusion of the evaluation process, whether competitive negotiations were or were not conducted, shall be considered non-responsive and therefore ineligible for contract award.</w:t>
      </w:r>
    </w:p>
    <w:p w14:paraId="632B07B9" w14:textId="77777777" w:rsidR="004620F3" w:rsidRPr="004620F3" w:rsidRDefault="004620F3" w:rsidP="004620F3">
      <w:pPr>
        <w:ind w:left="1152"/>
        <w:outlineLvl w:val="3"/>
      </w:pPr>
    </w:p>
    <w:p w14:paraId="04D430DB" w14:textId="77777777" w:rsidR="004620F3" w:rsidRPr="004620F3" w:rsidRDefault="004620F3" w:rsidP="0048043C">
      <w:pPr>
        <w:pStyle w:val="Heading4"/>
      </w:pPr>
      <w:r w:rsidRPr="004620F3">
        <w:t>In the event only one proposal is received, the State of Missouri reserves the right to review the proposal to determine if the vendor is responsive, responsible, and reliable and is therefore eligible for award in lieu of conducting an assessment of the proposal in accordance with the evaluation criteria identified herein.  Such determination shall be based upon information submitted in the proposal.</w:t>
      </w:r>
    </w:p>
    <w:p w14:paraId="5B630392" w14:textId="77777777" w:rsidR="004620F3" w:rsidRPr="004620F3" w:rsidRDefault="004620F3" w:rsidP="004620F3">
      <w:pPr>
        <w:ind w:left="1152"/>
        <w:outlineLvl w:val="3"/>
      </w:pPr>
    </w:p>
    <w:p w14:paraId="008CD2DB" w14:textId="77777777" w:rsidR="004620F3" w:rsidRPr="004620F3" w:rsidRDefault="004620F3" w:rsidP="0048043C">
      <w:pPr>
        <w:pStyle w:val="Heading4"/>
      </w:pPr>
      <w:r w:rsidRPr="004620F3">
        <w:t>The Division of Purchasing reserves the right to reject any and all proposals.</w:t>
      </w:r>
    </w:p>
    <w:p w14:paraId="3581D4BB" w14:textId="77777777" w:rsidR="004620F3" w:rsidRPr="004620F3" w:rsidRDefault="004620F3" w:rsidP="004620F3">
      <w:pPr>
        <w:ind w:left="1152"/>
        <w:outlineLvl w:val="3"/>
      </w:pPr>
    </w:p>
    <w:p w14:paraId="50CAD41D" w14:textId="77777777" w:rsidR="004620F3" w:rsidRPr="004620F3" w:rsidRDefault="004620F3" w:rsidP="0048043C">
      <w:pPr>
        <w:pStyle w:val="Heading4"/>
      </w:pPr>
      <w:r w:rsidRPr="004620F3">
        <w:t xml:space="preserve">The Division of Purchasing monitors all procurement activities to detect any possibility of deliberate restraint of competition, collusion among vendors, price-fixing by vendors, or any other anticompetitive conduct by vendors which appears to violate state and federal antitrust laws.  Any suspected violation shall be referred to the Missouri Attorney General’s Office for appropriate action.  </w:t>
      </w:r>
    </w:p>
    <w:p w14:paraId="10383B19" w14:textId="77777777" w:rsidR="004620F3" w:rsidRPr="004620F3" w:rsidRDefault="004620F3" w:rsidP="004620F3"/>
    <w:p w14:paraId="583FEA66" w14:textId="77777777" w:rsidR="004620F3" w:rsidRPr="00C5692D" w:rsidRDefault="004620F3" w:rsidP="009F5BFF">
      <w:pPr>
        <w:pStyle w:val="Heading3"/>
      </w:pPr>
      <w:r w:rsidRPr="004620F3">
        <w:t xml:space="preserve">Business Compliance Requirements: </w:t>
      </w:r>
      <w:r w:rsidRPr="00A44570">
        <w:t>Due to lead times for obtaining the information needed to complete the Business Compliance Exhibits, vendors are encouraged to IMMEDIATELY begin securing these verifications when preparing a proposal</w:t>
      </w:r>
      <w:r w:rsidRPr="004620F3">
        <w:t xml:space="preserve">.  In order to be </w:t>
      </w:r>
      <w:r w:rsidR="004E25F7">
        <w:t>considered eligible for award of a</w:t>
      </w:r>
      <w:r w:rsidRPr="004620F3">
        <w:t xml:space="preserve"> contract, the vendor must be in compliance with the laws regarding conducting business in the State of Missouri and provide the applicable documentation prior to the award of a contract.  Vendor’s failure to complete the pre-work necessary for submission of completed business compliance exhibits identified below prior to submission of their proposal may result in a non-compliance determination of their proposal response.  In order to </w:t>
      </w:r>
      <w:r w:rsidRPr="00C5692D">
        <w:t xml:space="preserve">verify the vendor’s compliance, the state will review the vendor’s response to the following Business Compliance Exhibits:  </w:t>
      </w:r>
    </w:p>
    <w:p w14:paraId="27102D5D" w14:textId="77777777" w:rsidR="004620F3" w:rsidRPr="004620F3" w:rsidRDefault="004620F3" w:rsidP="004620F3"/>
    <w:p w14:paraId="32A90840" w14:textId="4F9DD080" w:rsidR="004620F3" w:rsidRPr="004620F3" w:rsidRDefault="004620F3" w:rsidP="0048043C">
      <w:pPr>
        <w:pStyle w:val="Heading4"/>
      </w:pPr>
      <w:r w:rsidRPr="00A44570">
        <w:t xml:space="preserve">Business Compliance Exhibit </w:t>
      </w:r>
      <w:r w:rsidR="00715F2B">
        <w:rPr>
          <w:b/>
        </w:rPr>
        <w:t>I</w:t>
      </w:r>
      <w:r w:rsidRPr="00A44570">
        <w:t>, State of Missouri Tax Compliance</w:t>
      </w:r>
      <w:r w:rsidRPr="004620F3">
        <w:t xml:space="preserve"> - In accordance with section 34.040.7 RSMo, the vendor must be in tax compliance with the Missouri Department of Revenue.  The Missouri Department of Revenue will issue a “Vendor No Tax Due” certificate if the vendor is properly registered to collect and have properly remitted sales and/or use tax, or if the vendor is not making retail sales in Missouri.  </w:t>
      </w:r>
    </w:p>
    <w:p w14:paraId="19AE5352" w14:textId="77777777" w:rsidR="004620F3" w:rsidRPr="004620F3" w:rsidRDefault="004620F3" w:rsidP="004620F3">
      <w:pPr>
        <w:ind w:left="1152"/>
        <w:outlineLvl w:val="3"/>
      </w:pPr>
    </w:p>
    <w:p w14:paraId="4FBF42FC" w14:textId="23414BC8" w:rsidR="004620F3" w:rsidRPr="004620F3" w:rsidRDefault="004620F3" w:rsidP="0048043C">
      <w:pPr>
        <w:pStyle w:val="Heading4"/>
      </w:pPr>
      <w:r w:rsidRPr="00A44570">
        <w:t xml:space="preserve">Business Compliance Exhibit </w:t>
      </w:r>
      <w:r w:rsidR="00715F2B">
        <w:rPr>
          <w:b/>
        </w:rPr>
        <w:t>J</w:t>
      </w:r>
      <w:r w:rsidRPr="00A44570">
        <w:t>, Registration of Business Name with the Missouri Secretary of State</w:t>
      </w:r>
      <w:r w:rsidRPr="004620F3">
        <w:t xml:space="preserve"> - In accordance with section 351.572, RSMo, the vendor must </w:t>
      </w:r>
      <w:r w:rsidR="00C5692D" w:rsidRPr="00C5692D">
        <w:t xml:space="preserve">obtain a certification of authority be properly registered with the </w:t>
      </w:r>
      <w:r w:rsidRPr="004620F3">
        <w:t>Missouri Secretary of State or identify how the vendor’s business is exempt from registering with the Missouri Secretary of State.</w:t>
      </w:r>
    </w:p>
    <w:p w14:paraId="7779A159" w14:textId="77777777" w:rsidR="004620F3" w:rsidRPr="004620F3" w:rsidRDefault="004620F3" w:rsidP="004620F3">
      <w:pPr>
        <w:ind w:left="720"/>
        <w:contextualSpacing/>
      </w:pPr>
    </w:p>
    <w:p w14:paraId="102FD171" w14:textId="18703B8E" w:rsidR="004620F3" w:rsidRPr="004620F3" w:rsidRDefault="004620F3" w:rsidP="0048043C">
      <w:pPr>
        <w:pStyle w:val="Heading4"/>
      </w:pPr>
      <w:r w:rsidRPr="00A44570">
        <w:t xml:space="preserve">Business Compliance Exhibit </w:t>
      </w:r>
      <w:r w:rsidR="00715F2B">
        <w:rPr>
          <w:b/>
        </w:rPr>
        <w:t>K</w:t>
      </w:r>
      <w:r w:rsidRPr="00A44570">
        <w:t>, Business Entity Certification, Enrollment Documentation, and Affidavit of Work Authorization</w:t>
      </w:r>
      <w:r w:rsidRPr="004620F3">
        <w:t xml:space="preserve"> - Pursuant to section 285.530, RSMo, if the vendor meets the section 285.525, RSMo, definition of a “business entity” (</w:t>
      </w:r>
      <w:hyperlink r:id="rId34" w:anchor=":%7E:text=285.530.,liability%20of%20contractors%20and%20subcontractors" w:history="1">
        <w:r w:rsidR="00D64BDB" w:rsidRPr="00E90E38">
          <w:rPr>
            <w:rStyle w:val="Hyperlink"/>
          </w:rPr>
          <w:t>https://revisor.mo.gov/main/OneSection.aspx?section=285.530#:%7E:text=285.530.,liability%20of%20contractors%20and%20subcontractors</w:t>
        </w:r>
      </w:hyperlink>
      <w:r w:rsidR="00D64BDB">
        <w:t xml:space="preserve"> </w:t>
      </w:r>
      <w:r w:rsidRPr="004620F3">
        <w:t xml:space="preserve">), the vendor must affirm the vendor’s enrollment and participation in the E-Verify federal work authorization program with respect to the employees hired after enrollment in the program who are proposed to work in connection with the services requested herein.  The vendor should complete applicable portions of </w:t>
      </w:r>
      <w:r w:rsidRPr="00A44570">
        <w:t xml:space="preserve">Exhibit </w:t>
      </w:r>
      <w:r w:rsidR="00715F2B">
        <w:rPr>
          <w:b/>
        </w:rPr>
        <w:t>K</w:t>
      </w:r>
      <w:r w:rsidRPr="00A44570">
        <w:t>, Business Entity Certification, Enrollment Documentation, and Affidavit of Work Authorization</w:t>
      </w:r>
      <w:r w:rsidRPr="004620F3">
        <w:t xml:space="preserve">.  </w:t>
      </w:r>
    </w:p>
    <w:p w14:paraId="15828424" w14:textId="77777777" w:rsidR="004620F3" w:rsidRPr="004620F3" w:rsidRDefault="004620F3" w:rsidP="004620F3"/>
    <w:p w14:paraId="4B14135F" w14:textId="166FEA49" w:rsidR="004620F3" w:rsidRPr="004620F3" w:rsidRDefault="004620F3" w:rsidP="0048043C">
      <w:pPr>
        <w:pStyle w:val="Heading4"/>
      </w:pPr>
      <w:r w:rsidRPr="00A44570">
        <w:t xml:space="preserve">Business Compliance Exhibit </w:t>
      </w:r>
      <w:r w:rsidR="00715F2B">
        <w:rPr>
          <w:b/>
        </w:rPr>
        <w:t>L</w:t>
      </w:r>
      <w:r w:rsidRPr="00A44570">
        <w:t>, Anti-Discrimination Against Israel Act</w:t>
      </w:r>
      <w:r w:rsidRPr="004620F3">
        <w:t xml:space="preserve"> </w:t>
      </w:r>
      <w:r w:rsidRPr="00A44570">
        <w:t>Certification</w:t>
      </w:r>
      <w:r w:rsidRPr="004620F3">
        <w:t xml:space="preserve"> - Pursuant to section 34.600, RSMo, if the vendor meets the section 34.600, RSMo, definition of a “company” (</w:t>
      </w:r>
      <w:hyperlink r:id="rId35" w:history="1">
        <w:r w:rsidR="009D777D" w:rsidRPr="00A7184B">
          <w:rPr>
            <w:rStyle w:val="Hyperlink"/>
          </w:rPr>
          <w:t>https://revisor.mo.gov/main/OneSection.aspx?section=34.600</w:t>
        </w:r>
      </w:hyperlink>
      <w:r w:rsidR="009D777D">
        <w:t xml:space="preserve"> </w:t>
      </w:r>
      <w:r w:rsidRPr="004620F3">
        <w:t xml:space="preserve">) and the vendor has ten or more employees, the vendor must certify in writing that the vendor is not currently engaged in a boycott of goods or services from the State of Israel as defined in section 34.600, RSMo, and shall not engage in a boycott of goods or services from the State of Israel, if awarded a contract, for the duration of the contract.    </w:t>
      </w:r>
    </w:p>
    <w:p w14:paraId="5C38097D" w14:textId="77777777" w:rsidR="004620F3" w:rsidRPr="004620F3" w:rsidRDefault="004620F3" w:rsidP="004620F3">
      <w:pPr>
        <w:ind w:left="720"/>
        <w:outlineLvl w:val="2"/>
      </w:pPr>
    </w:p>
    <w:p w14:paraId="6CD0E26A" w14:textId="475727EC" w:rsidR="004620F3" w:rsidRPr="004620F3" w:rsidRDefault="004620F3" w:rsidP="0048043C">
      <w:pPr>
        <w:pStyle w:val="Heading4"/>
      </w:pPr>
      <w:r w:rsidRPr="00A44570">
        <w:lastRenderedPageBreak/>
        <w:t xml:space="preserve">Business Compliance Exhibit </w:t>
      </w:r>
      <w:r w:rsidR="00715F2B">
        <w:rPr>
          <w:b/>
        </w:rPr>
        <w:t>M</w:t>
      </w:r>
      <w:r w:rsidRPr="00A44570">
        <w:t>, Services Outside the United States</w:t>
      </w:r>
      <w:r w:rsidRPr="004620F3">
        <w:t xml:space="preserve"> - If any services offered under this RFP are being performed at sites outside the United States, the vendor must disclose such fact and provide details with the proposal.</w:t>
      </w:r>
    </w:p>
    <w:p w14:paraId="248AECD4" w14:textId="77777777" w:rsidR="004620F3" w:rsidRPr="004620F3" w:rsidRDefault="004620F3" w:rsidP="004620F3"/>
    <w:p w14:paraId="00AC3F49" w14:textId="18C44AAC" w:rsidR="004620F3" w:rsidRPr="00A44570" w:rsidRDefault="004620F3" w:rsidP="0048043C">
      <w:pPr>
        <w:pStyle w:val="Heading4"/>
      </w:pPr>
      <w:r w:rsidRPr="00A44570">
        <w:t xml:space="preserve">Business Compliance Exhibit </w:t>
      </w:r>
      <w:r w:rsidR="00715F2B">
        <w:rPr>
          <w:b/>
        </w:rPr>
        <w:t>N</w:t>
      </w:r>
      <w:r w:rsidRPr="00A44570">
        <w:t>, Employee/Conflict of Interest</w:t>
      </w:r>
    </w:p>
    <w:p w14:paraId="1D20D53C" w14:textId="77777777" w:rsidR="004620F3" w:rsidRPr="004620F3" w:rsidRDefault="004620F3" w:rsidP="002B51B9">
      <w:pPr>
        <w:outlineLvl w:val="3"/>
      </w:pPr>
    </w:p>
    <w:p w14:paraId="0FA12E39" w14:textId="77777777" w:rsidR="004620F3" w:rsidRPr="004620F3" w:rsidRDefault="004620F3" w:rsidP="0048043C">
      <w:pPr>
        <w:pStyle w:val="Heading4"/>
      </w:pPr>
      <w:r w:rsidRPr="00A44570">
        <w:t>General Business Compliance</w:t>
      </w:r>
      <w:r w:rsidRPr="004620F3">
        <w:t xml:space="preserve"> - The vendor must be in compliance with the laws regarding conducting business in the State of Missouri.  The vendor certifies by signing the signature page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Likewise, the successful vendor shall remain in compliance with such laws for the duration of the resulting contract.  The vendor shall provide documentation of compliance upon request by the Division of Purchasing.  The compliance to conduct business in the state shall include, but not necessarily be limited to:</w:t>
      </w:r>
    </w:p>
    <w:p w14:paraId="357708DD" w14:textId="77777777" w:rsidR="004620F3" w:rsidRPr="004620F3" w:rsidRDefault="004620F3" w:rsidP="004620F3">
      <w:pPr>
        <w:ind w:left="738"/>
        <w:outlineLvl w:val="3"/>
      </w:pPr>
    </w:p>
    <w:p w14:paraId="329BDD0E" w14:textId="77777777" w:rsidR="004620F3" w:rsidRPr="004620F3" w:rsidRDefault="004620F3" w:rsidP="000F76A5">
      <w:pPr>
        <w:pStyle w:val="Heading5"/>
        <w:rPr>
          <w:lang w:val="en"/>
        </w:rPr>
      </w:pPr>
      <w:r w:rsidRPr="004620F3">
        <w:rPr>
          <w:lang w:val="en"/>
        </w:rPr>
        <w:t>Taxes (e.g., city/county/state/federal)</w:t>
      </w:r>
    </w:p>
    <w:p w14:paraId="207C229A" w14:textId="77777777" w:rsidR="004620F3" w:rsidRPr="004620F3" w:rsidRDefault="004620F3" w:rsidP="000F76A5">
      <w:pPr>
        <w:pStyle w:val="Heading5"/>
        <w:rPr>
          <w:lang w:val="en"/>
        </w:rPr>
      </w:pPr>
      <w:r w:rsidRPr="004620F3">
        <w:rPr>
          <w:lang w:val="en"/>
        </w:rPr>
        <w:t>State and local certifications (e.g., professions/occupations/activities)</w:t>
      </w:r>
    </w:p>
    <w:p w14:paraId="5548307B" w14:textId="77777777" w:rsidR="004620F3" w:rsidRPr="004620F3" w:rsidRDefault="004620F3" w:rsidP="000F76A5">
      <w:pPr>
        <w:pStyle w:val="Heading5"/>
        <w:rPr>
          <w:lang w:val="en"/>
        </w:rPr>
      </w:pPr>
      <w:r w:rsidRPr="004620F3">
        <w:rPr>
          <w:lang w:val="en"/>
        </w:rPr>
        <w:t>Licenses and permits (e.g., city/county license, sales permits)</w:t>
      </w:r>
    </w:p>
    <w:p w14:paraId="4D78C3E9" w14:textId="77777777" w:rsidR="004620F3" w:rsidRPr="004620F3" w:rsidRDefault="004620F3" w:rsidP="000F76A5">
      <w:pPr>
        <w:pStyle w:val="Heading5"/>
        <w:rPr>
          <w:lang w:val="en"/>
        </w:rPr>
      </w:pPr>
      <w:r w:rsidRPr="004620F3">
        <w:rPr>
          <w:lang w:val="en"/>
        </w:rPr>
        <w:t xml:space="preserve">Insurance (e.g., worker’s compensation/unemployment compensation) </w:t>
      </w:r>
    </w:p>
    <w:p w14:paraId="2D00AAB2" w14:textId="77777777" w:rsidR="004620F3" w:rsidRPr="004620F3" w:rsidRDefault="004620F3" w:rsidP="004620F3"/>
    <w:p w14:paraId="0DA13B78" w14:textId="77777777" w:rsidR="004620F3" w:rsidRPr="004620F3" w:rsidRDefault="004620F3" w:rsidP="0048043C">
      <w:pPr>
        <w:pStyle w:val="Heading4"/>
      </w:pPr>
      <w:r w:rsidRPr="004620F3">
        <w:t>Each proposal submitted in response the RFP will be reviewed for business compliance with the laws regarding conducting business in the state of Missouri.</w:t>
      </w:r>
    </w:p>
    <w:p w14:paraId="6BE61918" w14:textId="77777777" w:rsidR="004620F3" w:rsidRPr="004620F3" w:rsidRDefault="004620F3" w:rsidP="004620F3"/>
    <w:p w14:paraId="755DA899" w14:textId="77777777" w:rsidR="004620F3" w:rsidRPr="004620F3" w:rsidRDefault="004620F3" w:rsidP="009F5BFF">
      <w:pPr>
        <w:pStyle w:val="Heading3"/>
      </w:pPr>
      <w:r w:rsidRPr="004620F3">
        <w:t xml:space="preserve">Competitive Negotiation of Proposals:  The vendor is advised that under the provisions of the Request for Proposal, the Division of Purchasing reserves the right to conduct negotiations of the proposals received throughout the duration of the evaluation process or to award a contract without negotiations.  </w:t>
      </w:r>
    </w:p>
    <w:p w14:paraId="2519F197" w14:textId="77777777" w:rsidR="004620F3" w:rsidRPr="004620F3" w:rsidRDefault="004620F3" w:rsidP="004620F3"/>
    <w:p w14:paraId="6F55F902" w14:textId="77777777" w:rsidR="004620F3" w:rsidRPr="004620F3" w:rsidRDefault="004620F3" w:rsidP="0048043C">
      <w:pPr>
        <w:pStyle w:val="Heading4"/>
      </w:pPr>
      <w:r w:rsidRPr="004620F3">
        <w:t>Any competitive negotiations shall be conducted in accordance with 34.042 RSMo, 1 CSR 40-1.050(22), and any specific terms of this RFP.</w:t>
      </w:r>
    </w:p>
    <w:p w14:paraId="503EA2AF" w14:textId="77777777" w:rsidR="004620F3" w:rsidRPr="004620F3" w:rsidRDefault="004620F3" w:rsidP="004620F3">
      <w:pPr>
        <w:ind w:left="1152"/>
        <w:outlineLvl w:val="3"/>
      </w:pPr>
    </w:p>
    <w:p w14:paraId="0DF3EF37" w14:textId="40ED3D86" w:rsidR="004620F3" w:rsidRPr="004620F3" w:rsidRDefault="004620F3" w:rsidP="0048043C">
      <w:pPr>
        <w:pStyle w:val="Heading4"/>
      </w:pPr>
      <w:r w:rsidRPr="004620F3">
        <w:t>The state shall have the right at its sole option to conduct competitive negotiations.  The vendor shall understand the state does not guarantee competitive negotiations will be conducted.  If negotiations are conducted, the Division of Purchasing may invite the vendor to provide a Best and Final Offer (BAFO) during the evaluation process.</w:t>
      </w:r>
      <w:r w:rsidRPr="00A44570">
        <w:t xml:space="preserve">  </w:t>
      </w:r>
      <w:r w:rsidRPr="004620F3">
        <w:t>However, the State of Missouri does not negotiate contracts after contract award</w:t>
      </w:r>
      <w:r w:rsidRPr="00E400D5">
        <w:t>. (See Section 3.1</w:t>
      </w:r>
      <w:r w:rsidR="00715F2B" w:rsidRPr="00E400D5">
        <w:t>1</w:t>
      </w:r>
      <w:r w:rsidRPr="00E400D5">
        <w:t xml:space="preserve"> of the</w:t>
      </w:r>
      <w:r w:rsidRPr="004620F3">
        <w:t xml:space="preserve"> RFP)  </w:t>
      </w:r>
    </w:p>
    <w:p w14:paraId="622CCA13" w14:textId="77777777" w:rsidR="004620F3" w:rsidRPr="004620F3" w:rsidRDefault="004620F3" w:rsidP="004620F3">
      <w:pPr>
        <w:ind w:left="720"/>
        <w:outlineLvl w:val="2"/>
      </w:pPr>
    </w:p>
    <w:p w14:paraId="6B512479" w14:textId="77777777" w:rsidR="004620F3" w:rsidRPr="004620F3" w:rsidRDefault="004620F3" w:rsidP="0048043C">
      <w:pPr>
        <w:pStyle w:val="Heading4"/>
      </w:pPr>
      <w:r w:rsidRPr="004620F3">
        <w:t>Negotiations may be conducted in person, in writing, or by telephone.</w:t>
      </w:r>
    </w:p>
    <w:p w14:paraId="22F1338A" w14:textId="77777777" w:rsidR="004620F3" w:rsidRPr="004620F3" w:rsidRDefault="004620F3" w:rsidP="004620F3">
      <w:pPr>
        <w:contextualSpacing/>
      </w:pPr>
    </w:p>
    <w:p w14:paraId="1A52F918" w14:textId="77777777" w:rsidR="004620F3" w:rsidRPr="004620F3" w:rsidRDefault="004620F3" w:rsidP="0048043C">
      <w:pPr>
        <w:pStyle w:val="Heading4"/>
      </w:pPr>
      <w:r w:rsidRPr="004620F3">
        <w:t>If negotiations are conducted in person at a location determined by the state, travel and attendance expenses incurred by the vendor shall be the responsibility of the vendor.</w:t>
      </w:r>
    </w:p>
    <w:p w14:paraId="7C2ADDE4" w14:textId="77777777" w:rsidR="004620F3" w:rsidRPr="004620F3" w:rsidRDefault="004620F3" w:rsidP="004620F3">
      <w:pPr>
        <w:ind w:left="1260" w:hanging="540"/>
        <w:outlineLvl w:val="3"/>
      </w:pPr>
    </w:p>
    <w:p w14:paraId="138F5B4F" w14:textId="77777777" w:rsidR="004620F3" w:rsidRPr="004620F3" w:rsidRDefault="004620F3" w:rsidP="0048043C">
      <w:pPr>
        <w:pStyle w:val="Heading4"/>
      </w:pPr>
      <w:r w:rsidRPr="004620F3">
        <w:t>If negotiations are conducted, the negotiations shall be conducted at no cost to the State of Missouri; therefore, no compensation shall be made to the vendor regarding participation in the negotiation process.</w:t>
      </w:r>
    </w:p>
    <w:p w14:paraId="7DAE9354"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2D56EF1C" w14:textId="77777777" w:rsidR="004620F3" w:rsidRPr="004620F3" w:rsidRDefault="004620F3" w:rsidP="0048043C">
      <w:pPr>
        <w:pStyle w:val="Heading4"/>
      </w:pPr>
      <w:r w:rsidRPr="004620F3">
        <w:t>The vendor’s prices, methodology, or other provisions of the vendor’s response may be subject to negotiation and subsequent revision.  As part of the negotiations, the vendor may be required to submit supporting financial, pricing and other data in order to allow a detailed evaluation of the feasibility, reasonableness, and acceptability of the proposal.</w:t>
      </w:r>
    </w:p>
    <w:p w14:paraId="7B1FC6BB" w14:textId="77777777" w:rsidR="004620F3" w:rsidRPr="004620F3" w:rsidRDefault="004620F3" w:rsidP="004620F3">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360"/>
      </w:pPr>
    </w:p>
    <w:p w14:paraId="0D17F1AB" w14:textId="77777777" w:rsidR="004620F3" w:rsidRPr="004620F3" w:rsidRDefault="004620F3" w:rsidP="0048043C">
      <w:pPr>
        <w:pStyle w:val="Heading4"/>
      </w:pPr>
      <w:r w:rsidRPr="004620F3">
        <w:t>The requirements and specifications of the RFP after the proposal end date and time</w:t>
      </w:r>
      <w:r w:rsidRPr="004620F3" w:rsidDel="003D39BE">
        <w:t xml:space="preserve"> </w:t>
      </w:r>
      <w:r w:rsidRPr="004620F3">
        <w:t xml:space="preserve">shall remain unchanged, unless the Division of Purchasing determines that a change in such requirements and specifications is in the best interest of the State of Missouri through an RFP revision as part of the competitive negotiation process. </w:t>
      </w:r>
    </w:p>
    <w:p w14:paraId="6A9ED8CD" w14:textId="77777777" w:rsidR="004620F3" w:rsidRPr="004620F3" w:rsidRDefault="004620F3" w:rsidP="004620F3">
      <w:pPr>
        <w:outlineLvl w:val="2"/>
      </w:pPr>
    </w:p>
    <w:p w14:paraId="6AF02CB4" w14:textId="77777777" w:rsidR="004620F3" w:rsidRPr="004620F3" w:rsidRDefault="004620F3" w:rsidP="0048043C">
      <w:pPr>
        <w:pStyle w:val="Heading4"/>
      </w:pPr>
      <w:r w:rsidRPr="004620F3">
        <w:lastRenderedPageBreak/>
        <w:t>Proposal revisions may be permitted for the purpose of obtaining best and final offers.  The state may limit the scope of a best and final offer.</w:t>
      </w:r>
    </w:p>
    <w:p w14:paraId="1AEFD560" w14:textId="77777777" w:rsidR="004620F3" w:rsidRPr="004620F3" w:rsidRDefault="004620F3" w:rsidP="004620F3">
      <w:pPr>
        <w:outlineLvl w:val="2"/>
      </w:pPr>
    </w:p>
    <w:p w14:paraId="7DD99192" w14:textId="77777777" w:rsidR="004620F3" w:rsidRPr="004620F3" w:rsidRDefault="004620F3" w:rsidP="0048043C">
      <w:pPr>
        <w:pStyle w:val="Heading4"/>
      </w:pPr>
      <w:r w:rsidRPr="004620F3">
        <w:t xml:space="preserve">In conducting negotiations, there shall be no disclosure of any information submitted by competing vendors.  </w:t>
      </w:r>
    </w:p>
    <w:p w14:paraId="1EB29C1B" w14:textId="77777777" w:rsidR="004620F3" w:rsidRPr="004620F3" w:rsidRDefault="004620F3" w:rsidP="004620F3"/>
    <w:p w14:paraId="451B7A45" w14:textId="77777777" w:rsidR="004620F3" w:rsidRPr="004620F3" w:rsidRDefault="004620F3" w:rsidP="009F5BFF">
      <w:pPr>
        <w:pStyle w:val="Heading3"/>
      </w:pPr>
      <w:r w:rsidRPr="004620F3">
        <w:t>Clarifications and Corrections:  Any clerical error, apparent on its face, may be corrected by the buyer before contract award.  Upon discovering an apparent clerical error, the buyer will contact the vendor and request clarification of the intended proposal.  The correction shall be incorporated in the notice of award, if applicable.  Examples of apparent clerical errors are:  1) misplacement of a decimal point; and 2) obvious mistake in designation of unit.</w:t>
      </w:r>
    </w:p>
    <w:p w14:paraId="4A2E8753" w14:textId="77777777" w:rsidR="004620F3" w:rsidRPr="004620F3" w:rsidRDefault="004620F3" w:rsidP="004620F3">
      <w:pPr>
        <w:ind w:left="1260" w:hanging="540"/>
      </w:pPr>
    </w:p>
    <w:p w14:paraId="760A6852" w14:textId="77777777" w:rsidR="004620F3" w:rsidRPr="004620F3" w:rsidRDefault="004620F3" w:rsidP="0048043C">
      <w:pPr>
        <w:pStyle w:val="Heading4"/>
      </w:pPr>
      <w:r w:rsidRPr="004620F3">
        <w:t>Purchasing reserves the right to request clarification of any portion of the vendor’s response in order to verify the intent of the vendor.  The vendor is cautioned, however, that its response may be subject to acceptance or rejection without further clarification.</w:t>
      </w:r>
    </w:p>
    <w:p w14:paraId="08510495" w14:textId="77777777" w:rsidR="004620F3" w:rsidRPr="004620F3" w:rsidRDefault="004620F3" w:rsidP="004620F3">
      <w:pPr>
        <w:outlineLvl w:val="2"/>
      </w:pPr>
    </w:p>
    <w:p w14:paraId="27298619" w14:textId="63A2A58F" w:rsidR="004620F3" w:rsidRPr="009227C6" w:rsidRDefault="004620F3" w:rsidP="009F5BFF">
      <w:pPr>
        <w:pStyle w:val="Heading3"/>
      </w:pPr>
      <w:r w:rsidRPr="009227C6">
        <w:t xml:space="preserve">Separate Evaluations: Separate evaluations shall be conducted by </w:t>
      </w:r>
      <w:r w:rsidR="00560C39" w:rsidRPr="009227C6">
        <w:t>category</w:t>
      </w:r>
      <w:r w:rsidRPr="009227C6">
        <w:t xml:space="preserve"> and awards made as stated in the award determination section herein.</w:t>
      </w:r>
    </w:p>
    <w:p w14:paraId="7F0A28DF" w14:textId="77777777" w:rsidR="004620F3" w:rsidRDefault="004620F3" w:rsidP="004620F3">
      <w:pPr>
        <w:ind w:left="720"/>
        <w:outlineLvl w:val="2"/>
      </w:pPr>
    </w:p>
    <w:p w14:paraId="5B8EC20B" w14:textId="5D680D81" w:rsidR="009227C6" w:rsidRDefault="009227C6" w:rsidP="009227C6">
      <w:pPr>
        <w:pStyle w:val="Heading4"/>
      </w:pPr>
      <w:r>
        <w:t>For the services required herein a separate contract shall be awarded for each of the following categories.</w:t>
      </w:r>
    </w:p>
    <w:p w14:paraId="0EB70441" w14:textId="77777777" w:rsidR="009227C6" w:rsidRDefault="009227C6" w:rsidP="009227C6">
      <w:pPr>
        <w:ind w:left="720"/>
        <w:outlineLvl w:val="2"/>
      </w:pPr>
    </w:p>
    <w:p w14:paraId="1E2AE671" w14:textId="1CEF5239" w:rsidR="009227C6" w:rsidRDefault="009227C6" w:rsidP="000F76A5">
      <w:pPr>
        <w:pStyle w:val="Heading5"/>
      </w:pPr>
      <w:r>
        <w:t xml:space="preserve">Category One (1) – Offender Communication System </w:t>
      </w:r>
    </w:p>
    <w:p w14:paraId="6ED732B2" w14:textId="400DA46B" w:rsidR="009227C6" w:rsidRDefault="009227C6" w:rsidP="000F76A5">
      <w:pPr>
        <w:pStyle w:val="Heading5"/>
      </w:pPr>
      <w:r>
        <w:t xml:space="preserve">Category Two (2) – Offender Financial Services </w:t>
      </w:r>
    </w:p>
    <w:p w14:paraId="60A3D04B" w14:textId="48592975" w:rsidR="009227C6" w:rsidRDefault="009227C6" w:rsidP="000F76A5">
      <w:pPr>
        <w:pStyle w:val="Heading5"/>
      </w:pPr>
      <w:r>
        <w:t>Category Three (3) – AI Powered Text Messaging Application</w:t>
      </w:r>
    </w:p>
    <w:p w14:paraId="3D9EF2DA" w14:textId="77777777" w:rsidR="009227C6" w:rsidRPr="009227C6" w:rsidRDefault="009227C6" w:rsidP="009227C6"/>
    <w:p w14:paraId="4D62F18A" w14:textId="6AE84D7E" w:rsidR="00063ABB" w:rsidRDefault="004620F3" w:rsidP="009F5BFF">
      <w:pPr>
        <w:pStyle w:val="Heading3"/>
      </w:pPr>
      <w:r w:rsidRPr="004620F3">
        <w:rPr>
          <w:bCs/>
        </w:rPr>
        <w:t>Evaluation Criteria:</w:t>
      </w:r>
      <w:r w:rsidRPr="00A44570">
        <w:t xml:space="preserve">  </w:t>
      </w:r>
      <w:r w:rsidRPr="004620F3">
        <w:t xml:space="preserve">After determining that a proposal satisfies the mandatory requirements stated in the RFP, the evaluator(s) shall use both objective analysis and subjective judgment in conducting an assessment of the proposal in accordance with the evaluation criteria stated below.  Each responsive proposal will receive a score for each element of the evaluation criteria, and the table below identifies the maximum point totals available for each evaluation element, the rating available for each evaluation element, and the available score for each rating.  </w:t>
      </w:r>
    </w:p>
    <w:p w14:paraId="29B26255" w14:textId="77777777" w:rsidR="00063ABB" w:rsidRPr="004620F3" w:rsidRDefault="00063ABB" w:rsidP="004620F3"/>
    <w:tbl>
      <w:tblPr>
        <w:tblW w:w="9888"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1249"/>
        <w:gridCol w:w="11"/>
        <w:gridCol w:w="31"/>
        <w:gridCol w:w="1192"/>
        <w:gridCol w:w="83"/>
        <w:gridCol w:w="36"/>
        <w:gridCol w:w="89"/>
        <w:gridCol w:w="1267"/>
        <w:gridCol w:w="1243"/>
        <w:gridCol w:w="1566"/>
        <w:gridCol w:w="1877"/>
      </w:tblGrid>
      <w:tr w:rsidR="00A21ACD" w:rsidRPr="00A177CC" w14:paraId="4906538D" w14:textId="77777777" w:rsidTr="00D26CD4">
        <w:tc>
          <w:tcPr>
            <w:tcW w:w="9888" w:type="dxa"/>
            <w:gridSpan w:val="12"/>
            <w:shd w:val="clear" w:color="auto" w:fill="A6A6A6"/>
          </w:tcPr>
          <w:p w14:paraId="3C7E0158" w14:textId="5CED76B1" w:rsidR="00A21ACD" w:rsidRPr="00A177CC" w:rsidRDefault="00A21ACD" w:rsidP="00072B8A">
            <w:pPr>
              <w:keepNext/>
              <w:keepLines/>
              <w:jc w:val="center"/>
              <w:rPr>
                <w:b/>
              </w:rPr>
            </w:pPr>
            <w:r>
              <w:rPr>
                <w:b/>
              </w:rPr>
              <w:lastRenderedPageBreak/>
              <w:t>Category 1</w:t>
            </w:r>
            <w:r w:rsidR="009227C6">
              <w:t xml:space="preserve"> - </w:t>
            </w:r>
            <w:r w:rsidR="009227C6" w:rsidRPr="009227C6">
              <w:rPr>
                <w:b/>
              </w:rPr>
              <w:t xml:space="preserve">Offender Communication System </w:t>
            </w:r>
          </w:p>
        </w:tc>
      </w:tr>
      <w:tr w:rsidR="004620F3" w:rsidRPr="00A177CC" w14:paraId="6888F73F" w14:textId="77777777" w:rsidTr="00E22BC3">
        <w:tc>
          <w:tcPr>
            <w:tcW w:w="1244" w:type="dxa"/>
            <w:shd w:val="clear" w:color="auto" w:fill="A6A6A6"/>
          </w:tcPr>
          <w:p w14:paraId="32C63CC6" w14:textId="77777777" w:rsidR="004620F3" w:rsidRPr="00A177CC" w:rsidRDefault="004620F3" w:rsidP="00072B8A">
            <w:pPr>
              <w:keepNext/>
              <w:keepLines/>
              <w:rPr>
                <w:b/>
              </w:rPr>
            </w:pPr>
            <w:r w:rsidRPr="00A177CC">
              <w:rPr>
                <w:b/>
              </w:rPr>
              <w:t>Evaluation</w:t>
            </w:r>
          </w:p>
          <w:p w14:paraId="7A16384A" w14:textId="71E42837" w:rsidR="004620F3" w:rsidRPr="00A177CC" w:rsidRDefault="00167B11" w:rsidP="00072B8A">
            <w:pPr>
              <w:keepNext/>
              <w:keepLines/>
              <w:rPr>
                <w:b/>
              </w:rPr>
            </w:pPr>
            <w:r w:rsidRPr="00A177CC">
              <w:rPr>
                <w:b/>
              </w:rPr>
              <w:t>Criteria</w:t>
            </w:r>
            <w:r w:rsidR="00063ABB">
              <w:rPr>
                <w:b/>
              </w:rPr>
              <w:t xml:space="preserve"> </w:t>
            </w:r>
          </w:p>
        </w:tc>
        <w:tc>
          <w:tcPr>
            <w:tcW w:w="6767" w:type="dxa"/>
            <w:gridSpan w:val="10"/>
            <w:shd w:val="clear" w:color="auto" w:fill="A6A6A6"/>
          </w:tcPr>
          <w:p w14:paraId="417A7036" w14:textId="77777777" w:rsidR="004620F3" w:rsidRPr="00A177CC" w:rsidRDefault="004620F3" w:rsidP="00072B8A">
            <w:pPr>
              <w:keepNext/>
              <w:keepLines/>
              <w:rPr>
                <w:b/>
              </w:rPr>
            </w:pPr>
            <w:r w:rsidRPr="00A177CC">
              <w:rPr>
                <w:b/>
              </w:rPr>
              <w:t>Evaluation Element</w:t>
            </w:r>
          </w:p>
        </w:tc>
        <w:tc>
          <w:tcPr>
            <w:tcW w:w="1877" w:type="dxa"/>
            <w:shd w:val="clear" w:color="auto" w:fill="A6A6A6"/>
          </w:tcPr>
          <w:p w14:paraId="112F8EE1" w14:textId="77777777" w:rsidR="004620F3" w:rsidRPr="00A177CC" w:rsidRDefault="004620F3" w:rsidP="00072B8A">
            <w:pPr>
              <w:keepNext/>
              <w:keepLines/>
              <w:jc w:val="center"/>
              <w:rPr>
                <w:b/>
              </w:rPr>
            </w:pPr>
            <w:r w:rsidRPr="00A177CC">
              <w:rPr>
                <w:b/>
              </w:rPr>
              <w:t xml:space="preserve"> Maximum Points</w:t>
            </w:r>
          </w:p>
        </w:tc>
      </w:tr>
      <w:tr w:rsidR="004620F3" w:rsidRPr="00A177CC" w14:paraId="477C8EB5" w14:textId="77777777" w:rsidTr="00E22BC3">
        <w:tc>
          <w:tcPr>
            <w:tcW w:w="8011" w:type="dxa"/>
            <w:gridSpan w:val="11"/>
          </w:tcPr>
          <w:p w14:paraId="69821DDA" w14:textId="77777777" w:rsidR="004620F3" w:rsidRPr="00A177CC" w:rsidRDefault="004620F3" w:rsidP="00072B8A">
            <w:pPr>
              <w:keepNext/>
              <w:keepLines/>
              <w:rPr>
                <w:b/>
              </w:rPr>
            </w:pPr>
            <w:r w:rsidRPr="00A177CC">
              <w:rPr>
                <w:b/>
              </w:rPr>
              <w:t xml:space="preserve">COST PROPOSAL </w:t>
            </w:r>
          </w:p>
        </w:tc>
        <w:tc>
          <w:tcPr>
            <w:tcW w:w="1877" w:type="dxa"/>
          </w:tcPr>
          <w:p w14:paraId="3FC01899" w14:textId="4DDCD246" w:rsidR="004620F3" w:rsidRPr="00A177CC" w:rsidRDefault="002B51B9" w:rsidP="00072B8A">
            <w:pPr>
              <w:keepNext/>
              <w:keepLines/>
              <w:jc w:val="center"/>
              <w:rPr>
                <w:b/>
              </w:rPr>
            </w:pPr>
            <w:r w:rsidRPr="00A177CC">
              <w:rPr>
                <w:b/>
                <w:bCs/>
              </w:rPr>
              <w:t>60</w:t>
            </w:r>
            <w:r w:rsidR="004620F3" w:rsidRPr="00A177CC">
              <w:rPr>
                <w:b/>
              </w:rPr>
              <w:t xml:space="preserve"> points</w:t>
            </w:r>
          </w:p>
        </w:tc>
      </w:tr>
      <w:tr w:rsidR="004620F3" w:rsidRPr="00A177CC" w14:paraId="6E57B65D" w14:textId="77777777" w:rsidTr="001C15C1">
        <w:tc>
          <w:tcPr>
            <w:tcW w:w="9888" w:type="dxa"/>
            <w:gridSpan w:val="12"/>
          </w:tcPr>
          <w:p w14:paraId="107B8987" w14:textId="77777777" w:rsidR="004620F3" w:rsidRPr="00A177CC" w:rsidRDefault="004620F3" w:rsidP="00072B8A">
            <w:pPr>
              <w:keepNext/>
              <w:keepLines/>
              <w:jc w:val="center"/>
            </w:pPr>
          </w:p>
        </w:tc>
      </w:tr>
      <w:tr w:rsidR="004620F3" w:rsidRPr="00A177CC" w14:paraId="32168CE7" w14:textId="77777777" w:rsidTr="00E22BC3">
        <w:tc>
          <w:tcPr>
            <w:tcW w:w="8011" w:type="dxa"/>
            <w:gridSpan w:val="11"/>
          </w:tcPr>
          <w:p w14:paraId="35FC0213" w14:textId="77777777" w:rsidR="004620F3" w:rsidRPr="00A177CC" w:rsidRDefault="004620F3" w:rsidP="00072B8A">
            <w:pPr>
              <w:keepNext/>
              <w:keepLines/>
              <w:rPr>
                <w:b/>
              </w:rPr>
            </w:pPr>
            <w:r w:rsidRPr="00A177CC">
              <w:rPr>
                <w:b/>
              </w:rPr>
              <w:t>TECHNICAL PROPOSAL</w:t>
            </w:r>
          </w:p>
        </w:tc>
        <w:tc>
          <w:tcPr>
            <w:tcW w:w="1877" w:type="dxa"/>
          </w:tcPr>
          <w:p w14:paraId="1FE86926" w14:textId="407A982B" w:rsidR="004620F3" w:rsidRPr="00A177CC" w:rsidRDefault="002B51B9" w:rsidP="00072B8A">
            <w:pPr>
              <w:keepNext/>
              <w:keepLines/>
              <w:jc w:val="center"/>
            </w:pPr>
            <w:r w:rsidRPr="00A177CC">
              <w:rPr>
                <w:b/>
                <w:bCs/>
              </w:rPr>
              <w:t>130</w:t>
            </w:r>
            <w:r w:rsidR="004620F3" w:rsidRPr="00A177CC">
              <w:rPr>
                <w:b/>
              </w:rPr>
              <w:t xml:space="preserve"> points</w:t>
            </w:r>
          </w:p>
        </w:tc>
      </w:tr>
      <w:tr w:rsidR="008812E5" w:rsidRPr="00A177CC" w14:paraId="396D261B" w14:textId="77777777" w:rsidTr="00E22BC3">
        <w:tc>
          <w:tcPr>
            <w:tcW w:w="8011" w:type="dxa"/>
            <w:gridSpan w:val="11"/>
          </w:tcPr>
          <w:p w14:paraId="2628594E" w14:textId="77777777" w:rsidR="008812E5" w:rsidRPr="00A177CC" w:rsidRDefault="008812E5" w:rsidP="00072B8A">
            <w:pPr>
              <w:keepNext/>
              <w:keepLines/>
              <w:rPr>
                <w:b/>
              </w:rPr>
            </w:pPr>
            <w:r w:rsidRPr="00A177CC">
              <w:rPr>
                <w:b/>
              </w:rPr>
              <w:t>Experience of Organization and Past Performance Evaluation Criteria</w:t>
            </w:r>
          </w:p>
        </w:tc>
        <w:tc>
          <w:tcPr>
            <w:tcW w:w="1877" w:type="dxa"/>
          </w:tcPr>
          <w:p w14:paraId="74F6C193" w14:textId="52553D3F" w:rsidR="008812E5" w:rsidRPr="00A177CC" w:rsidRDefault="002B51B9" w:rsidP="00072B8A">
            <w:pPr>
              <w:keepNext/>
              <w:keepLines/>
              <w:jc w:val="center"/>
            </w:pPr>
            <w:r w:rsidRPr="00A177CC">
              <w:rPr>
                <w:b/>
                <w:bCs/>
              </w:rPr>
              <w:t>20</w:t>
            </w:r>
            <w:r w:rsidR="008812E5" w:rsidRPr="00A177CC">
              <w:rPr>
                <w:b/>
              </w:rPr>
              <w:t xml:space="preserve"> points</w:t>
            </w:r>
          </w:p>
        </w:tc>
      </w:tr>
      <w:tr w:rsidR="008812E5" w:rsidRPr="00A177CC" w14:paraId="5CE6B1E6" w14:textId="77777777" w:rsidTr="00E22BC3">
        <w:tc>
          <w:tcPr>
            <w:tcW w:w="1244" w:type="dxa"/>
            <w:vMerge w:val="restart"/>
          </w:tcPr>
          <w:p w14:paraId="2B5B9D78" w14:textId="77777777" w:rsidR="008812E5" w:rsidRPr="00A177CC" w:rsidRDefault="008812E5" w:rsidP="00072B8A">
            <w:pPr>
              <w:keepNext/>
              <w:keepLines/>
              <w:rPr>
                <w:b/>
              </w:rPr>
            </w:pPr>
          </w:p>
        </w:tc>
        <w:tc>
          <w:tcPr>
            <w:tcW w:w="6767" w:type="dxa"/>
            <w:gridSpan w:val="10"/>
          </w:tcPr>
          <w:p w14:paraId="74B4DF41" w14:textId="77777777" w:rsidR="008812E5" w:rsidRPr="00A177CC" w:rsidRDefault="008812E5" w:rsidP="00072B8A">
            <w:pPr>
              <w:keepNext/>
              <w:keepLines/>
              <w:rPr>
                <w:b/>
              </w:rPr>
            </w:pPr>
            <w:r w:rsidRPr="00A177CC">
              <w:t>Experience of Organization</w:t>
            </w:r>
          </w:p>
        </w:tc>
        <w:tc>
          <w:tcPr>
            <w:tcW w:w="1877" w:type="dxa"/>
          </w:tcPr>
          <w:p w14:paraId="59E5B892" w14:textId="58950855" w:rsidR="008812E5" w:rsidRPr="00A177CC" w:rsidRDefault="002B51B9" w:rsidP="00072B8A">
            <w:pPr>
              <w:keepNext/>
              <w:keepLines/>
              <w:jc w:val="center"/>
            </w:pPr>
            <w:r w:rsidRPr="00A177CC">
              <w:t>5</w:t>
            </w:r>
            <w:r w:rsidR="008812E5" w:rsidRPr="00A177CC">
              <w:t xml:space="preserve"> points</w:t>
            </w:r>
          </w:p>
        </w:tc>
      </w:tr>
      <w:tr w:rsidR="008812E5" w:rsidRPr="00A177CC" w14:paraId="0F737EC3" w14:textId="77777777" w:rsidTr="00E22BC3">
        <w:tc>
          <w:tcPr>
            <w:tcW w:w="1244" w:type="dxa"/>
            <w:vMerge/>
          </w:tcPr>
          <w:p w14:paraId="19439DDF" w14:textId="77777777" w:rsidR="008812E5" w:rsidRPr="00A177CC" w:rsidRDefault="008812E5" w:rsidP="00072B8A">
            <w:pPr>
              <w:keepNext/>
              <w:keepLines/>
              <w:rPr>
                <w:b/>
              </w:rPr>
            </w:pPr>
          </w:p>
        </w:tc>
        <w:tc>
          <w:tcPr>
            <w:tcW w:w="1260" w:type="dxa"/>
            <w:gridSpan w:val="2"/>
          </w:tcPr>
          <w:p w14:paraId="520C3B45" w14:textId="77777777" w:rsidR="008812E5" w:rsidRPr="00A177CC" w:rsidRDefault="008812E5" w:rsidP="00072B8A">
            <w:pPr>
              <w:keepNext/>
              <w:keepLines/>
              <w:jc w:val="center"/>
              <w:rPr>
                <w:u w:val="single"/>
              </w:rPr>
            </w:pPr>
            <w:r w:rsidRPr="00A177CC">
              <w:rPr>
                <w:u w:val="single"/>
              </w:rPr>
              <w:t>Distinctive</w:t>
            </w:r>
          </w:p>
          <w:p w14:paraId="3A4A95F1" w14:textId="4F1BF16C" w:rsidR="008812E5" w:rsidRPr="00A177CC" w:rsidRDefault="002B51B9" w:rsidP="00072B8A">
            <w:pPr>
              <w:keepNext/>
              <w:keepLines/>
              <w:jc w:val="center"/>
              <w:rPr>
                <w:b/>
              </w:rPr>
            </w:pPr>
            <w:r w:rsidRPr="00A177CC">
              <w:t>5</w:t>
            </w:r>
          </w:p>
        </w:tc>
        <w:tc>
          <w:tcPr>
            <w:tcW w:w="1431" w:type="dxa"/>
            <w:gridSpan w:val="5"/>
          </w:tcPr>
          <w:p w14:paraId="5A670A27" w14:textId="77777777" w:rsidR="008812E5" w:rsidRPr="00A177CC" w:rsidRDefault="008812E5" w:rsidP="00072B8A">
            <w:pPr>
              <w:keepNext/>
              <w:keepLines/>
              <w:jc w:val="center"/>
              <w:rPr>
                <w:u w:val="single"/>
              </w:rPr>
            </w:pPr>
            <w:r w:rsidRPr="00A177CC">
              <w:rPr>
                <w:u w:val="single"/>
              </w:rPr>
              <w:t>Superior</w:t>
            </w:r>
          </w:p>
          <w:p w14:paraId="3DFD5E93" w14:textId="0DFF2E7A" w:rsidR="008812E5" w:rsidRPr="00A177CC" w:rsidRDefault="002B51B9" w:rsidP="00072B8A">
            <w:pPr>
              <w:keepNext/>
              <w:keepLines/>
              <w:jc w:val="center"/>
              <w:rPr>
                <w:b/>
              </w:rPr>
            </w:pPr>
            <w:r w:rsidRPr="00A177CC">
              <w:t>4</w:t>
            </w:r>
          </w:p>
        </w:tc>
        <w:tc>
          <w:tcPr>
            <w:tcW w:w="1267" w:type="dxa"/>
          </w:tcPr>
          <w:p w14:paraId="3C21F02A" w14:textId="77777777" w:rsidR="008812E5" w:rsidRPr="00A177CC" w:rsidRDefault="008812E5" w:rsidP="00072B8A">
            <w:pPr>
              <w:keepNext/>
              <w:keepLines/>
              <w:jc w:val="center"/>
              <w:rPr>
                <w:u w:val="single"/>
              </w:rPr>
            </w:pPr>
            <w:r w:rsidRPr="00A177CC">
              <w:rPr>
                <w:u w:val="single"/>
              </w:rPr>
              <w:t>Satisfactory</w:t>
            </w:r>
          </w:p>
          <w:p w14:paraId="7D074F06" w14:textId="467508F3" w:rsidR="008812E5" w:rsidRPr="00A177CC" w:rsidRDefault="002B51B9" w:rsidP="00072B8A">
            <w:pPr>
              <w:keepNext/>
              <w:keepLines/>
              <w:jc w:val="center"/>
              <w:rPr>
                <w:b/>
              </w:rPr>
            </w:pPr>
            <w:r w:rsidRPr="00A177CC">
              <w:t>3</w:t>
            </w:r>
          </w:p>
        </w:tc>
        <w:tc>
          <w:tcPr>
            <w:tcW w:w="1243" w:type="dxa"/>
          </w:tcPr>
          <w:p w14:paraId="1C6F9C3B" w14:textId="77777777" w:rsidR="008812E5" w:rsidRPr="00A177CC" w:rsidRDefault="008812E5" w:rsidP="00072B8A">
            <w:pPr>
              <w:keepNext/>
              <w:keepLines/>
              <w:jc w:val="center"/>
              <w:rPr>
                <w:u w:val="single"/>
              </w:rPr>
            </w:pPr>
            <w:r w:rsidRPr="00A177CC">
              <w:rPr>
                <w:u w:val="single"/>
              </w:rPr>
              <w:t>Marginal</w:t>
            </w:r>
          </w:p>
          <w:p w14:paraId="00C95170" w14:textId="59EB1F14" w:rsidR="008812E5" w:rsidRPr="00A177CC" w:rsidRDefault="002B51B9" w:rsidP="00072B8A">
            <w:pPr>
              <w:keepNext/>
              <w:keepLines/>
              <w:jc w:val="center"/>
              <w:rPr>
                <w:b/>
              </w:rPr>
            </w:pPr>
            <w:r w:rsidRPr="00A177CC">
              <w:t>2</w:t>
            </w:r>
          </w:p>
        </w:tc>
        <w:tc>
          <w:tcPr>
            <w:tcW w:w="1566" w:type="dxa"/>
          </w:tcPr>
          <w:p w14:paraId="4645EC89" w14:textId="77777777" w:rsidR="008812E5" w:rsidRPr="00A177CC" w:rsidRDefault="008812E5" w:rsidP="00072B8A">
            <w:pPr>
              <w:keepNext/>
              <w:keepLines/>
              <w:jc w:val="center"/>
              <w:rPr>
                <w:u w:val="single"/>
              </w:rPr>
            </w:pPr>
            <w:r w:rsidRPr="00A177CC">
              <w:rPr>
                <w:u w:val="single"/>
              </w:rPr>
              <w:t>Unsatisfactory</w:t>
            </w:r>
          </w:p>
          <w:p w14:paraId="03901C1D" w14:textId="46E17773" w:rsidR="008812E5" w:rsidRPr="00A177CC" w:rsidRDefault="002B51B9" w:rsidP="00072B8A">
            <w:pPr>
              <w:keepNext/>
              <w:keepLines/>
              <w:jc w:val="center"/>
              <w:rPr>
                <w:b/>
              </w:rPr>
            </w:pPr>
            <w:r w:rsidRPr="00A177CC">
              <w:t>1</w:t>
            </w:r>
          </w:p>
        </w:tc>
        <w:tc>
          <w:tcPr>
            <w:tcW w:w="1877" w:type="dxa"/>
          </w:tcPr>
          <w:p w14:paraId="4A934965" w14:textId="77777777" w:rsidR="008812E5" w:rsidRPr="00A177CC" w:rsidRDefault="008812E5" w:rsidP="00072B8A">
            <w:pPr>
              <w:keepNext/>
              <w:keepLines/>
              <w:jc w:val="center"/>
            </w:pPr>
          </w:p>
        </w:tc>
      </w:tr>
      <w:tr w:rsidR="008812E5" w:rsidRPr="00A177CC" w14:paraId="767FA613" w14:textId="77777777" w:rsidTr="00E22BC3">
        <w:tc>
          <w:tcPr>
            <w:tcW w:w="1244" w:type="dxa"/>
            <w:vMerge/>
          </w:tcPr>
          <w:p w14:paraId="5CD2B4DD" w14:textId="77777777" w:rsidR="008812E5" w:rsidRPr="00A177CC" w:rsidRDefault="008812E5" w:rsidP="00072B8A">
            <w:pPr>
              <w:keepNext/>
              <w:keepLines/>
              <w:rPr>
                <w:b/>
              </w:rPr>
            </w:pPr>
          </w:p>
        </w:tc>
        <w:tc>
          <w:tcPr>
            <w:tcW w:w="6767" w:type="dxa"/>
            <w:gridSpan w:val="10"/>
          </w:tcPr>
          <w:p w14:paraId="1A715AB4" w14:textId="77777777" w:rsidR="008812E5" w:rsidRPr="00A177CC" w:rsidRDefault="008812E5" w:rsidP="00072B8A">
            <w:pPr>
              <w:keepNext/>
              <w:keepLines/>
              <w:rPr>
                <w:b/>
              </w:rPr>
            </w:pPr>
            <w:r w:rsidRPr="00A177CC">
              <w:t>Past Performance – Case Study #1</w:t>
            </w:r>
          </w:p>
        </w:tc>
        <w:tc>
          <w:tcPr>
            <w:tcW w:w="1877" w:type="dxa"/>
          </w:tcPr>
          <w:p w14:paraId="09B16BC2" w14:textId="5018572C" w:rsidR="008812E5" w:rsidRPr="00A177CC" w:rsidRDefault="002B51B9" w:rsidP="00072B8A">
            <w:pPr>
              <w:keepNext/>
              <w:keepLines/>
              <w:jc w:val="center"/>
            </w:pPr>
            <w:r w:rsidRPr="00A177CC">
              <w:t>5</w:t>
            </w:r>
            <w:r w:rsidR="008812E5" w:rsidRPr="00A177CC">
              <w:t xml:space="preserve"> points</w:t>
            </w:r>
          </w:p>
        </w:tc>
      </w:tr>
      <w:tr w:rsidR="008812E5" w:rsidRPr="00A177CC" w14:paraId="5AE145E8" w14:textId="77777777" w:rsidTr="00E22BC3">
        <w:tc>
          <w:tcPr>
            <w:tcW w:w="1244" w:type="dxa"/>
            <w:vMerge/>
          </w:tcPr>
          <w:p w14:paraId="1A131460" w14:textId="77777777" w:rsidR="008812E5" w:rsidRPr="00A177CC" w:rsidRDefault="008812E5" w:rsidP="00072B8A">
            <w:pPr>
              <w:keepNext/>
              <w:keepLines/>
              <w:rPr>
                <w:b/>
              </w:rPr>
            </w:pPr>
          </w:p>
        </w:tc>
        <w:tc>
          <w:tcPr>
            <w:tcW w:w="1260" w:type="dxa"/>
            <w:gridSpan w:val="2"/>
          </w:tcPr>
          <w:p w14:paraId="690168E2" w14:textId="77777777" w:rsidR="008812E5" w:rsidRPr="00A177CC" w:rsidRDefault="008812E5" w:rsidP="00072B8A">
            <w:pPr>
              <w:keepNext/>
              <w:keepLines/>
              <w:jc w:val="center"/>
              <w:rPr>
                <w:u w:val="single"/>
              </w:rPr>
            </w:pPr>
            <w:r w:rsidRPr="00A177CC">
              <w:rPr>
                <w:u w:val="single"/>
              </w:rPr>
              <w:t>Distinctive</w:t>
            </w:r>
          </w:p>
          <w:p w14:paraId="7621A746" w14:textId="5011711C" w:rsidR="008812E5" w:rsidRPr="00A177CC" w:rsidRDefault="002B51B9" w:rsidP="00072B8A">
            <w:pPr>
              <w:keepNext/>
              <w:keepLines/>
              <w:jc w:val="center"/>
              <w:rPr>
                <w:b/>
              </w:rPr>
            </w:pPr>
            <w:r w:rsidRPr="00A177CC">
              <w:t>5</w:t>
            </w:r>
          </w:p>
        </w:tc>
        <w:tc>
          <w:tcPr>
            <w:tcW w:w="1431" w:type="dxa"/>
            <w:gridSpan w:val="5"/>
          </w:tcPr>
          <w:p w14:paraId="041B2E55" w14:textId="77777777" w:rsidR="008812E5" w:rsidRPr="00A177CC" w:rsidRDefault="008812E5" w:rsidP="00072B8A">
            <w:pPr>
              <w:keepNext/>
              <w:keepLines/>
              <w:jc w:val="center"/>
              <w:rPr>
                <w:u w:val="single"/>
              </w:rPr>
            </w:pPr>
            <w:r w:rsidRPr="00A177CC">
              <w:rPr>
                <w:u w:val="single"/>
              </w:rPr>
              <w:t>Superior</w:t>
            </w:r>
          </w:p>
          <w:p w14:paraId="21CD16C6" w14:textId="4DB64628" w:rsidR="008812E5" w:rsidRPr="00A177CC" w:rsidRDefault="002B51B9" w:rsidP="00072B8A">
            <w:pPr>
              <w:keepNext/>
              <w:keepLines/>
              <w:jc w:val="center"/>
              <w:rPr>
                <w:b/>
              </w:rPr>
            </w:pPr>
            <w:r w:rsidRPr="00A177CC">
              <w:t>4</w:t>
            </w:r>
          </w:p>
        </w:tc>
        <w:tc>
          <w:tcPr>
            <w:tcW w:w="1267" w:type="dxa"/>
          </w:tcPr>
          <w:p w14:paraId="53EF5DA1" w14:textId="77777777" w:rsidR="008812E5" w:rsidRPr="00A177CC" w:rsidRDefault="008812E5" w:rsidP="00072B8A">
            <w:pPr>
              <w:keepNext/>
              <w:keepLines/>
              <w:jc w:val="center"/>
              <w:rPr>
                <w:u w:val="single"/>
              </w:rPr>
            </w:pPr>
            <w:r w:rsidRPr="00A177CC">
              <w:rPr>
                <w:u w:val="single"/>
              </w:rPr>
              <w:t>Satisfactory</w:t>
            </w:r>
          </w:p>
          <w:p w14:paraId="20E7D011" w14:textId="7C4A9309" w:rsidR="008812E5" w:rsidRPr="00A177CC" w:rsidRDefault="002B51B9" w:rsidP="00072B8A">
            <w:pPr>
              <w:keepNext/>
              <w:keepLines/>
              <w:jc w:val="center"/>
              <w:rPr>
                <w:b/>
              </w:rPr>
            </w:pPr>
            <w:r w:rsidRPr="00A177CC">
              <w:t>3</w:t>
            </w:r>
          </w:p>
        </w:tc>
        <w:tc>
          <w:tcPr>
            <w:tcW w:w="1243" w:type="dxa"/>
          </w:tcPr>
          <w:p w14:paraId="7825E933" w14:textId="77777777" w:rsidR="008812E5" w:rsidRPr="00A177CC" w:rsidRDefault="008812E5" w:rsidP="00072B8A">
            <w:pPr>
              <w:keepNext/>
              <w:keepLines/>
              <w:jc w:val="center"/>
              <w:rPr>
                <w:u w:val="single"/>
              </w:rPr>
            </w:pPr>
            <w:r w:rsidRPr="00A177CC">
              <w:rPr>
                <w:u w:val="single"/>
              </w:rPr>
              <w:t>Marginal</w:t>
            </w:r>
          </w:p>
          <w:p w14:paraId="61703F3D" w14:textId="1E277FB6" w:rsidR="008812E5" w:rsidRPr="00A177CC" w:rsidRDefault="002B51B9" w:rsidP="00072B8A">
            <w:pPr>
              <w:keepNext/>
              <w:keepLines/>
              <w:jc w:val="center"/>
              <w:rPr>
                <w:b/>
              </w:rPr>
            </w:pPr>
            <w:r w:rsidRPr="00A177CC">
              <w:t>2</w:t>
            </w:r>
          </w:p>
        </w:tc>
        <w:tc>
          <w:tcPr>
            <w:tcW w:w="1566" w:type="dxa"/>
          </w:tcPr>
          <w:p w14:paraId="2A36EECA" w14:textId="77777777" w:rsidR="008812E5" w:rsidRPr="00A177CC" w:rsidRDefault="008812E5" w:rsidP="00072B8A">
            <w:pPr>
              <w:keepNext/>
              <w:keepLines/>
              <w:jc w:val="center"/>
              <w:rPr>
                <w:u w:val="single"/>
              </w:rPr>
            </w:pPr>
            <w:r w:rsidRPr="00A177CC">
              <w:rPr>
                <w:u w:val="single"/>
              </w:rPr>
              <w:t>Unsatisfactory</w:t>
            </w:r>
          </w:p>
          <w:p w14:paraId="187376E1" w14:textId="50035B3A" w:rsidR="008812E5" w:rsidRPr="00A177CC" w:rsidRDefault="002B51B9" w:rsidP="00072B8A">
            <w:pPr>
              <w:keepNext/>
              <w:keepLines/>
              <w:jc w:val="center"/>
              <w:rPr>
                <w:b/>
              </w:rPr>
            </w:pPr>
            <w:r w:rsidRPr="00A177CC">
              <w:t>1</w:t>
            </w:r>
          </w:p>
        </w:tc>
        <w:tc>
          <w:tcPr>
            <w:tcW w:w="1877" w:type="dxa"/>
          </w:tcPr>
          <w:p w14:paraId="20A451C2" w14:textId="77777777" w:rsidR="008812E5" w:rsidRPr="00A177CC" w:rsidRDefault="008812E5" w:rsidP="00072B8A">
            <w:pPr>
              <w:keepNext/>
              <w:keepLines/>
              <w:jc w:val="center"/>
            </w:pPr>
          </w:p>
        </w:tc>
      </w:tr>
      <w:tr w:rsidR="008812E5" w:rsidRPr="00A177CC" w14:paraId="3323EC42" w14:textId="77777777" w:rsidTr="00E22BC3">
        <w:tc>
          <w:tcPr>
            <w:tcW w:w="1244" w:type="dxa"/>
            <w:vMerge/>
          </w:tcPr>
          <w:p w14:paraId="0F43CB99" w14:textId="77777777" w:rsidR="008812E5" w:rsidRPr="00A177CC" w:rsidRDefault="008812E5" w:rsidP="00072B8A">
            <w:pPr>
              <w:keepNext/>
              <w:keepLines/>
              <w:rPr>
                <w:b/>
              </w:rPr>
            </w:pPr>
          </w:p>
        </w:tc>
        <w:tc>
          <w:tcPr>
            <w:tcW w:w="6767" w:type="dxa"/>
            <w:gridSpan w:val="10"/>
          </w:tcPr>
          <w:p w14:paraId="36E658CA" w14:textId="77777777" w:rsidR="008812E5" w:rsidRPr="00A177CC" w:rsidRDefault="008812E5" w:rsidP="00072B8A">
            <w:pPr>
              <w:keepNext/>
              <w:keepLines/>
              <w:rPr>
                <w:b/>
              </w:rPr>
            </w:pPr>
            <w:r w:rsidRPr="00A177CC">
              <w:t>Past Performance – Case Study #2</w:t>
            </w:r>
          </w:p>
        </w:tc>
        <w:tc>
          <w:tcPr>
            <w:tcW w:w="1877" w:type="dxa"/>
          </w:tcPr>
          <w:p w14:paraId="3DE91DAB" w14:textId="1A50D5B2" w:rsidR="008812E5" w:rsidRPr="00A177CC" w:rsidRDefault="002B51B9" w:rsidP="00072B8A">
            <w:pPr>
              <w:keepNext/>
              <w:keepLines/>
              <w:jc w:val="center"/>
            </w:pPr>
            <w:r w:rsidRPr="00A177CC">
              <w:t>5</w:t>
            </w:r>
            <w:r w:rsidR="008812E5" w:rsidRPr="00A177CC">
              <w:t xml:space="preserve"> points</w:t>
            </w:r>
          </w:p>
        </w:tc>
      </w:tr>
      <w:tr w:rsidR="008812E5" w:rsidRPr="00A177CC" w14:paraId="174BF6EA" w14:textId="77777777" w:rsidTr="00E22BC3">
        <w:tc>
          <w:tcPr>
            <w:tcW w:w="1244" w:type="dxa"/>
            <w:vMerge/>
          </w:tcPr>
          <w:p w14:paraId="042B703B" w14:textId="77777777" w:rsidR="008812E5" w:rsidRPr="00A177CC" w:rsidRDefault="008812E5" w:rsidP="00072B8A">
            <w:pPr>
              <w:keepNext/>
              <w:keepLines/>
              <w:rPr>
                <w:b/>
              </w:rPr>
            </w:pPr>
          </w:p>
        </w:tc>
        <w:tc>
          <w:tcPr>
            <w:tcW w:w="1260" w:type="dxa"/>
            <w:gridSpan w:val="2"/>
          </w:tcPr>
          <w:p w14:paraId="117D2928" w14:textId="77777777" w:rsidR="008812E5" w:rsidRPr="00A177CC" w:rsidRDefault="008812E5" w:rsidP="00072B8A">
            <w:pPr>
              <w:keepNext/>
              <w:keepLines/>
              <w:jc w:val="center"/>
              <w:rPr>
                <w:u w:val="single"/>
              </w:rPr>
            </w:pPr>
            <w:r w:rsidRPr="00A177CC">
              <w:rPr>
                <w:u w:val="single"/>
              </w:rPr>
              <w:t>Distinctive</w:t>
            </w:r>
          </w:p>
          <w:p w14:paraId="09A08CF8" w14:textId="05985498" w:rsidR="008812E5" w:rsidRPr="00A177CC" w:rsidRDefault="002B51B9" w:rsidP="00072B8A">
            <w:pPr>
              <w:keepNext/>
              <w:keepLines/>
              <w:jc w:val="center"/>
              <w:rPr>
                <w:b/>
              </w:rPr>
            </w:pPr>
            <w:r w:rsidRPr="00A177CC">
              <w:t>5</w:t>
            </w:r>
          </w:p>
        </w:tc>
        <w:tc>
          <w:tcPr>
            <w:tcW w:w="1431" w:type="dxa"/>
            <w:gridSpan w:val="5"/>
          </w:tcPr>
          <w:p w14:paraId="6F4CCABA" w14:textId="77777777" w:rsidR="008812E5" w:rsidRPr="00A177CC" w:rsidRDefault="008812E5" w:rsidP="00072B8A">
            <w:pPr>
              <w:keepNext/>
              <w:keepLines/>
              <w:jc w:val="center"/>
              <w:rPr>
                <w:u w:val="single"/>
              </w:rPr>
            </w:pPr>
            <w:r w:rsidRPr="00A177CC">
              <w:rPr>
                <w:u w:val="single"/>
              </w:rPr>
              <w:t>Superior</w:t>
            </w:r>
          </w:p>
          <w:p w14:paraId="700A2A18" w14:textId="674E2C93" w:rsidR="008812E5" w:rsidRPr="00A177CC" w:rsidRDefault="002B51B9" w:rsidP="00072B8A">
            <w:pPr>
              <w:keepNext/>
              <w:keepLines/>
              <w:jc w:val="center"/>
              <w:rPr>
                <w:b/>
              </w:rPr>
            </w:pPr>
            <w:r w:rsidRPr="00A177CC">
              <w:t>4</w:t>
            </w:r>
          </w:p>
        </w:tc>
        <w:tc>
          <w:tcPr>
            <w:tcW w:w="1267" w:type="dxa"/>
          </w:tcPr>
          <w:p w14:paraId="50FDC38B" w14:textId="77777777" w:rsidR="008812E5" w:rsidRPr="00A177CC" w:rsidRDefault="008812E5" w:rsidP="00072B8A">
            <w:pPr>
              <w:keepNext/>
              <w:keepLines/>
              <w:jc w:val="center"/>
              <w:rPr>
                <w:u w:val="single"/>
              </w:rPr>
            </w:pPr>
            <w:r w:rsidRPr="00A177CC">
              <w:rPr>
                <w:u w:val="single"/>
              </w:rPr>
              <w:t>Satisfactory</w:t>
            </w:r>
          </w:p>
          <w:p w14:paraId="324389D5" w14:textId="5EF0DE1F" w:rsidR="008812E5" w:rsidRPr="00A177CC" w:rsidRDefault="002B51B9" w:rsidP="00072B8A">
            <w:pPr>
              <w:keepNext/>
              <w:keepLines/>
              <w:jc w:val="center"/>
              <w:rPr>
                <w:b/>
              </w:rPr>
            </w:pPr>
            <w:r w:rsidRPr="00A177CC">
              <w:t>3</w:t>
            </w:r>
          </w:p>
        </w:tc>
        <w:tc>
          <w:tcPr>
            <w:tcW w:w="1243" w:type="dxa"/>
          </w:tcPr>
          <w:p w14:paraId="640B7E27" w14:textId="77777777" w:rsidR="008812E5" w:rsidRPr="00A177CC" w:rsidRDefault="008812E5" w:rsidP="00072B8A">
            <w:pPr>
              <w:keepNext/>
              <w:keepLines/>
              <w:jc w:val="center"/>
              <w:rPr>
                <w:u w:val="single"/>
              </w:rPr>
            </w:pPr>
            <w:r w:rsidRPr="00A177CC">
              <w:rPr>
                <w:u w:val="single"/>
              </w:rPr>
              <w:t>Marginal</w:t>
            </w:r>
          </w:p>
          <w:p w14:paraId="27F38CD7" w14:textId="001111A0" w:rsidR="008812E5" w:rsidRPr="00A177CC" w:rsidRDefault="002B51B9" w:rsidP="00072B8A">
            <w:pPr>
              <w:keepNext/>
              <w:keepLines/>
              <w:jc w:val="center"/>
              <w:rPr>
                <w:b/>
              </w:rPr>
            </w:pPr>
            <w:r w:rsidRPr="00A177CC">
              <w:t>2</w:t>
            </w:r>
          </w:p>
        </w:tc>
        <w:tc>
          <w:tcPr>
            <w:tcW w:w="1566" w:type="dxa"/>
          </w:tcPr>
          <w:p w14:paraId="456ED272" w14:textId="77777777" w:rsidR="008812E5" w:rsidRPr="00A177CC" w:rsidRDefault="008812E5" w:rsidP="00072B8A">
            <w:pPr>
              <w:keepNext/>
              <w:keepLines/>
              <w:jc w:val="center"/>
              <w:rPr>
                <w:u w:val="single"/>
              </w:rPr>
            </w:pPr>
            <w:r w:rsidRPr="00A177CC">
              <w:rPr>
                <w:u w:val="single"/>
              </w:rPr>
              <w:t>Unsatisfactory</w:t>
            </w:r>
          </w:p>
          <w:p w14:paraId="478C3E0C" w14:textId="56CECBA0" w:rsidR="008812E5" w:rsidRPr="00A177CC" w:rsidRDefault="002B51B9" w:rsidP="00072B8A">
            <w:pPr>
              <w:keepNext/>
              <w:keepLines/>
              <w:jc w:val="center"/>
              <w:rPr>
                <w:b/>
              </w:rPr>
            </w:pPr>
            <w:r w:rsidRPr="00A177CC">
              <w:t>1</w:t>
            </w:r>
          </w:p>
        </w:tc>
        <w:tc>
          <w:tcPr>
            <w:tcW w:w="1877" w:type="dxa"/>
          </w:tcPr>
          <w:p w14:paraId="6A353C02" w14:textId="77777777" w:rsidR="008812E5" w:rsidRPr="00A177CC" w:rsidRDefault="008812E5" w:rsidP="00072B8A">
            <w:pPr>
              <w:keepNext/>
              <w:keepLines/>
              <w:jc w:val="center"/>
            </w:pPr>
          </w:p>
        </w:tc>
      </w:tr>
      <w:tr w:rsidR="008812E5" w:rsidRPr="00A177CC" w14:paraId="66FE79A0" w14:textId="77777777" w:rsidTr="00E22BC3">
        <w:tc>
          <w:tcPr>
            <w:tcW w:w="1244" w:type="dxa"/>
            <w:vMerge/>
          </w:tcPr>
          <w:p w14:paraId="584C2ED8" w14:textId="77777777" w:rsidR="008812E5" w:rsidRPr="00A177CC" w:rsidRDefault="008812E5" w:rsidP="00072B8A">
            <w:pPr>
              <w:keepNext/>
              <w:keepLines/>
              <w:rPr>
                <w:b/>
              </w:rPr>
            </w:pPr>
          </w:p>
        </w:tc>
        <w:tc>
          <w:tcPr>
            <w:tcW w:w="6767" w:type="dxa"/>
            <w:gridSpan w:val="10"/>
          </w:tcPr>
          <w:p w14:paraId="7DAE0B60" w14:textId="77777777" w:rsidR="008812E5" w:rsidRPr="00A177CC" w:rsidRDefault="008812E5" w:rsidP="00072B8A">
            <w:pPr>
              <w:keepNext/>
              <w:keepLines/>
              <w:rPr>
                <w:b/>
              </w:rPr>
            </w:pPr>
            <w:r w:rsidRPr="00A177CC">
              <w:t>Past Performance – Case Study #3</w:t>
            </w:r>
          </w:p>
        </w:tc>
        <w:tc>
          <w:tcPr>
            <w:tcW w:w="1877" w:type="dxa"/>
          </w:tcPr>
          <w:p w14:paraId="18F76C32" w14:textId="136F2735" w:rsidR="008812E5" w:rsidRPr="00A177CC" w:rsidRDefault="002B51B9" w:rsidP="00072B8A">
            <w:pPr>
              <w:keepNext/>
              <w:keepLines/>
              <w:jc w:val="center"/>
            </w:pPr>
            <w:r w:rsidRPr="00A177CC">
              <w:t>5</w:t>
            </w:r>
            <w:r w:rsidR="008812E5" w:rsidRPr="00A177CC">
              <w:t xml:space="preserve"> points</w:t>
            </w:r>
          </w:p>
        </w:tc>
      </w:tr>
      <w:tr w:rsidR="008812E5" w:rsidRPr="00A177CC" w14:paraId="2A2F2437" w14:textId="77777777" w:rsidTr="00E22BC3">
        <w:tc>
          <w:tcPr>
            <w:tcW w:w="1244" w:type="dxa"/>
            <w:vMerge/>
          </w:tcPr>
          <w:p w14:paraId="4B8CE98F" w14:textId="77777777" w:rsidR="008812E5" w:rsidRPr="00A177CC" w:rsidRDefault="008812E5" w:rsidP="00072B8A">
            <w:pPr>
              <w:keepNext/>
              <w:keepLines/>
              <w:rPr>
                <w:b/>
              </w:rPr>
            </w:pPr>
          </w:p>
        </w:tc>
        <w:tc>
          <w:tcPr>
            <w:tcW w:w="1260" w:type="dxa"/>
            <w:gridSpan w:val="2"/>
          </w:tcPr>
          <w:p w14:paraId="77E8E524" w14:textId="77777777" w:rsidR="008812E5" w:rsidRPr="00A177CC" w:rsidRDefault="008812E5" w:rsidP="00072B8A">
            <w:pPr>
              <w:keepNext/>
              <w:keepLines/>
              <w:jc w:val="center"/>
              <w:rPr>
                <w:u w:val="single"/>
              </w:rPr>
            </w:pPr>
            <w:r w:rsidRPr="00A177CC">
              <w:rPr>
                <w:u w:val="single"/>
              </w:rPr>
              <w:t>Distinctive</w:t>
            </w:r>
          </w:p>
          <w:p w14:paraId="3CABA03F" w14:textId="3FFE98C5" w:rsidR="008812E5" w:rsidRPr="00A177CC" w:rsidRDefault="002B51B9" w:rsidP="00072B8A">
            <w:pPr>
              <w:keepNext/>
              <w:keepLines/>
              <w:jc w:val="center"/>
              <w:rPr>
                <w:b/>
              </w:rPr>
            </w:pPr>
            <w:r w:rsidRPr="00A177CC">
              <w:t>5</w:t>
            </w:r>
          </w:p>
        </w:tc>
        <w:tc>
          <w:tcPr>
            <w:tcW w:w="1431" w:type="dxa"/>
            <w:gridSpan w:val="5"/>
          </w:tcPr>
          <w:p w14:paraId="1F2F68A1" w14:textId="77777777" w:rsidR="008812E5" w:rsidRPr="00A177CC" w:rsidRDefault="008812E5" w:rsidP="00072B8A">
            <w:pPr>
              <w:keepNext/>
              <w:keepLines/>
              <w:jc w:val="center"/>
              <w:rPr>
                <w:u w:val="single"/>
              </w:rPr>
            </w:pPr>
            <w:r w:rsidRPr="00A177CC">
              <w:rPr>
                <w:u w:val="single"/>
              </w:rPr>
              <w:t>Superior</w:t>
            </w:r>
          </w:p>
          <w:p w14:paraId="78CDB6DC" w14:textId="607EC50A" w:rsidR="008812E5" w:rsidRPr="00A177CC" w:rsidRDefault="002B51B9" w:rsidP="00072B8A">
            <w:pPr>
              <w:keepNext/>
              <w:keepLines/>
              <w:jc w:val="center"/>
              <w:rPr>
                <w:b/>
              </w:rPr>
            </w:pPr>
            <w:r w:rsidRPr="00A177CC">
              <w:t>4</w:t>
            </w:r>
          </w:p>
        </w:tc>
        <w:tc>
          <w:tcPr>
            <w:tcW w:w="1267" w:type="dxa"/>
          </w:tcPr>
          <w:p w14:paraId="06ED15FA" w14:textId="77777777" w:rsidR="008812E5" w:rsidRPr="00A177CC" w:rsidRDefault="008812E5" w:rsidP="00072B8A">
            <w:pPr>
              <w:keepNext/>
              <w:keepLines/>
              <w:jc w:val="center"/>
              <w:rPr>
                <w:u w:val="single"/>
              </w:rPr>
            </w:pPr>
            <w:r w:rsidRPr="00A177CC">
              <w:rPr>
                <w:u w:val="single"/>
              </w:rPr>
              <w:t>Satisfactory</w:t>
            </w:r>
          </w:p>
          <w:p w14:paraId="5070DBA1" w14:textId="0C9D2D5A" w:rsidR="008812E5" w:rsidRPr="00A177CC" w:rsidRDefault="002B51B9" w:rsidP="00072B8A">
            <w:pPr>
              <w:keepNext/>
              <w:keepLines/>
              <w:jc w:val="center"/>
              <w:rPr>
                <w:b/>
              </w:rPr>
            </w:pPr>
            <w:r w:rsidRPr="00A177CC">
              <w:t>3</w:t>
            </w:r>
          </w:p>
        </w:tc>
        <w:tc>
          <w:tcPr>
            <w:tcW w:w="1243" w:type="dxa"/>
          </w:tcPr>
          <w:p w14:paraId="14A69817" w14:textId="77777777" w:rsidR="008812E5" w:rsidRPr="00A177CC" w:rsidRDefault="008812E5" w:rsidP="00072B8A">
            <w:pPr>
              <w:keepNext/>
              <w:keepLines/>
              <w:jc w:val="center"/>
              <w:rPr>
                <w:u w:val="single"/>
              </w:rPr>
            </w:pPr>
            <w:r w:rsidRPr="00A177CC">
              <w:rPr>
                <w:u w:val="single"/>
              </w:rPr>
              <w:t>Marginal</w:t>
            </w:r>
          </w:p>
          <w:p w14:paraId="562573B6" w14:textId="3F0118A7" w:rsidR="008812E5" w:rsidRPr="00A177CC" w:rsidRDefault="002B51B9" w:rsidP="00072B8A">
            <w:pPr>
              <w:keepNext/>
              <w:keepLines/>
              <w:jc w:val="center"/>
              <w:rPr>
                <w:b/>
              </w:rPr>
            </w:pPr>
            <w:r w:rsidRPr="00A177CC">
              <w:t>2</w:t>
            </w:r>
          </w:p>
        </w:tc>
        <w:tc>
          <w:tcPr>
            <w:tcW w:w="1566" w:type="dxa"/>
          </w:tcPr>
          <w:p w14:paraId="75D4E049" w14:textId="77777777" w:rsidR="008812E5" w:rsidRPr="00A177CC" w:rsidRDefault="008812E5" w:rsidP="00072B8A">
            <w:pPr>
              <w:keepNext/>
              <w:keepLines/>
              <w:jc w:val="center"/>
              <w:rPr>
                <w:u w:val="single"/>
              </w:rPr>
            </w:pPr>
            <w:r w:rsidRPr="00A177CC">
              <w:rPr>
                <w:u w:val="single"/>
              </w:rPr>
              <w:t>Unsatisfactory</w:t>
            </w:r>
          </w:p>
          <w:p w14:paraId="02AD4231" w14:textId="39A20E13" w:rsidR="008812E5" w:rsidRPr="00A177CC" w:rsidRDefault="002B51B9" w:rsidP="00072B8A">
            <w:pPr>
              <w:keepNext/>
              <w:keepLines/>
              <w:jc w:val="center"/>
              <w:rPr>
                <w:b/>
              </w:rPr>
            </w:pPr>
            <w:r w:rsidRPr="00A177CC">
              <w:t>1</w:t>
            </w:r>
          </w:p>
        </w:tc>
        <w:tc>
          <w:tcPr>
            <w:tcW w:w="1877" w:type="dxa"/>
          </w:tcPr>
          <w:p w14:paraId="4BD0F40B" w14:textId="77777777" w:rsidR="008812E5" w:rsidRPr="00A177CC" w:rsidRDefault="008812E5" w:rsidP="00072B8A">
            <w:pPr>
              <w:keepNext/>
              <w:keepLines/>
              <w:jc w:val="center"/>
            </w:pPr>
          </w:p>
        </w:tc>
      </w:tr>
      <w:tr w:rsidR="00636C8C" w:rsidRPr="00A177CC" w14:paraId="5D68AC4D" w14:textId="77777777" w:rsidTr="00E22BC3">
        <w:tc>
          <w:tcPr>
            <w:tcW w:w="8011" w:type="dxa"/>
            <w:gridSpan w:val="11"/>
          </w:tcPr>
          <w:p w14:paraId="6D8D10C5" w14:textId="77777777" w:rsidR="00636C8C" w:rsidRPr="00A177CC" w:rsidRDefault="00636C8C" w:rsidP="00072B8A">
            <w:pPr>
              <w:keepNext/>
              <w:keepLines/>
              <w:rPr>
                <w:b/>
              </w:rPr>
            </w:pPr>
            <w:r w:rsidRPr="00A177CC">
              <w:rPr>
                <w:b/>
              </w:rPr>
              <w:t>Team Qualifications Evaluation Criteria</w:t>
            </w:r>
          </w:p>
        </w:tc>
        <w:tc>
          <w:tcPr>
            <w:tcW w:w="1877" w:type="dxa"/>
          </w:tcPr>
          <w:p w14:paraId="57C937A5" w14:textId="705584F8" w:rsidR="00636C8C" w:rsidRPr="00A177CC" w:rsidRDefault="002B51B9" w:rsidP="00072B8A">
            <w:pPr>
              <w:keepNext/>
              <w:keepLines/>
              <w:jc w:val="center"/>
            </w:pPr>
            <w:r w:rsidRPr="00A177CC">
              <w:rPr>
                <w:b/>
                <w:bCs/>
              </w:rPr>
              <w:t>5</w:t>
            </w:r>
            <w:r w:rsidR="00636C8C" w:rsidRPr="00A177CC">
              <w:rPr>
                <w:b/>
              </w:rPr>
              <w:t xml:space="preserve"> points</w:t>
            </w:r>
          </w:p>
        </w:tc>
      </w:tr>
      <w:tr w:rsidR="00636C8C" w:rsidRPr="00A177CC" w14:paraId="24AECF5E" w14:textId="77777777" w:rsidTr="00E22BC3">
        <w:tc>
          <w:tcPr>
            <w:tcW w:w="1244" w:type="dxa"/>
            <w:vMerge w:val="restart"/>
          </w:tcPr>
          <w:p w14:paraId="13A6ED60" w14:textId="77777777" w:rsidR="00636C8C" w:rsidRPr="00A177CC" w:rsidRDefault="00636C8C" w:rsidP="00072B8A">
            <w:pPr>
              <w:keepNext/>
              <w:keepLines/>
              <w:rPr>
                <w:b/>
              </w:rPr>
            </w:pPr>
          </w:p>
        </w:tc>
        <w:tc>
          <w:tcPr>
            <w:tcW w:w="6767" w:type="dxa"/>
            <w:gridSpan w:val="10"/>
          </w:tcPr>
          <w:p w14:paraId="05ED48D5" w14:textId="1300411F" w:rsidR="00636C8C" w:rsidRPr="00A177CC" w:rsidRDefault="002B51B9" w:rsidP="00072B8A">
            <w:pPr>
              <w:keepNext/>
              <w:keepLines/>
              <w:rPr>
                <w:b/>
              </w:rPr>
            </w:pPr>
            <w:r w:rsidRPr="00A177CC">
              <w:t>Key Personnel</w:t>
            </w:r>
          </w:p>
        </w:tc>
        <w:tc>
          <w:tcPr>
            <w:tcW w:w="1877" w:type="dxa"/>
          </w:tcPr>
          <w:p w14:paraId="7B0FB565" w14:textId="3E968D42" w:rsidR="00636C8C" w:rsidRPr="00A177CC" w:rsidRDefault="002B51B9" w:rsidP="00072B8A">
            <w:pPr>
              <w:keepNext/>
              <w:keepLines/>
              <w:jc w:val="center"/>
            </w:pPr>
            <w:r w:rsidRPr="00A177CC">
              <w:t>5</w:t>
            </w:r>
            <w:r w:rsidR="00636C8C" w:rsidRPr="00A177CC">
              <w:t xml:space="preserve"> points</w:t>
            </w:r>
          </w:p>
        </w:tc>
      </w:tr>
      <w:tr w:rsidR="00636C8C" w:rsidRPr="00A177CC" w14:paraId="34BB3065" w14:textId="77777777" w:rsidTr="00E22BC3">
        <w:tc>
          <w:tcPr>
            <w:tcW w:w="1244" w:type="dxa"/>
            <w:vMerge/>
          </w:tcPr>
          <w:p w14:paraId="6155FD5F" w14:textId="77777777" w:rsidR="00636C8C" w:rsidRPr="00A177CC" w:rsidRDefault="00636C8C" w:rsidP="00072B8A">
            <w:pPr>
              <w:keepNext/>
              <w:keepLines/>
              <w:rPr>
                <w:b/>
              </w:rPr>
            </w:pPr>
          </w:p>
        </w:tc>
        <w:tc>
          <w:tcPr>
            <w:tcW w:w="1260" w:type="dxa"/>
            <w:gridSpan w:val="2"/>
          </w:tcPr>
          <w:p w14:paraId="3AE61681" w14:textId="77777777" w:rsidR="00636C8C" w:rsidRPr="00A177CC" w:rsidRDefault="00636C8C" w:rsidP="00072B8A">
            <w:pPr>
              <w:keepNext/>
              <w:keepLines/>
              <w:jc w:val="center"/>
              <w:rPr>
                <w:u w:val="single"/>
              </w:rPr>
            </w:pPr>
            <w:r w:rsidRPr="00A177CC">
              <w:rPr>
                <w:u w:val="single"/>
              </w:rPr>
              <w:t>Distinctive</w:t>
            </w:r>
          </w:p>
          <w:p w14:paraId="27FA2968" w14:textId="717B3BF7" w:rsidR="00636C8C" w:rsidRPr="00A177CC" w:rsidRDefault="002B51B9" w:rsidP="00072B8A">
            <w:pPr>
              <w:keepNext/>
              <w:keepLines/>
              <w:jc w:val="center"/>
              <w:rPr>
                <w:b/>
              </w:rPr>
            </w:pPr>
            <w:r w:rsidRPr="00A177CC">
              <w:t>5</w:t>
            </w:r>
          </w:p>
        </w:tc>
        <w:tc>
          <w:tcPr>
            <w:tcW w:w="1431" w:type="dxa"/>
            <w:gridSpan w:val="5"/>
          </w:tcPr>
          <w:p w14:paraId="43134CC1" w14:textId="77777777" w:rsidR="00636C8C" w:rsidRPr="00A177CC" w:rsidRDefault="00636C8C" w:rsidP="00072B8A">
            <w:pPr>
              <w:keepNext/>
              <w:keepLines/>
              <w:jc w:val="center"/>
              <w:rPr>
                <w:u w:val="single"/>
              </w:rPr>
            </w:pPr>
            <w:r w:rsidRPr="00A177CC">
              <w:rPr>
                <w:u w:val="single"/>
              </w:rPr>
              <w:t>Superior</w:t>
            </w:r>
          </w:p>
          <w:p w14:paraId="56745703" w14:textId="02E183C8" w:rsidR="00636C8C" w:rsidRPr="00A177CC" w:rsidRDefault="002B51B9" w:rsidP="00072B8A">
            <w:pPr>
              <w:keepNext/>
              <w:keepLines/>
              <w:jc w:val="center"/>
              <w:rPr>
                <w:b/>
              </w:rPr>
            </w:pPr>
            <w:r w:rsidRPr="00A177CC">
              <w:t>4</w:t>
            </w:r>
          </w:p>
        </w:tc>
        <w:tc>
          <w:tcPr>
            <w:tcW w:w="1267" w:type="dxa"/>
          </w:tcPr>
          <w:p w14:paraId="483AF232" w14:textId="77777777" w:rsidR="00636C8C" w:rsidRPr="00A177CC" w:rsidRDefault="00636C8C" w:rsidP="00072B8A">
            <w:pPr>
              <w:keepNext/>
              <w:keepLines/>
              <w:jc w:val="center"/>
              <w:rPr>
                <w:u w:val="single"/>
              </w:rPr>
            </w:pPr>
            <w:r w:rsidRPr="00A177CC">
              <w:rPr>
                <w:u w:val="single"/>
              </w:rPr>
              <w:t>Satisfactory</w:t>
            </w:r>
          </w:p>
          <w:p w14:paraId="186A356B" w14:textId="4C1AE9F3" w:rsidR="00636C8C" w:rsidRPr="00A177CC" w:rsidRDefault="002B51B9" w:rsidP="00072B8A">
            <w:pPr>
              <w:keepNext/>
              <w:keepLines/>
              <w:jc w:val="center"/>
              <w:rPr>
                <w:b/>
              </w:rPr>
            </w:pPr>
            <w:r w:rsidRPr="00A177CC">
              <w:t>3</w:t>
            </w:r>
          </w:p>
        </w:tc>
        <w:tc>
          <w:tcPr>
            <w:tcW w:w="1243" w:type="dxa"/>
          </w:tcPr>
          <w:p w14:paraId="3D9007C3" w14:textId="77777777" w:rsidR="00636C8C" w:rsidRPr="00A177CC" w:rsidRDefault="00636C8C" w:rsidP="00072B8A">
            <w:pPr>
              <w:keepNext/>
              <w:keepLines/>
              <w:jc w:val="center"/>
              <w:rPr>
                <w:u w:val="single"/>
              </w:rPr>
            </w:pPr>
            <w:r w:rsidRPr="00A177CC">
              <w:rPr>
                <w:u w:val="single"/>
              </w:rPr>
              <w:t>Marginal</w:t>
            </w:r>
          </w:p>
          <w:p w14:paraId="59869F07" w14:textId="4234F592" w:rsidR="00636C8C" w:rsidRPr="00A177CC" w:rsidRDefault="002B51B9" w:rsidP="00072B8A">
            <w:pPr>
              <w:keepNext/>
              <w:keepLines/>
              <w:jc w:val="center"/>
              <w:rPr>
                <w:b/>
              </w:rPr>
            </w:pPr>
            <w:r w:rsidRPr="00A177CC">
              <w:t>2</w:t>
            </w:r>
          </w:p>
        </w:tc>
        <w:tc>
          <w:tcPr>
            <w:tcW w:w="1566" w:type="dxa"/>
          </w:tcPr>
          <w:p w14:paraId="1C8FAB8F" w14:textId="77777777" w:rsidR="00636C8C" w:rsidRPr="00A177CC" w:rsidRDefault="00636C8C" w:rsidP="00072B8A">
            <w:pPr>
              <w:keepNext/>
              <w:keepLines/>
              <w:jc w:val="center"/>
              <w:rPr>
                <w:u w:val="single"/>
              </w:rPr>
            </w:pPr>
            <w:r w:rsidRPr="00A177CC">
              <w:rPr>
                <w:u w:val="single"/>
              </w:rPr>
              <w:t>Unsatisfactory</w:t>
            </w:r>
          </w:p>
          <w:p w14:paraId="4EB54286" w14:textId="7DCC392F" w:rsidR="00636C8C" w:rsidRPr="00A177CC" w:rsidRDefault="002B51B9" w:rsidP="00072B8A">
            <w:pPr>
              <w:keepNext/>
              <w:keepLines/>
              <w:jc w:val="center"/>
              <w:rPr>
                <w:b/>
              </w:rPr>
            </w:pPr>
            <w:r w:rsidRPr="00A177CC">
              <w:t>1</w:t>
            </w:r>
          </w:p>
        </w:tc>
        <w:tc>
          <w:tcPr>
            <w:tcW w:w="1877" w:type="dxa"/>
          </w:tcPr>
          <w:p w14:paraId="1AC5E3A7" w14:textId="77777777" w:rsidR="00636C8C" w:rsidRPr="00A177CC" w:rsidRDefault="00636C8C" w:rsidP="00072B8A">
            <w:pPr>
              <w:keepNext/>
              <w:keepLines/>
              <w:jc w:val="center"/>
            </w:pPr>
          </w:p>
        </w:tc>
      </w:tr>
      <w:tr w:rsidR="00636C8C" w:rsidRPr="00A177CC" w14:paraId="2DD63F7B" w14:textId="77777777" w:rsidTr="00E22BC3">
        <w:tc>
          <w:tcPr>
            <w:tcW w:w="8011" w:type="dxa"/>
            <w:gridSpan w:val="11"/>
          </w:tcPr>
          <w:p w14:paraId="1F4ED655" w14:textId="48EE0804" w:rsidR="00636C8C" w:rsidRPr="00A177CC" w:rsidRDefault="00636C8C" w:rsidP="00072B8A">
            <w:pPr>
              <w:keepNext/>
              <w:keepLines/>
              <w:rPr>
                <w:b/>
              </w:rPr>
            </w:pPr>
            <w:r w:rsidRPr="00A177CC">
              <w:rPr>
                <w:b/>
              </w:rPr>
              <w:t>Methodology, Approach, and Technical Capabilities Evaluation Criteria</w:t>
            </w:r>
          </w:p>
        </w:tc>
        <w:tc>
          <w:tcPr>
            <w:tcW w:w="1877" w:type="dxa"/>
          </w:tcPr>
          <w:p w14:paraId="2E8134E0" w14:textId="25987D5F" w:rsidR="00636C8C" w:rsidRPr="00A177CC" w:rsidRDefault="002B51B9" w:rsidP="00072B8A">
            <w:pPr>
              <w:keepNext/>
              <w:keepLines/>
              <w:jc w:val="center"/>
              <w:rPr>
                <w:b/>
              </w:rPr>
            </w:pPr>
            <w:r w:rsidRPr="00A177CC">
              <w:rPr>
                <w:b/>
                <w:bCs/>
              </w:rPr>
              <w:t>105</w:t>
            </w:r>
            <w:r w:rsidR="00636C8C" w:rsidRPr="00A177CC">
              <w:rPr>
                <w:b/>
                <w:bCs/>
              </w:rPr>
              <w:t xml:space="preserve"> </w:t>
            </w:r>
            <w:r w:rsidR="00636C8C" w:rsidRPr="00A177CC">
              <w:rPr>
                <w:b/>
              </w:rPr>
              <w:t>points</w:t>
            </w:r>
          </w:p>
        </w:tc>
      </w:tr>
      <w:tr w:rsidR="00636C8C" w:rsidRPr="00A177CC" w14:paraId="0099701E" w14:textId="77777777" w:rsidTr="00E22BC3">
        <w:tc>
          <w:tcPr>
            <w:tcW w:w="1244" w:type="dxa"/>
            <w:vMerge w:val="restart"/>
          </w:tcPr>
          <w:p w14:paraId="0F4E1DD0" w14:textId="77777777" w:rsidR="00636C8C" w:rsidRPr="00A177CC" w:rsidRDefault="00636C8C" w:rsidP="00072B8A">
            <w:pPr>
              <w:keepNext/>
              <w:keepLines/>
            </w:pPr>
          </w:p>
        </w:tc>
        <w:tc>
          <w:tcPr>
            <w:tcW w:w="6767" w:type="dxa"/>
            <w:gridSpan w:val="10"/>
          </w:tcPr>
          <w:p w14:paraId="42DA7D05" w14:textId="4AC023E6" w:rsidR="00636C8C" w:rsidRPr="00A177CC" w:rsidRDefault="002F6E93" w:rsidP="00072B8A">
            <w:pPr>
              <w:keepNext/>
              <w:keepLines/>
            </w:pPr>
            <w:r w:rsidRPr="00A177CC">
              <w:t xml:space="preserve"> Hardware </w:t>
            </w:r>
          </w:p>
        </w:tc>
        <w:tc>
          <w:tcPr>
            <w:tcW w:w="1877" w:type="dxa"/>
          </w:tcPr>
          <w:p w14:paraId="52FAF518" w14:textId="281926F8" w:rsidR="00636C8C" w:rsidRPr="00A177CC" w:rsidRDefault="00E205D2" w:rsidP="00072B8A">
            <w:pPr>
              <w:keepNext/>
              <w:keepLines/>
              <w:jc w:val="center"/>
            </w:pPr>
            <w:r>
              <w:t>3</w:t>
            </w:r>
            <w:r w:rsidR="002F6E93" w:rsidRPr="00A177CC">
              <w:t xml:space="preserve">0 </w:t>
            </w:r>
            <w:r w:rsidR="00636C8C" w:rsidRPr="00A177CC">
              <w:t>points</w:t>
            </w:r>
          </w:p>
        </w:tc>
      </w:tr>
      <w:tr w:rsidR="00E22BC3" w:rsidRPr="00A177CC" w14:paraId="79560DA7" w14:textId="77777777" w:rsidTr="00E22BC3">
        <w:tc>
          <w:tcPr>
            <w:tcW w:w="1244" w:type="dxa"/>
            <w:vMerge/>
          </w:tcPr>
          <w:p w14:paraId="196ECC93" w14:textId="77777777" w:rsidR="00636C8C" w:rsidRPr="00A177CC" w:rsidRDefault="00636C8C" w:rsidP="00072B8A">
            <w:pPr>
              <w:keepNext/>
              <w:keepLines/>
              <w:jc w:val="center"/>
            </w:pPr>
          </w:p>
        </w:tc>
        <w:tc>
          <w:tcPr>
            <w:tcW w:w="1291" w:type="dxa"/>
            <w:gridSpan w:val="3"/>
          </w:tcPr>
          <w:p w14:paraId="4AAAD42E" w14:textId="77777777" w:rsidR="00636C8C" w:rsidRPr="00A177CC" w:rsidRDefault="00636C8C" w:rsidP="00072B8A">
            <w:pPr>
              <w:keepNext/>
              <w:keepLines/>
              <w:jc w:val="center"/>
              <w:rPr>
                <w:u w:val="single"/>
              </w:rPr>
            </w:pPr>
            <w:r w:rsidRPr="00A177CC">
              <w:rPr>
                <w:u w:val="single"/>
              </w:rPr>
              <w:t>Distinctive</w:t>
            </w:r>
          </w:p>
          <w:p w14:paraId="169AD792" w14:textId="781E6315" w:rsidR="00636C8C" w:rsidRPr="00A177CC" w:rsidRDefault="00E205D2" w:rsidP="00072B8A">
            <w:pPr>
              <w:keepNext/>
              <w:keepLines/>
              <w:jc w:val="center"/>
            </w:pPr>
            <w:r>
              <w:t>3</w:t>
            </w:r>
            <w:r w:rsidR="002F6E93" w:rsidRPr="00A177CC">
              <w:t>0</w:t>
            </w:r>
          </w:p>
        </w:tc>
        <w:tc>
          <w:tcPr>
            <w:tcW w:w="1400" w:type="dxa"/>
            <w:gridSpan w:val="4"/>
          </w:tcPr>
          <w:p w14:paraId="4D4CB895" w14:textId="77777777" w:rsidR="00636C8C" w:rsidRPr="00A177CC" w:rsidRDefault="00636C8C" w:rsidP="00072B8A">
            <w:pPr>
              <w:keepNext/>
              <w:keepLines/>
              <w:jc w:val="center"/>
              <w:rPr>
                <w:u w:val="single"/>
              </w:rPr>
            </w:pPr>
            <w:r w:rsidRPr="00A177CC">
              <w:rPr>
                <w:u w:val="single"/>
              </w:rPr>
              <w:t>Superior</w:t>
            </w:r>
          </w:p>
          <w:p w14:paraId="1351FCFB" w14:textId="0FB8D1BD" w:rsidR="00636C8C" w:rsidRPr="00A177CC" w:rsidRDefault="00E205D2" w:rsidP="00072B8A">
            <w:pPr>
              <w:keepNext/>
              <w:keepLines/>
              <w:jc w:val="center"/>
            </w:pPr>
            <w:r>
              <w:t>2</w:t>
            </w:r>
            <w:r w:rsidR="007701C6">
              <w:t>2</w:t>
            </w:r>
          </w:p>
        </w:tc>
        <w:tc>
          <w:tcPr>
            <w:tcW w:w="1267" w:type="dxa"/>
          </w:tcPr>
          <w:p w14:paraId="4B62DC49" w14:textId="77777777" w:rsidR="00636C8C" w:rsidRPr="00A177CC" w:rsidRDefault="00636C8C" w:rsidP="00072B8A">
            <w:pPr>
              <w:keepNext/>
              <w:keepLines/>
              <w:jc w:val="center"/>
              <w:rPr>
                <w:u w:val="single"/>
              </w:rPr>
            </w:pPr>
            <w:r w:rsidRPr="00A177CC">
              <w:rPr>
                <w:u w:val="single"/>
              </w:rPr>
              <w:t>Satisfactory</w:t>
            </w:r>
          </w:p>
          <w:p w14:paraId="2AA9B1B7" w14:textId="09727AED" w:rsidR="00636C8C" w:rsidRPr="00A177CC" w:rsidRDefault="00E205D2" w:rsidP="00072B8A">
            <w:pPr>
              <w:keepNext/>
              <w:keepLines/>
              <w:jc w:val="center"/>
            </w:pPr>
            <w:r>
              <w:t>15</w:t>
            </w:r>
          </w:p>
        </w:tc>
        <w:tc>
          <w:tcPr>
            <w:tcW w:w="1243" w:type="dxa"/>
          </w:tcPr>
          <w:p w14:paraId="4B13811D" w14:textId="77777777" w:rsidR="00636C8C" w:rsidRPr="00A177CC" w:rsidRDefault="00636C8C" w:rsidP="00072B8A">
            <w:pPr>
              <w:keepNext/>
              <w:keepLines/>
              <w:jc w:val="center"/>
              <w:rPr>
                <w:u w:val="single"/>
              </w:rPr>
            </w:pPr>
            <w:r w:rsidRPr="00A177CC">
              <w:rPr>
                <w:u w:val="single"/>
              </w:rPr>
              <w:t>Marginal</w:t>
            </w:r>
          </w:p>
          <w:p w14:paraId="464D01E3" w14:textId="122ECF3A" w:rsidR="00636C8C" w:rsidRPr="00A177CC" w:rsidRDefault="00E22BC3" w:rsidP="00072B8A">
            <w:pPr>
              <w:keepNext/>
              <w:keepLines/>
              <w:jc w:val="center"/>
            </w:pPr>
            <w:r>
              <w:t>8</w:t>
            </w:r>
          </w:p>
        </w:tc>
        <w:tc>
          <w:tcPr>
            <w:tcW w:w="1566" w:type="dxa"/>
          </w:tcPr>
          <w:p w14:paraId="134E3ED4" w14:textId="77777777" w:rsidR="00636C8C" w:rsidRPr="00A177CC" w:rsidRDefault="00636C8C" w:rsidP="00072B8A">
            <w:pPr>
              <w:keepNext/>
              <w:keepLines/>
              <w:jc w:val="center"/>
              <w:rPr>
                <w:u w:val="single"/>
              </w:rPr>
            </w:pPr>
            <w:r w:rsidRPr="00A177CC">
              <w:rPr>
                <w:u w:val="single"/>
              </w:rPr>
              <w:t>Unsatisfactory</w:t>
            </w:r>
          </w:p>
          <w:p w14:paraId="3BCD0AEE" w14:textId="08EA6CAF" w:rsidR="00636C8C" w:rsidRPr="00A177CC" w:rsidRDefault="005D56B1" w:rsidP="00072B8A">
            <w:pPr>
              <w:keepNext/>
              <w:keepLines/>
              <w:jc w:val="center"/>
            </w:pPr>
            <w:r w:rsidRPr="00A177CC">
              <w:t>0</w:t>
            </w:r>
          </w:p>
        </w:tc>
        <w:tc>
          <w:tcPr>
            <w:tcW w:w="1877" w:type="dxa"/>
          </w:tcPr>
          <w:p w14:paraId="442923FA" w14:textId="77777777" w:rsidR="00636C8C" w:rsidRPr="00A177CC" w:rsidRDefault="00636C8C" w:rsidP="00072B8A">
            <w:pPr>
              <w:keepNext/>
              <w:keepLines/>
              <w:jc w:val="center"/>
            </w:pPr>
          </w:p>
        </w:tc>
      </w:tr>
      <w:tr w:rsidR="00636C8C" w:rsidRPr="00A177CC" w14:paraId="5D188FD7" w14:textId="77777777" w:rsidTr="00E22BC3">
        <w:tc>
          <w:tcPr>
            <w:tcW w:w="1244" w:type="dxa"/>
            <w:vMerge/>
          </w:tcPr>
          <w:p w14:paraId="7556A5B8" w14:textId="77777777" w:rsidR="00636C8C" w:rsidRPr="00A177CC" w:rsidRDefault="00636C8C" w:rsidP="00072B8A">
            <w:pPr>
              <w:keepNext/>
              <w:keepLines/>
            </w:pPr>
          </w:p>
        </w:tc>
        <w:tc>
          <w:tcPr>
            <w:tcW w:w="6767" w:type="dxa"/>
            <w:gridSpan w:val="10"/>
          </w:tcPr>
          <w:p w14:paraId="18206CF9" w14:textId="77777777" w:rsidR="00636C8C" w:rsidRPr="00A177CC" w:rsidRDefault="00636C8C" w:rsidP="00072B8A">
            <w:pPr>
              <w:keepNext/>
              <w:keepLines/>
            </w:pPr>
          </w:p>
        </w:tc>
        <w:tc>
          <w:tcPr>
            <w:tcW w:w="1877" w:type="dxa"/>
          </w:tcPr>
          <w:p w14:paraId="2F0139F1" w14:textId="77777777" w:rsidR="00636C8C" w:rsidRPr="00A177CC" w:rsidRDefault="00636C8C" w:rsidP="00072B8A">
            <w:pPr>
              <w:keepNext/>
              <w:keepLines/>
              <w:jc w:val="center"/>
            </w:pPr>
          </w:p>
        </w:tc>
      </w:tr>
      <w:tr w:rsidR="00E205D2" w:rsidRPr="00A177CC" w14:paraId="43FB1205" w14:textId="77777777" w:rsidTr="00E22BC3">
        <w:tc>
          <w:tcPr>
            <w:tcW w:w="1244" w:type="dxa"/>
            <w:vMerge/>
          </w:tcPr>
          <w:p w14:paraId="6C5E420C" w14:textId="77777777" w:rsidR="00E205D2" w:rsidRPr="00A177CC" w:rsidRDefault="00E205D2" w:rsidP="00072B8A">
            <w:pPr>
              <w:keepNext/>
              <w:keepLines/>
            </w:pPr>
          </w:p>
        </w:tc>
        <w:tc>
          <w:tcPr>
            <w:tcW w:w="6767" w:type="dxa"/>
            <w:gridSpan w:val="10"/>
          </w:tcPr>
          <w:p w14:paraId="7718B8D9" w14:textId="226FB193" w:rsidR="00E205D2" w:rsidRPr="00A177CC" w:rsidRDefault="00E205D2" w:rsidP="00072B8A">
            <w:pPr>
              <w:keepNext/>
              <w:keepLines/>
            </w:pPr>
            <w:r>
              <w:t>Software</w:t>
            </w:r>
          </w:p>
        </w:tc>
        <w:tc>
          <w:tcPr>
            <w:tcW w:w="1877" w:type="dxa"/>
          </w:tcPr>
          <w:p w14:paraId="0A784BA8" w14:textId="24E27596" w:rsidR="00E205D2" w:rsidRPr="00A177CC" w:rsidRDefault="00E205D2" w:rsidP="00072B8A">
            <w:pPr>
              <w:keepNext/>
              <w:keepLines/>
              <w:jc w:val="center"/>
            </w:pPr>
            <w:r>
              <w:t>30 points</w:t>
            </w:r>
          </w:p>
        </w:tc>
      </w:tr>
      <w:tr w:rsidR="00E205D2" w:rsidRPr="00A177CC" w14:paraId="40F6118B" w14:textId="77777777" w:rsidTr="00E22BC3">
        <w:tc>
          <w:tcPr>
            <w:tcW w:w="1244" w:type="dxa"/>
            <w:vMerge/>
          </w:tcPr>
          <w:p w14:paraId="46759286" w14:textId="77777777" w:rsidR="00E205D2" w:rsidRPr="00A177CC" w:rsidRDefault="00E205D2" w:rsidP="00072B8A">
            <w:pPr>
              <w:keepNext/>
              <w:keepLines/>
            </w:pPr>
          </w:p>
        </w:tc>
        <w:tc>
          <w:tcPr>
            <w:tcW w:w="1249" w:type="dxa"/>
          </w:tcPr>
          <w:p w14:paraId="57D307B2" w14:textId="77777777" w:rsidR="00E205D2" w:rsidRPr="00A177CC" w:rsidRDefault="00E205D2" w:rsidP="00072B8A">
            <w:pPr>
              <w:keepNext/>
              <w:keepLines/>
              <w:jc w:val="center"/>
              <w:rPr>
                <w:u w:val="single"/>
              </w:rPr>
            </w:pPr>
            <w:r w:rsidRPr="00A177CC">
              <w:rPr>
                <w:u w:val="single"/>
              </w:rPr>
              <w:t>Distinctive</w:t>
            </w:r>
          </w:p>
          <w:p w14:paraId="52E33A93" w14:textId="2AB44E24" w:rsidR="00E205D2" w:rsidRPr="00A177CC" w:rsidRDefault="00E205D2" w:rsidP="00072B8A">
            <w:pPr>
              <w:keepNext/>
              <w:keepLines/>
              <w:jc w:val="center"/>
            </w:pPr>
            <w:r>
              <w:t>30</w:t>
            </w:r>
          </w:p>
        </w:tc>
        <w:tc>
          <w:tcPr>
            <w:tcW w:w="1234" w:type="dxa"/>
            <w:gridSpan w:val="3"/>
          </w:tcPr>
          <w:p w14:paraId="54828243" w14:textId="77777777" w:rsidR="00E205D2" w:rsidRPr="00A177CC" w:rsidRDefault="00E205D2" w:rsidP="00072B8A">
            <w:pPr>
              <w:keepNext/>
              <w:keepLines/>
              <w:jc w:val="center"/>
              <w:rPr>
                <w:u w:val="single"/>
              </w:rPr>
            </w:pPr>
            <w:r w:rsidRPr="00A177CC">
              <w:rPr>
                <w:u w:val="single"/>
              </w:rPr>
              <w:t>Superior</w:t>
            </w:r>
          </w:p>
          <w:p w14:paraId="724AFFC0" w14:textId="4CC72F09" w:rsidR="00E205D2" w:rsidRPr="00A177CC" w:rsidRDefault="00E205D2" w:rsidP="00072B8A">
            <w:pPr>
              <w:keepNext/>
              <w:keepLines/>
              <w:jc w:val="center"/>
            </w:pPr>
            <w:r>
              <w:t>2</w:t>
            </w:r>
            <w:r w:rsidR="007701C6">
              <w:t>2</w:t>
            </w:r>
          </w:p>
        </w:tc>
        <w:tc>
          <w:tcPr>
            <w:tcW w:w="1475" w:type="dxa"/>
            <w:gridSpan w:val="4"/>
          </w:tcPr>
          <w:p w14:paraId="0B07B861" w14:textId="77777777" w:rsidR="00E205D2" w:rsidRPr="00A177CC" w:rsidRDefault="00E205D2" w:rsidP="00072B8A">
            <w:pPr>
              <w:keepNext/>
              <w:keepLines/>
              <w:jc w:val="center"/>
              <w:rPr>
                <w:u w:val="single"/>
              </w:rPr>
            </w:pPr>
            <w:r w:rsidRPr="00A177CC">
              <w:rPr>
                <w:u w:val="single"/>
              </w:rPr>
              <w:t>Satisfactory</w:t>
            </w:r>
          </w:p>
          <w:p w14:paraId="42426D99" w14:textId="72ADBD8D" w:rsidR="00E205D2" w:rsidRPr="00A177CC" w:rsidRDefault="00E205D2" w:rsidP="00072B8A">
            <w:pPr>
              <w:keepNext/>
              <w:keepLines/>
              <w:jc w:val="center"/>
            </w:pPr>
            <w:r>
              <w:t>15</w:t>
            </w:r>
          </w:p>
        </w:tc>
        <w:tc>
          <w:tcPr>
            <w:tcW w:w="1243" w:type="dxa"/>
          </w:tcPr>
          <w:p w14:paraId="20E578C9" w14:textId="77777777" w:rsidR="00E205D2" w:rsidRPr="00A177CC" w:rsidRDefault="00E205D2" w:rsidP="00072B8A">
            <w:pPr>
              <w:keepNext/>
              <w:keepLines/>
              <w:jc w:val="center"/>
              <w:rPr>
                <w:u w:val="single"/>
              </w:rPr>
            </w:pPr>
            <w:r w:rsidRPr="00A177CC">
              <w:rPr>
                <w:u w:val="single"/>
              </w:rPr>
              <w:t>Marginal</w:t>
            </w:r>
          </w:p>
          <w:p w14:paraId="0973625F" w14:textId="546B7DDE" w:rsidR="00E205D2" w:rsidRPr="00A177CC" w:rsidRDefault="00E22BC3" w:rsidP="00072B8A">
            <w:pPr>
              <w:keepNext/>
              <w:keepLines/>
              <w:jc w:val="center"/>
            </w:pPr>
            <w:r>
              <w:t>8</w:t>
            </w:r>
          </w:p>
        </w:tc>
        <w:tc>
          <w:tcPr>
            <w:tcW w:w="1566" w:type="dxa"/>
          </w:tcPr>
          <w:p w14:paraId="1F23C7B1" w14:textId="77777777" w:rsidR="00E205D2" w:rsidRPr="00A177CC" w:rsidRDefault="00E205D2" w:rsidP="00072B8A">
            <w:pPr>
              <w:keepNext/>
              <w:keepLines/>
              <w:jc w:val="center"/>
              <w:rPr>
                <w:u w:val="single"/>
              </w:rPr>
            </w:pPr>
            <w:r w:rsidRPr="00A177CC">
              <w:rPr>
                <w:u w:val="single"/>
              </w:rPr>
              <w:t>Unsatisfactory</w:t>
            </w:r>
          </w:p>
          <w:p w14:paraId="2782EB55" w14:textId="3AB09F87" w:rsidR="00E205D2" w:rsidRPr="00A177CC" w:rsidRDefault="00E205D2" w:rsidP="00072B8A">
            <w:pPr>
              <w:keepNext/>
              <w:keepLines/>
              <w:jc w:val="center"/>
            </w:pPr>
            <w:r w:rsidRPr="00A177CC">
              <w:t>0</w:t>
            </w:r>
          </w:p>
        </w:tc>
        <w:tc>
          <w:tcPr>
            <w:tcW w:w="1877" w:type="dxa"/>
          </w:tcPr>
          <w:p w14:paraId="648AEEBF" w14:textId="77777777" w:rsidR="00E205D2" w:rsidRPr="00A177CC" w:rsidRDefault="00E205D2" w:rsidP="00072B8A">
            <w:pPr>
              <w:keepNext/>
              <w:keepLines/>
              <w:jc w:val="center"/>
            </w:pPr>
          </w:p>
        </w:tc>
      </w:tr>
      <w:tr w:rsidR="00E205D2" w:rsidRPr="00A177CC" w14:paraId="026EA887" w14:textId="77777777" w:rsidTr="00E22BC3">
        <w:tc>
          <w:tcPr>
            <w:tcW w:w="1244" w:type="dxa"/>
            <w:vMerge/>
          </w:tcPr>
          <w:p w14:paraId="2708782F" w14:textId="77777777" w:rsidR="00E205D2" w:rsidRPr="00A177CC" w:rsidRDefault="00E205D2" w:rsidP="00072B8A">
            <w:pPr>
              <w:keepNext/>
              <w:keepLines/>
            </w:pPr>
          </w:p>
        </w:tc>
        <w:tc>
          <w:tcPr>
            <w:tcW w:w="6767" w:type="dxa"/>
            <w:gridSpan w:val="10"/>
          </w:tcPr>
          <w:p w14:paraId="0AF75D72" w14:textId="77777777" w:rsidR="00E205D2" w:rsidRPr="00A177CC" w:rsidRDefault="00E205D2" w:rsidP="00072B8A">
            <w:pPr>
              <w:keepNext/>
              <w:keepLines/>
            </w:pPr>
          </w:p>
        </w:tc>
        <w:tc>
          <w:tcPr>
            <w:tcW w:w="1877" w:type="dxa"/>
          </w:tcPr>
          <w:p w14:paraId="4EC8A4FF" w14:textId="77777777" w:rsidR="00E205D2" w:rsidRPr="00A177CC" w:rsidRDefault="00E205D2" w:rsidP="00072B8A">
            <w:pPr>
              <w:keepNext/>
              <w:keepLines/>
              <w:jc w:val="center"/>
            </w:pPr>
          </w:p>
        </w:tc>
      </w:tr>
      <w:tr w:rsidR="00E205D2" w:rsidRPr="00A177CC" w14:paraId="2E377159" w14:textId="77777777" w:rsidTr="00441EB8">
        <w:tc>
          <w:tcPr>
            <w:tcW w:w="1244" w:type="dxa"/>
            <w:vMerge/>
          </w:tcPr>
          <w:p w14:paraId="4A6D519C" w14:textId="77777777" w:rsidR="00E205D2" w:rsidRPr="00A177CC" w:rsidRDefault="00E205D2" w:rsidP="00072B8A">
            <w:pPr>
              <w:keepNext/>
              <w:keepLines/>
            </w:pPr>
          </w:p>
        </w:tc>
        <w:tc>
          <w:tcPr>
            <w:tcW w:w="6767" w:type="dxa"/>
            <w:gridSpan w:val="10"/>
            <w:shd w:val="clear" w:color="auto" w:fill="auto"/>
          </w:tcPr>
          <w:p w14:paraId="5EE09753" w14:textId="78DBF4C4" w:rsidR="00E205D2" w:rsidRPr="00A177CC" w:rsidRDefault="00E205D2" w:rsidP="00072B8A">
            <w:pPr>
              <w:keepNext/>
              <w:keepLines/>
            </w:pPr>
            <w:r w:rsidRPr="00441EB8">
              <w:t>Investigative Services</w:t>
            </w:r>
          </w:p>
        </w:tc>
        <w:tc>
          <w:tcPr>
            <w:tcW w:w="1877" w:type="dxa"/>
          </w:tcPr>
          <w:p w14:paraId="691A3A32" w14:textId="2B768CFE" w:rsidR="00E205D2" w:rsidRPr="00A177CC" w:rsidRDefault="00E205D2" w:rsidP="00072B8A">
            <w:pPr>
              <w:keepNext/>
              <w:keepLines/>
              <w:jc w:val="center"/>
            </w:pPr>
            <w:r>
              <w:t>20 points</w:t>
            </w:r>
          </w:p>
        </w:tc>
      </w:tr>
      <w:tr w:rsidR="00E205D2" w:rsidRPr="00A177CC" w14:paraId="5A601285" w14:textId="77777777" w:rsidTr="00E22BC3">
        <w:tc>
          <w:tcPr>
            <w:tcW w:w="1244" w:type="dxa"/>
            <w:vMerge/>
          </w:tcPr>
          <w:p w14:paraId="49E6D48D" w14:textId="77777777" w:rsidR="00E205D2" w:rsidRPr="00A177CC" w:rsidRDefault="00E205D2" w:rsidP="00072B8A">
            <w:pPr>
              <w:keepNext/>
              <w:keepLines/>
            </w:pPr>
          </w:p>
        </w:tc>
        <w:tc>
          <w:tcPr>
            <w:tcW w:w="1291" w:type="dxa"/>
            <w:gridSpan w:val="3"/>
          </w:tcPr>
          <w:p w14:paraId="4D29F300" w14:textId="77777777" w:rsidR="00E205D2" w:rsidRPr="00A177CC" w:rsidRDefault="00E205D2" w:rsidP="00072B8A">
            <w:pPr>
              <w:keepNext/>
              <w:keepLines/>
              <w:jc w:val="center"/>
              <w:rPr>
                <w:u w:val="single"/>
              </w:rPr>
            </w:pPr>
            <w:r w:rsidRPr="00A177CC">
              <w:rPr>
                <w:u w:val="single"/>
              </w:rPr>
              <w:t>Distinctive</w:t>
            </w:r>
          </w:p>
          <w:p w14:paraId="7921E49D" w14:textId="5C4C0AFB" w:rsidR="00E205D2" w:rsidRPr="00A177CC" w:rsidRDefault="00E205D2" w:rsidP="00072B8A">
            <w:pPr>
              <w:keepNext/>
              <w:keepLines/>
              <w:jc w:val="center"/>
            </w:pPr>
            <w:r>
              <w:t>20</w:t>
            </w:r>
          </w:p>
        </w:tc>
        <w:tc>
          <w:tcPr>
            <w:tcW w:w="1275" w:type="dxa"/>
            <w:gridSpan w:val="2"/>
          </w:tcPr>
          <w:p w14:paraId="312E37BF" w14:textId="77777777" w:rsidR="00E205D2" w:rsidRPr="00A177CC" w:rsidRDefault="00E205D2" w:rsidP="00072B8A">
            <w:pPr>
              <w:keepNext/>
              <w:keepLines/>
              <w:jc w:val="center"/>
              <w:rPr>
                <w:u w:val="single"/>
              </w:rPr>
            </w:pPr>
            <w:r w:rsidRPr="00A177CC">
              <w:rPr>
                <w:u w:val="single"/>
              </w:rPr>
              <w:t>Superior</w:t>
            </w:r>
          </w:p>
          <w:p w14:paraId="244C5C10" w14:textId="68EF0088" w:rsidR="00E205D2" w:rsidRPr="00A177CC" w:rsidRDefault="00E205D2" w:rsidP="00072B8A">
            <w:pPr>
              <w:keepNext/>
              <w:keepLines/>
              <w:jc w:val="center"/>
            </w:pPr>
            <w:r>
              <w:t>15</w:t>
            </w:r>
          </w:p>
        </w:tc>
        <w:tc>
          <w:tcPr>
            <w:tcW w:w="1392" w:type="dxa"/>
            <w:gridSpan w:val="3"/>
          </w:tcPr>
          <w:p w14:paraId="63A501E6" w14:textId="77777777" w:rsidR="00E205D2" w:rsidRPr="00A177CC" w:rsidRDefault="00E205D2" w:rsidP="00072B8A">
            <w:pPr>
              <w:keepNext/>
              <w:keepLines/>
              <w:jc w:val="center"/>
              <w:rPr>
                <w:u w:val="single"/>
              </w:rPr>
            </w:pPr>
            <w:r w:rsidRPr="00A177CC">
              <w:rPr>
                <w:u w:val="single"/>
              </w:rPr>
              <w:t>Satisfactory</w:t>
            </w:r>
          </w:p>
          <w:p w14:paraId="2074A390" w14:textId="3E1B5455" w:rsidR="00E205D2" w:rsidRPr="00A177CC" w:rsidRDefault="00E205D2" w:rsidP="00072B8A">
            <w:pPr>
              <w:keepNext/>
              <w:keepLines/>
              <w:jc w:val="center"/>
            </w:pPr>
            <w:r>
              <w:t>10</w:t>
            </w:r>
          </w:p>
        </w:tc>
        <w:tc>
          <w:tcPr>
            <w:tcW w:w="1243" w:type="dxa"/>
          </w:tcPr>
          <w:p w14:paraId="51C20627" w14:textId="77777777" w:rsidR="00E205D2" w:rsidRPr="00A177CC" w:rsidRDefault="00E205D2" w:rsidP="00072B8A">
            <w:pPr>
              <w:keepNext/>
              <w:keepLines/>
              <w:jc w:val="center"/>
              <w:rPr>
                <w:u w:val="single"/>
              </w:rPr>
            </w:pPr>
            <w:r w:rsidRPr="00A177CC">
              <w:rPr>
                <w:u w:val="single"/>
              </w:rPr>
              <w:t>Marginal</w:t>
            </w:r>
          </w:p>
          <w:p w14:paraId="35B3854F" w14:textId="17ED2787" w:rsidR="00E205D2" w:rsidRPr="00A177CC" w:rsidRDefault="00E205D2" w:rsidP="00072B8A">
            <w:pPr>
              <w:keepNext/>
              <w:keepLines/>
              <w:jc w:val="center"/>
            </w:pPr>
            <w:r>
              <w:t>5</w:t>
            </w:r>
          </w:p>
        </w:tc>
        <w:tc>
          <w:tcPr>
            <w:tcW w:w="1566" w:type="dxa"/>
          </w:tcPr>
          <w:p w14:paraId="2084445A" w14:textId="77777777" w:rsidR="00E205D2" w:rsidRPr="00A177CC" w:rsidRDefault="00E205D2" w:rsidP="00072B8A">
            <w:pPr>
              <w:keepNext/>
              <w:keepLines/>
              <w:jc w:val="center"/>
              <w:rPr>
                <w:u w:val="single"/>
              </w:rPr>
            </w:pPr>
            <w:r w:rsidRPr="00A177CC">
              <w:rPr>
                <w:u w:val="single"/>
              </w:rPr>
              <w:t>Unsatisfactory</w:t>
            </w:r>
          </w:p>
          <w:p w14:paraId="3774EFED" w14:textId="0D3EE17A" w:rsidR="00E205D2" w:rsidRPr="00A177CC" w:rsidRDefault="00E205D2" w:rsidP="00072B8A">
            <w:pPr>
              <w:keepNext/>
              <w:keepLines/>
              <w:jc w:val="center"/>
            </w:pPr>
            <w:r w:rsidRPr="00A177CC">
              <w:t>0</w:t>
            </w:r>
          </w:p>
        </w:tc>
        <w:tc>
          <w:tcPr>
            <w:tcW w:w="1877" w:type="dxa"/>
          </w:tcPr>
          <w:p w14:paraId="1C25349C" w14:textId="77777777" w:rsidR="00E205D2" w:rsidRPr="00A177CC" w:rsidRDefault="00E205D2" w:rsidP="00072B8A">
            <w:pPr>
              <w:keepNext/>
              <w:keepLines/>
              <w:jc w:val="center"/>
            </w:pPr>
          </w:p>
        </w:tc>
      </w:tr>
      <w:tr w:rsidR="00E205D2" w:rsidRPr="00A177CC" w14:paraId="1BEA7AE0" w14:textId="77777777" w:rsidTr="00E22BC3">
        <w:tc>
          <w:tcPr>
            <w:tcW w:w="1244" w:type="dxa"/>
            <w:vMerge/>
          </w:tcPr>
          <w:p w14:paraId="5013E1B3" w14:textId="77777777" w:rsidR="00E205D2" w:rsidRPr="00A177CC" w:rsidRDefault="00E205D2" w:rsidP="00072B8A">
            <w:pPr>
              <w:keepNext/>
              <w:keepLines/>
            </w:pPr>
          </w:p>
        </w:tc>
        <w:tc>
          <w:tcPr>
            <w:tcW w:w="6767" w:type="dxa"/>
            <w:gridSpan w:val="10"/>
          </w:tcPr>
          <w:p w14:paraId="25C6745C" w14:textId="77777777" w:rsidR="00E205D2" w:rsidRPr="00A177CC" w:rsidRDefault="00E205D2" w:rsidP="00072B8A">
            <w:pPr>
              <w:keepNext/>
              <w:keepLines/>
            </w:pPr>
          </w:p>
        </w:tc>
        <w:tc>
          <w:tcPr>
            <w:tcW w:w="1877" w:type="dxa"/>
          </w:tcPr>
          <w:p w14:paraId="496AA937" w14:textId="77777777" w:rsidR="00E205D2" w:rsidRPr="00A177CC" w:rsidRDefault="00E205D2" w:rsidP="00072B8A">
            <w:pPr>
              <w:keepNext/>
              <w:keepLines/>
              <w:jc w:val="center"/>
            </w:pPr>
          </w:p>
        </w:tc>
      </w:tr>
      <w:tr w:rsidR="00636C8C" w:rsidRPr="00A177CC" w14:paraId="059DC1CD" w14:textId="77777777" w:rsidTr="00E22BC3">
        <w:tc>
          <w:tcPr>
            <w:tcW w:w="1244" w:type="dxa"/>
            <w:vMerge/>
          </w:tcPr>
          <w:p w14:paraId="5E947AF8" w14:textId="77777777" w:rsidR="00636C8C" w:rsidRPr="00A177CC" w:rsidRDefault="00636C8C" w:rsidP="00072B8A">
            <w:pPr>
              <w:keepNext/>
              <w:keepLines/>
            </w:pPr>
          </w:p>
        </w:tc>
        <w:tc>
          <w:tcPr>
            <w:tcW w:w="6767" w:type="dxa"/>
            <w:gridSpan w:val="10"/>
          </w:tcPr>
          <w:p w14:paraId="013E6167" w14:textId="039E90BF" w:rsidR="00636C8C" w:rsidRPr="00A177CC" w:rsidRDefault="005D56B1" w:rsidP="00072B8A">
            <w:pPr>
              <w:keepNext/>
              <w:keepLines/>
            </w:pPr>
            <w:r w:rsidRPr="00A177CC">
              <w:t>Support Services</w:t>
            </w:r>
          </w:p>
        </w:tc>
        <w:tc>
          <w:tcPr>
            <w:tcW w:w="1877" w:type="dxa"/>
          </w:tcPr>
          <w:p w14:paraId="512B4FB5" w14:textId="71C47A1F" w:rsidR="00636C8C" w:rsidRPr="00A177CC" w:rsidRDefault="002F6E93" w:rsidP="00072B8A">
            <w:pPr>
              <w:keepNext/>
              <w:keepLines/>
              <w:jc w:val="center"/>
            </w:pPr>
            <w:r w:rsidRPr="00A177CC">
              <w:t xml:space="preserve">15 </w:t>
            </w:r>
            <w:r w:rsidR="00636C8C" w:rsidRPr="00A177CC">
              <w:t>points</w:t>
            </w:r>
          </w:p>
        </w:tc>
      </w:tr>
      <w:tr w:rsidR="00E22BC3" w:rsidRPr="00A177CC" w14:paraId="6A27400E" w14:textId="77777777" w:rsidTr="00E22BC3">
        <w:tc>
          <w:tcPr>
            <w:tcW w:w="1244" w:type="dxa"/>
            <w:vMerge/>
          </w:tcPr>
          <w:p w14:paraId="10209BC2" w14:textId="77777777" w:rsidR="00636C8C" w:rsidRPr="00A177CC" w:rsidRDefault="00636C8C" w:rsidP="00072B8A">
            <w:pPr>
              <w:keepNext/>
              <w:keepLines/>
              <w:jc w:val="center"/>
            </w:pPr>
          </w:p>
        </w:tc>
        <w:tc>
          <w:tcPr>
            <w:tcW w:w="1291" w:type="dxa"/>
            <w:gridSpan w:val="3"/>
          </w:tcPr>
          <w:p w14:paraId="4E04237D" w14:textId="77777777" w:rsidR="00636C8C" w:rsidRPr="00A177CC" w:rsidRDefault="00636C8C" w:rsidP="00072B8A">
            <w:pPr>
              <w:keepNext/>
              <w:keepLines/>
              <w:jc w:val="center"/>
              <w:rPr>
                <w:u w:val="single"/>
              </w:rPr>
            </w:pPr>
            <w:r w:rsidRPr="00A177CC">
              <w:rPr>
                <w:u w:val="single"/>
              </w:rPr>
              <w:t>Distinctive</w:t>
            </w:r>
          </w:p>
          <w:p w14:paraId="0FD24D3A" w14:textId="198DE123" w:rsidR="00636C8C" w:rsidRPr="00A177CC" w:rsidRDefault="002F6E93" w:rsidP="00072B8A">
            <w:pPr>
              <w:keepNext/>
              <w:keepLines/>
              <w:jc w:val="center"/>
            </w:pPr>
            <w:r w:rsidRPr="00A177CC">
              <w:t>15</w:t>
            </w:r>
          </w:p>
        </w:tc>
        <w:tc>
          <w:tcPr>
            <w:tcW w:w="1311" w:type="dxa"/>
            <w:gridSpan w:val="3"/>
          </w:tcPr>
          <w:p w14:paraId="11E9633E" w14:textId="77777777" w:rsidR="00636C8C" w:rsidRPr="00A177CC" w:rsidRDefault="00636C8C" w:rsidP="00072B8A">
            <w:pPr>
              <w:keepNext/>
              <w:keepLines/>
              <w:jc w:val="center"/>
              <w:rPr>
                <w:u w:val="single"/>
              </w:rPr>
            </w:pPr>
            <w:r w:rsidRPr="00A177CC">
              <w:rPr>
                <w:u w:val="single"/>
              </w:rPr>
              <w:t>Superior</w:t>
            </w:r>
          </w:p>
          <w:p w14:paraId="41910BB4" w14:textId="64EB972C" w:rsidR="00636C8C" w:rsidRPr="00A177CC" w:rsidRDefault="002F6E93" w:rsidP="00072B8A">
            <w:pPr>
              <w:keepNext/>
              <w:keepLines/>
              <w:jc w:val="center"/>
            </w:pPr>
            <w:r w:rsidRPr="00A177CC">
              <w:t>1</w:t>
            </w:r>
            <w:r w:rsidR="00E22BC3">
              <w:t>1</w:t>
            </w:r>
          </w:p>
        </w:tc>
        <w:tc>
          <w:tcPr>
            <w:tcW w:w="1356" w:type="dxa"/>
            <w:gridSpan w:val="2"/>
          </w:tcPr>
          <w:p w14:paraId="747ACB7C" w14:textId="77777777" w:rsidR="00636C8C" w:rsidRPr="00A177CC" w:rsidRDefault="00636C8C" w:rsidP="00072B8A">
            <w:pPr>
              <w:keepNext/>
              <w:keepLines/>
              <w:jc w:val="center"/>
              <w:rPr>
                <w:u w:val="single"/>
              </w:rPr>
            </w:pPr>
            <w:r w:rsidRPr="00A177CC">
              <w:rPr>
                <w:u w:val="single"/>
              </w:rPr>
              <w:t>Satisfactory</w:t>
            </w:r>
          </w:p>
          <w:p w14:paraId="25DD3EBF" w14:textId="2C3CE0DF" w:rsidR="00636C8C" w:rsidRPr="00A177CC" w:rsidRDefault="00E22BC3" w:rsidP="00072B8A">
            <w:pPr>
              <w:keepNext/>
              <w:keepLines/>
              <w:jc w:val="center"/>
            </w:pPr>
            <w:r>
              <w:t>7</w:t>
            </w:r>
          </w:p>
        </w:tc>
        <w:tc>
          <w:tcPr>
            <w:tcW w:w="1243" w:type="dxa"/>
          </w:tcPr>
          <w:p w14:paraId="33BCF20A" w14:textId="77777777" w:rsidR="00636C8C" w:rsidRPr="00A177CC" w:rsidRDefault="00636C8C" w:rsidP="00072B8A">
            <w:pPr>
              <w:keepNext/>
              <w:keepLines/>
              <w:jc w:val="center"/>
              <w:rPr>
                <w:u w:val="single"/>
              </w:rPr>
            </w:pPr>
            <w:r w:rsidRPr="00A177CC">
              <w:rPr>
                <w:u w:val="single"/>
              </w:rPr>
              <w:t>Marginal</w:t>
            </w:r>
          </w:p>
          <w:p w14:paraId="729E3C80" w14:textId="25A4D7DA" w:rsidR="00636C8C" w:rsidRPr="00A177CC" w:rsidRDefault="00E22BC3" w:rsidP="00072B8A">
            <w:pPr>
              <w:keepNext/>
              <w:keepLines/>
              <w:jc w:val="center"/>
            </w:pPr>
            <w:r>
              <w:t>4</w:t>
            </w:r>
          </w:p>
        </w:tc>
        <w:tc>
          <w:tcPr>
            <w:tcW w:w="1566" w:type="dxa"/>
          </w:tcPr>
          <w:p w14:paraId="3B83F6A8" w14:textId="77777777" w:rsidR="00636C8C" w:rsidRPr="00A177CC" w:rsidRDefault="00636C8C" w:rsidP="00072B8A">
            <w:pPr>
              <w:keepNext/>
              <w:keepLines/>
              <w:jc w:val="center"/>
              <w:rPr>
                <w:u w:val="single"/>
              </w:rPr>
            </w:pPr>
            <w:r w:rsidRPr="00A177CC">
              <w:rPr>
                <w:u w:val="single"/>
              </w:rPr>
              <w:t>Unsatisfactory</w:t>
            </w:r>
          </w:p>
          <w:p w14:paraId="509A641F" w14:textId="1A768274" w:rsidR="00636C8C" w:rsidRPr="00A177CC" w:rsidRDefault="005D56B1" w:rsidP="00072B8A">
            <w:pPr>
              <w:keepNext/>
              <w:keepLines/>
              <w:jc w:val="center"/>
            </w:pPr>
            <w:r w:rsidRPr="00A177CC">
              <w:t>0</w:t>
            </w:r>
          </w:p>
        </w:tc>
        <w:tc>
          <w:tcPr>
            <w:tcW w:w="1877" w:type="dxa"/>
          </w:tcPr>
          <w:p w14:paraId="4DFFD1FA" w14:textId="77777777" w:rsidR="00636C8C" w:rsidRPr="00A177CC" w:rsidRDefault="00636C8C" w:rsidP="00072B8A">
            <w:pPr>
              <w:keepNext/>
              <w:keepLines/>
              <w:jc w:val="center"/>
            </w:pPr>
          </w:p>
        </w:tc>
      </w:tr>
      <w:tr w:rsidR="00636C8C" w:rsidRPr="00A177CC" w14:paraId="49EA7059" w14:textId="77777777" w:rsidTr="00E22BC3">
        <w:tc>
          <w:tcPr>
            <w:tcW w:w="1244" w:type="dxa"/>
            <w:vMerge/>
          </w:tcPr>
          <w:p w14:paraId="7ED149ED" w14:textId="77777777" w:rsidR="00636C8C" w:rsidRPr="00A177CC" w:rsidRDefault="00636C8C" w:rsidP="00072B8A">
            <w:pPr>
              <w:keepNext/>
              <w:keepLines/>
            </w:pPr>
          </w:p>
        </w:tc>
        <w:tc>
          <w:tcPr>
            <w:tcW w:w="6767" w:type="dxa"/>
            <w:gridSpan w:val="10"/>
          </w:tcPr>
          <w:p w14:paraId="3E0DF811" w14:textId="77777777" w:rsidR="00636C8C" w:rsidRPr="00A177CC" w:rsidRDefault="00636C8C" w:rsidP="00072B8A">
            <w:pPr>
              <w:keepNext/>
              <w:keepLines/>
            </w:pPr>
          </w:p>
        </w:tc>
        <w:tc>
          <w:tcPr>
            <w:tcW w:w="1877" w:type="dxa"/>
          </w:tcPr>
          <w:p w14:paraId="38F27E77" w14:textId="77777777" w:rsidR="00636C8C" w:rsidRPr="00A177CC" w:rsidRDefault="00636C8C" w:rsidP="00072B8A">
            <w:pPr>
              <w:keepNext/>
              <w:keepLines/>
              <w:jc w:val="center"/>
            </w:pPr>
          </w:p>
        </w:tc>
      </w:tr>
      <w:tr w:rsidR="00636C8C" w:rsidRPr="00A177CC" w14:paraId="49F1CB03" w14:textId="77777777" w:rsidTr="00E22BC3">
        <w:tc>
          <w:tcPr>
            <w:tcW w:w="1244" w:type="dxa"/>
            <w:vMerge/>
          </w:tcPr>
          <w:p w14:paraId="49CCD28B" w14:textId="77777777" w:rsidR="00636C8C" w:rsidRPr="00A177CC" w:rsidRDefault="00636C8C" w:rsidP="00072B8A">
            <w:pPr>
              <w:keepNext/>
              <w:keepLines/>
            </w:pPr>
          </w:p>
        </w:tc>
        <w:tc>
          <w:tcPr>
            <w:tcW w:w="6767" w:type="dxa"/>
            <w:gridSpan w:val="10"/>
          </w:tcPr>
          <w:p w14:paraId="51B6043F" w14:textId="4FFFEEBC" w:rsidR="00636C8C" w:rsidRPr="00A177CC" w:rsidRDefault="005D56B1" w:rsidP="00072B8A">
            <w:pPr>
              <w:keepNext/>
              <w:keepLines/>
            </w:pPr>
            <w:r w:rsidRPr="00A177CC">
              <w:t>Training and Implementation</w:t>
            </w:r>
          </w:p>
        </w:tc>
        <w:tc>
          <w:tcPr>
            <w:tcW w:w="1877" w:type="dxa"/>
          </w:tcPr>
          <w:p w14:paraId="4ECDD85A" w14:textId="7737884A" w:rsidR="00636C8C" w:rsidRPr="00A177CC" w:rsidRDefault="002B51B9" w:rsidP="00072B8A">
            <w:pPr>
              <w:keepNext/>
              <w:keepLines/>
              <w:jc w:val="center"/>
            </w:pPr>
            <w:r w:rsidRPr="00A177CC">
              <w:t>10</w:t>
            </w:r>
            <w:r w:rsidR="00636C8C" w:rsidRPr="00A177CC">
              <w:t xml:space="preserve"> points </w:t>
            </w:r>
          </w:p>
        </w:tc>
      </w:tr>
      <w:tr w:rsidR="00E22BC3" w:rsidRPr="00A177CC" w14:paraId="3A47EB01" w14:textId="77777777" w:rsidTr="00E22BC3">
        <w:tc>
          <w:tcPr>
            <w:tcW w:w="1244" w:type="dxa"/>
            <w:vMerge/>
          </w:tcPr>
          <w:p w14:paraId="5C061585" w14:textId="77777777" w:rsidR="00636C8C" w:rsidRPr="00A177CC" w:rsidRDefault="00636C8C" w:rsidP="00072B8A">
            <w:pPr>
              <w:keepNext/>
              <w:keepLines/>
              <w:jc w:val="center"/>
            </w:pPr>
          </w:p>
        </w:tc>
        <w:tc>
          <w:tcPr>
            <w:tcW w:w="1291" w:type="dxa"/>
            <w:gridSpan w:val="3"/>
          </w:tcPr>
          <w:p w14:paraId="70746A94" w14:textId="77777777" w:rsidR="00636C8C" w:rsidRPr="00A177CC" w:rsidRDefault="00636C8C" w:rsidP="00072B8A">
            <w:pPr>
              <w:keepNext/>
              <w:keepLines/>
              <w:jc w:val="center"/>
              <w:rPr>
                <w:u w:val="single"/>
              </w:rPr>
            </w:pPr>
            <w:r w:rsidRPr="00A177CC">
              <w:rPr>
                <w:u w:val="single"/>
              </w:rPr>
              <w:t>Distinctive</w:t>
            </w:r>
          </w:p>
          <w:p w14:paraId="3D2992BF" w14:textId="1ABF2BEE" w:rsidR="00636C8C" w:rsidRPr="00A177CC" w:rsidRDefault="005D56B1" w:rsidP="00072B8A">
            <w:pPr>
              <w:keepNext/>
              <w:keepLines/>
              <w:jc w:val="center"/>
            </w:pPr>
            <w:r w:rsidRPr="00A177CC">
              <w:t>10</w:t>
            </w:r>
          </w:p>
        </w:tc>
        <w:tc>
          <w:tcPr>
            <w:tcW w:w="1400" w:type="dxa"/>
            <w:gridSpan w:val="4"/>
          </w:tcPr>
          <w:p w14:paraId="7EEF8146" w14:textId="77777777" w:rsidR="00636C8C" w:rsidRPr="00A177CC" w:rsidRDefault="00636C8C" w:rsidP="00072B8A">
            <w:pPr>
              <w:keepNext/>
              <w:keepLines/>
              <w:jc w:val="center"/>
              <w:rPr>
                <w:u w:val="single"/>
              </w:rPr>
            </w:pPr>
            <w:r w:rsidRPr="00A177CC">
              <w:rPr>
                <w:u w:val="single"/>
              </w:rPr>
              <w:t>Superior</w:t>
            </w:r>
          </w:p>
          <w:p w14:paraId="453F5D1B" w14:textId="62682959" w:rsidR="00636C8C" w:rsidRPr="00A177CC" w:rsidRDefault="005D56B1" w:rsidP="00072B8A">
            <w:pPr>
              <w:keepNext/>
              <w:keepLines/>
              <w:jc w:val="center"/>
            </w:pPr>
            <w:r w:rsidRPr="00A177CC">
              <w:t>8</w:t>
            </w:r>
          </w:p>
        </w:tc>
        <w:tc>
          <w:tcPr>
            <w:tcW w:w="1267" w:type="dxa"/>
          </w:tcPr>
          <w:p w14:paraId="2AE3A642" w14:textId="77777777" w:rsidR="00636C8C" w:rsidRPr="00A177CC" w:rsidRDefault="00636C8C" w:rsidP="00072B8A">
            <w:pPr>
              <w:keepNext/>
              <w:keepLines/>
              <w:jc w:val="center"/>
              <w:rPr>
                <w:u w:val="single"/>
              </w:rPr>
            </w:pPr>
            <w:r w:rsidRPr="00A177CC">
              <w:rPr>
                <w:u w:val="single"/>
              </w:rPr>
              <w:t>Satisfactory</w:t>
            </w:r>
          </w:p>
          <w:p w14:paraId="7A6DF675" w14:textId="1A398E56" w:rsidR="00636C8C" w:rsidRPr="00A177CC" w:rsidRDefault="005D56B1" w:rsidP="00072B8A">
            <w:pPr>
              <w:keepNext/>
              <w:keepLines/>
              <w:jc w:val="center"/>
            </w:pPr>
            <w:r w:rsidRPr="00A177CC">
              <w:t>5</w:t>
            </w:r>
          </w:p>
        </w:tc>
        <w:tc>
          <w:tcPr>
            <w:tcW w:w="1243" w:type="dxa"/>
          </w:tcPr>
          <w:p w14:paraId="6794E774" w14:textId="77777777" w:rsidR="00636C8C" w:rsidRPr="00A177CC" w:rsidRDefault="00636C8C" w:rsidP="00072B8A">
            <w:pPr>
              <w:keepNext/>
              <w:keepLines/>
              <w:jc w:val="center"/>
              <w:rPr>
                <w:u w:val="single"/>
              </w:rPr>
            </w:pPr>
            <w:r w:rsidRPr="00A177CC">
              <w:rPr>
                <w:u w:val="single"/>
              </w:rPr>
              <w:t>Marginal</w:t>
            </w:r>
          </w:p>
          <w:p w14:paraId="56803E35" w14:textId="4967A1DD" w:rsidR="00636C8C" w:rsidRPr="00A177CC" w:rsidRDefault="005D56B1" w:rsidP="00072B8A">
            <w:pPr>
              <w:keepNext/>
              <w:keepLines/>
              <w:jc w:val="center"/>
            </w:pPr>
            <w:r w:rsidRPr="00A177CC">
              <w:t>2</w:t>
            </w:r>
          </w:p>
        </w:tc>
        <w:tc>
          <w:tcPr>
            <w:tcW w:w="1566" w:type="dxa"/>
          </w:tcPr>
          <w:p w14:paraId="10DF54C5" w14:textId="77777777" w:rsidR="00636C8C" w:rsidRPr="00A177CC" w:rsidRDefault="00636C8C" w:rsidP="00072B8A">
            <w:pPr>
              <w:keepNext/>
              <w:keepLines/>
              <w:jc w:val="center"/>
              <w:rPr>
                <w:u w:val="single"/>
              </w:rPr>
            </w:pPr>
            <w:r w:rsidRPr="00A177CC">
              <w:rPr>
                <w:u w:val="single"/>
              </w:rPr>
              <w:t>Unsatisfactory</w:t>
            </w:r>
          </w:p>
          <w:p w14:paraId="62C3B10D" w14:textId="13DA1B41" w:rsidR="00636C8C" w:rsidRPr="00A177CC" w:rsidRDefault="005D56B1" w:rsidP="00072B8A">
            <w:pPr>
              <w:keepNext/>
              <w:keepLines/>
              <w:jc w:val="center"/>
            </w:pPr>
            <w:r w:rsidRPr="00A177CC">
              <w:t>0</w:t>
            </w:r>
          </w:p>
        </w:tc>
        <w:tc>
          <w:tcPr>
            <w:tcW w:w="1877" w:type="dxa"/>
          </w:tcPr>
          <w:p w14:paraId="086C355D" w14:textId="77777777" w:rsidR="00636C8C" w:rsidRPr="00A177CC" w:rsidRDefault="00636C8C" w:rsidP="00072B8A">
            <w:pPr>
              <w:keepNext/>
              <w:keepLines/>
              <w:jc w:val="center"/>
            </w:pPr>
          </w:p>
        </w:tc>
      </w:tr>
      <w:tr w:rsidR="004620F3" w:rsidRPr="00A177CC" w14:paraId="2E5CEA51" w14:textId="77777777" w:rsidTr="00E22BC3">
        <w:tc>
          <w:tcPr>
            <w:tcW w:w="8011" w:type="dxa"/>
            <w:gridSpan w:val="11"/>
          </w:tcPr>
          <w:p w14:paraId="5DD91F36" w14:textId="77777777" w:rsidR="004620F3" w:rsidRPr="00A177CC" w:rsidRDefault="004620F3" w:rsidP="00072B8A">
            <w:pPr>
              <w:keepNext/>
              <w:keepLines/>
            </w:pPr>
          </w:p>
        </w:tc>
        <w:tc>
          <w:tcPr>
            <w:tcW w:w="1877" w:type="dxa"/>
          </w:tcPr>
          <w:p w14:paraId="6D8F5280" w14:textId="77777777" w:rsidR="004620F3" w:rsidRPr="00A177CC" w:rsidRDefault="004620F3" w:rsidP="00072B8A">
            <w:pPr>
              <w:keepNext/>
              <w:keepLines/>
              <w:jc w:val="center"/>
              <w:rPr>
                <w:b/>
              </w:rPr>
            </w:pPr>
          </w:p>
        </w:tc>
      </w:tr>
      <w:tr w:rsidR="004620F3" w:rsidRPr="00A177CC" w14:paraId="41B0FA13" w14:textId="77777777" w:rsidTr="00E22BC3">
        <w:tc>
          <w:tcPr>
            <w:tcW w:w="8011" w:type="dxa"/>
            <w:gridSpan w:val="11"/>
          </w:tcPr>
          <w:p w14:paraId="3D95FBF8" w14:textId="77777777" w:rsidR="004620F3" w:rsidRPr="00A177CC" w:rsidRDefault="004620F3" w:rsidP="00072B8A">
            <w:pPr>
              <w:keepNext/>
              <w:keepLines/>
              <w:ind w:left="68"/>
              <w:rPr>
                <w:b/>
              </w:rPr>
            </w:pPr>
            <w:r w:rsidRPr="00A177CC">
              <w:rPr>
                <w:b/>
              </w:rPr>
              <w:t>MBE/WBE PARTICIPATION</w:t>
            </w:r>
          </w:p>
        </w:tc>
        <w:tc>
          <w:tcPr>
            <w:tcW w:w="1877" w:type="dxa"/>
          </w:tcPr>
          <w:p w14:paraId="3DF02B11" w14:textId="77777777" w:rsidR="004620F3" w:rsidRPr="00A177CC" w:rsidRDefault="004620F3" w:rsidP="00072B8A">
            <w:pPr>
              <w:keepNext/>
              <w:keepLines/>
              <w:jc w:val="center"/>
              <w:rPr>
                <w:b/>
              </w:rPr>
            </w:pPr>
            <w:r w:rsidRPr="00A177CC">
              <w:rPr>
                <w:b/>
              </w:rPr>
              <w:t>10 Points</w:t>
            </w:r>
          </w:p>
        </w:tc>
      </w:tr>
      <w:tr w:rsidR="004620F3" w:rsidRPr="00A177CC" w14:paraId="5B53B713" w14:textId="77777777" w:rsidTr="00E22BC3">
        <w:tc>
          <w:tcPr>
            <w:tcW w:w="8011" w:type="dxa"/>
            <w:gridSpan w:val="11"/>
          </w:tcPr>
          <w:p w14:paraId="3D768F02" w14:textId="77777777" w:rsidR="004620F3" w:rsidRPr="00A177CC" w:rsidRDefault="004620F3" w:rsidP="00072B8A">
            <w:pPr>
              <w:keepNext/>
              <w:keepLines/>
              <w:ind w:left="68"/>
              <w:rPr>
                <w:b/>
              </w:rPr>
            </w:pPr>
            <w:r w:rsidRPr="00A177CC">
              <w:rPr>
                <w:b/>
              </w:rPr>
              <w:t>TOTAL</w:t>
            </w:r>
          </w:p>
        </w:tc>
        <w:tc>
          <w:tcPr>
            <w:tcW w:w="1877" w:type="dxa"/>
          </w:tcPr>
          <w:p w14:paraId="08590CFB" w14:textId="77777777" w:rsidR="004620F3" w:rsidRPr="00A177CC" w:rsidRDefault="004620F3" w:rsidP="00072B8A">
            <w:pPr>
              <w:keepNext/>
              <w:keepLines/>
              <w:jc w:val="center"/>
              <w:rPr>
                <w:b/>
              </w:rPr>
            </w:pPr>
            <w:r w:rsidRPr="00A177CC">
              <w:rPr>
                <w:b/>
              </w:rPr>
              <w:t>200 points</w:t>
            </w:r>
          </w:p>
        </w:tc>
      </w:tr>
      <w:tr w:rsidR="004620F3" w:rsidRPr="00A177CC" w14:paraId="036E2F17" w14:textId="77777777" w:rsidTr="00E22BC3">
        <w:tc>
          <w:tcPr>
            <w:tcW w:w="8011" w:type="dxa"/>
            <w:gridSpan w:val="11"/>
          </w:tcPr>
          <w:p w14:paraId="35A32F17" w14:textId="77777777" w:rsidR="004620F3" w:rsidRPr="00A177CC" w:rsidRDefault="004620F3" w:rsidP="00072B8A">
            <w:pPr>
              <w:keepNext/>
              <w:keepLines/>
              <w:ind w:left="68"/>
              <w:rPr>
                <w:b/>
              </w:rPr>
            </w:pPr>
            <w:r w:rsidRPr="00A177CC">
              <w:rPr>
                <w:b/>
              </w:rPr>
              <w:t>BONUS POINT PREFERENCES</w:t>
            </w:r>
          </w:p>
        </w:tc>
        <w:tc>
          <w:tcPr>
            <w:tcW w:w="1877" w:type="dxa"/>
          </w:tcPr>
          <w:p w14:paraId="5052615E" w14:textId="77777777" w:rsidR="004620F3" w:rsidRPr="00A177CC" w:rsidRDefault="004620F3" w:rsidP="00072B8A">
            <w:pPr>
              <w:keepNext/>
              <w:keepLines/>
              <w:jc w:val="center"/>
              <w:rPr>
                <w:b/>
              </w:rPr>
            </w:pPr>
          </w:p>
        </w:tc>
      </w:tr>
      <w:tr w:rsidR="004620F3" w:rsidRPr="00A177CC" w14:paraId="47598A38" w14:textId="77777777" w:rsidTr="00E22BC3">
        <w:tc>
          <w:tcPr>
            <w:tcW w:w="8011" w:type="dxa"/>
            <w:gridSpan w:val="11"/>
          </w:tcPr>
          <w:p w14:paraId="351133F6" w14:textId="77777777" w:rsidR="004620F3" w:rsidRPr="00A177CC" w:rsidRDefault="004620F3" w:rsidP="00072B8A">
            <w:pPr>
              <w:keepNext/>
              <w:keepLines/>
              <w:ind w:left="68"/>
            </w:pPr>
            <w:r w:rsidRPr="00A177CC">
              <w:t>Organization for the Blind and Sheltered Workshop Preference</w:t>
            </w:r>
          </w:p>
        </w:tc>
        <w:tc>
          <w:tcPr>
            <w:tcW w:w="1877" w:type="dxa"/>
          </w:tcPr>
          <w:p w14:paraId="70033D74" w14:textId="77777777" w:rsidR="004620F3" w:rsidRPr="00A177CC" w:rsidRDefault="004620F3" w:rsidP="00072B8A">
            <w:pPr>
              <w:keepNext/>
              <w:keepLines/>
              <w:jc w:val="center"/>
            </w:pPr>
            <w:r w:rsidRPr="00A177CC">
              <w:t>15 points</w:t>
            </w:r>
          </w:p>
        </w:tc>
      </w:tr>
      <w:tr w:rsidR="004620F3" w:rsidRPr="00A177CC" w14:paraId="77D90146" w14:textId="77777777" w:rsidTr="00E22BC3">
        <w:tc>
          <w:tcPr>
            <w:tcW w:w="8011" w:type="dxa"/>
            <w:gridSpan w:val="11"/>
          </w:tcPr>
          <w:p w14:paraId="51186294" w14:textId="77777777" w:rsidR="004620F3" w:rsidRPr="00A177CC" w:rsidRDefault="004620F3" w:rsidP="00072B8A">
            <w:pPr>
              <w:keepNext/>
              <w:keepLines/>
              <w:ind w:left="68"/>
            </w:pPr>
            <w:r w:rsidRPr="00A177CC">
              <w:t>Missouri Service-Disabled Veteran Business Enterprise Preference</w:t>
            </w:r>
          </w:p>
        </w:tc>
        <w:tc>
          <w:tcPr>
            <w:tcW w:w="1877" w:type="dxa"/>
          </w:tcPr>
          <w:p w14:paraId="2F8AB89C" w14:textId="77777777" w:rsidR="004620F3" w:rsidRPr="00A177CC" w:rsidRDefault="004620F3" w:rsidP="00072B8A">
            <w:pPr>
              <w:keepNext/>
              <w:keepLines/>
              <w:jc w:val="center"/>
            </w:pPr>
            <w:r w:rsidRPr="00A177CC">
              <w:t>3 points</w:t>
            </w:r>
          </w:p>
        </w:tc>
      </w:tr>
      <w:tr w:rsidR="004620F3" w:rsidRPr="00A177CC" w14:paraId="3349E186" w14:textId="77777777" w:rsidTr="00E22BC3">
        <w:tc>
          <w:tcPr>
            <w:tcW w:w="8011" w:type="dxa"/>
            <w:gridSpan w:val="11"/>
          </w:tcPr>
          <w:p w14:paraId="5B12DB01" w14:textId="77777777" w:rsidR="004620F3" w:rsidRPr="00A177CC" w:rsidRDefault="004620F3" w:rsidP="00072B8A">
            <w:pPr>
              <w:keepNext/>
              <w:keepLines/>
              <w:ind w:left="68"/>
            </w:pPr>
          </w:p>
        </w:tc>
        <w:tc>
          <w:tcPr>
            <w:tcW w:w="1877" w:type="dxa"/>
          </w:tcPr>
          <w:p w14:paraId="7D68A9E0" w14:textId="77777777" w:rsidR="004620F3" w:rsidRPr="00A177CC" w:rsidRDefault="004620F3" w:rsidP="00072B8A">
            <w:pPr>
              <w:keepNext/>
              <w:keepLines/>
              <w:jc w:val="center"/>
            </w:pPr>
          </w:p>
        </w:tc>
      </w:tr>
      <w:tr w:rsidR="004620F3" w:rsidRPr="004620F3" w14:paraId="0719EF8C" w14:textId="77777777" w:rsidTr="001C15C1">
        <w:tc>
          <w:tcPr>
            <w:tcW w:w="9888" w:type="dxa"/>
            <w:gridSpan w:val="12"/>
          </w:tcPr>
          <w:p w14:paraId="345DA1EE" w14:textId="77777777" w:rsidR="004620F3" w:rsidRPr="004620F3" w:rsidRDefault="004620F3" w:rsidP="00072B8A">
            <w:pPr>
              <w:keepNext/>
              <w:keepLines/>
            </w:pPr>
            <w:r w:rsidRPr="00A177CC">
              <w:t>Details for each of the evaluation categories, evaluation criteria, and evaluation elements outlined above are further defined in the following sections.</w:t>
            </w:r>
            <w:r w:rsidRPr="004620F3">
              <w:t xml:space="preserve">  </w:t>
            </w:r>
          </w:p>
        </w:tc>
      </w:tr>
    </w:tbl>
    <w:p w14:paraId="0907774C" w14:textId="183CDCD4" w:rsidR="00072B8A" w:rsidRDefault="00072B8A" w:rsidP="004620F3">
      <w:pPr>
        <w:ind w:left="720"/>
        <w:outlineLvl w:val="2"/>
      </w:pPr>
    </w:p>
    <w:p w14:paraId="71F0720D" w14:textId="77777777" w:rsidR="00072B8A" w:rsidRDefault="00072B8A">
      <w:pPr>
        <w:jc w:val="left"/>
      </w:pPr>
      <w:r>
        <w:br w:type="page"/>
      </w:r>
    </w:p>
    <w:p w14:paraId="6A8555E3" w14:textId="77777777" w:rsidR="004620F3" w:rsidRDefault="004620F3" w:rsidP="004620F3">
      <w:pPr>
        <w:ind w:left="720"/>
        <w:outlineLvl w:val="2"/>
      </w:pPr>
    </w:p>
    <w:tbl>
      <w:tblPr>
        <w:tblW w:w="9888"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2"/>
        <w:gridCol w:w="73"/>
        <w:gridCol w:w="11"/>
        <w:gridCol w:w="890"/>
        <w:gridCol w:w="254"/>
        <w:gridCol w:w="39"/>
        <w:gridCol w:w="61"/>
        <w:gridCol w:w="921"/>
        <w:gridCol w:w="296"/>
        <w:gridCol w:w="39"/>
        <w:gridCol w:w="11"/>
        <w:gridCol w:w="1023"/>
        <w:gridCol w:w="1700"/>
        <w:gridCol w:w="2145"/>
      </w:tblGrid>
      <w:tr w:rsidR="00A21ACD" w:rsidRPr="00A177CC" w14:paraId="25B238C5" w14:textId="77777777" w:rsidTr="009567B5">
        <w:tc>
          <w:tcPr>
            <w:tcW w:w="9888" w:type="dxa"/>
            <w:gridSpan w:val="15"/>
            <w:shd w:val="clear" w:color="auto" w:fill="A6A6A6"/>
          </w:tcPr>
          <w:p w14:paraId="5F60F55F" w14:textId="29C05129" w:rsidR="00A21ACD" w:rsidRPr="00A177CC" w:rsidRDefault="00A21ACD" w:rsidP="00072B8A">
            <w:pPr>
              <w:jc w:val="center"/>
              <w:rPr>
                <w:b/>
              </w:rPr>
            </w:pPr>
            <w:r>
              <w:rPr>
                <w:b/>
              </w:rPr>
              <w:t>Category 2</w:t>
            </w:r>
            <w:r w:rsidR="009227C6">
              <w:rPr>
                <w:b/>
              </w:rPr>
              <w:t xml:space="preserve"> - </w:t>
            </w:r>
            <w:r w:rsidR="009227C6" w:rsidRPr="009227C6">
              <w:rPr>
                <w:b/>
              </w:rPr>
              <w:t>Offender Financial Services</w:t>
            </w:r>
          </w:p>
        </w:tc>
      </w:tr>
      <w:tr w:rsidR="00063ABB" w:rsidRPr="00A177CC" w14:paraId="3B54D0BB" w14:textId="77777777" w:rsidTr="007701C6">
        <w:tc>
          <w:tcPr>
            <w:tcW w:w="1243" w:type="dxa"/>
            <w:shd w:val="clear" w:color="auto" w:fill="A6A6A6"/>
          </w:tcPr>
          <w:p w14:paraId="58F0436F" w14:textId="77777777" w:rsidR="00063ABB" w:rsidRPr="00A177CC" w:rsidRDefault="00063ABB" w:rsidP="00072B8A">
            <w:pPr>
              <w:rPr>
                <w:b/>
              </w:rPr>
            </w:pPr>
            <w:r w:rsidRPr="00A177CC">
              <w:rPr>
                <w:b/>
              </w:rPr>
              <w:t>Evaluation</w:t>
            </w:r>
          </w:p>
          <w:p w14:paraId="1457E0F4" w14:textId="18FB81A8" w:rsidR="00063ABB" w:rsidRPr="00A177CC" w:rsidRDefault="00063ABB" w:rsidP="00072B8A">
            <w:pPr>
              <w:rPr>
                <w:b/>
              </w:rPr>
            </w:pPr>
            <w:r w:rsidRPr="00A177CC">
              <w:rPr>
                <w:b/>
              </w:rPr>
              <w:t>Criteria</w:t>
            </w:r>
            <w:r>
              <w:rPr>
                <w:b/>
              </w:rPr>
              <w:t xml:space="preserve"> </w:t>
            </w:r>
          </w:p>
        </w:tc>
        <w:tc>
          <w:tcPr>
            <w:tcW w:w="6491" w:type="dxa"/>
            <w:gridSpan w:val="13"/>
            <w:shd w:val="clear" w:color="auto" w:fill="A6A6A6"/>
          </w:tcPr>
          <w:p w14:paraId="0A5DAC23" w14:textId="77777777" w:rsidR="00063ABB" w:rsidRPr="00A177CC" w:rsidRDefault="00063ABB" w:rsidP="00072B8A">
            <w:pPr>
              <w:rPr>
                <w:b/>
              </w:rPr>
            </w:pPr>
            <w:r w:rsidRPr="00A177CC">
              <w:rPr>
                <w:b/>
              </w:rPr>
              <w:t>Evaluation Element</w:t>
            </w:r>
          </w:p>
        </w:tc>
        <w:tc>
          <w:tcPr>
            <w:tcW w:w="2154" w:type="dxa"/>
            <w:shd w:val="clear" w:color="auto" w:fill="A6A6A6"/>
          </w:tcPr>
          <w:p w14:paraId="46A176BB" w14:textId="77777777" w:rsidR="00063ABB" w:rsidRPr="00A177CC" w:rsidRDefault="00063ABB" w:rsidP="00072B8A">
            <w:pPr>
              <w:jc w:val="center"/>
              <w:rPr>
                <w:b/>
              </w:rPr>
            </w:pPr>
            <w:r w:rsidRPr="00A177CC">
              <w:rPr>
                <w:b/>
              </w:rPr>
              <w:t xml:space="preserve"> Maximum Points</w:t>
            </w:r>
          </w:p>
        </w:tc>
      </w:tr>
      <w:tr w:rsidR="00063ABB" w:rsidRPr="00A177CC" w14:paraId="27B4E3C5" w14:textId="77777777" w:rsidTr="007701C6">
        <w:tc>
          <w:tcPr>
            <w:tcW w:w="7734" w:type="dxa"/>
            <w:gridSpan w:val="14"/>
          </w:tcPr>
          <w:p w14:paraId="3FD865E2" w14:textId="77777777" w:rsidR="00063ABB" w:rsidRPr="00A177CC" w:rsidRDefault="00063ABB" w:rsidP="00072B8A">
            <w:pPr>
              <w:rPr>
                <w:b/>
              </w:rPr>
            </w:pPr>
            <w:r w:rsidRPr="00A177CC">
              <w:rPr>
                <w:b/>
              </w:rPr>
              <w:t xml:space="preserve">COST PROPOSAL </w:t>
            </w:r>
          </w:p>
        </w:tc>
        <w:tc>
          <w:tcPr>
            <w:tcW w:w="2154" w:type="dxa"/>
          </w:tcPr>
          <w:p w14:paraId="6BC961AC" w14:textId="77777777" w:rsidR="00063ABB" w:rsidRPr="00A177CC" w:rsidRDefault="00063ABB" w:rsidP="00072B8A">
            <w:pPr>
              <w:jc w:val="center"/>
              <w:rPr>
                <w:b/>
              </w:rPr>
            </w:pPr>
            <w:r w:rsidRPr="00A177CC">
              <w:rPr>
                <w:b/>
                <w:bCs/>
              </w:rPr>
              <w:t>60</w:t>
            </w:r>
            <w:r w:rsidRPr="00A177CC">
              <w:rPr>
                <w:b/>
              </w:rPr>
              <w:t xml:space="preserve"> points</w:t>
            </w:r>
          </w:p>
        </w:tc>
      </w:tr>
      <w:tr w:rsidR="00063ABB" w:rsidRPr="00A177CC" w14:paraId="55D40C82" w14:textId="77777777" w:rsidTr="00BA4EFB">
        <w:tc>
          <w:tcPr>
            <w:tcW w:w="9888" w:type="dxa"/>
            <w:gridSpan w:val="15"/>
          </w:tcPr>
          <w:p w14:paraId="6192BFC6" w14:textId="77777777" w:rsidR="00063ABB" w:rsidRPr="00A177CC" w:rsidRDefault="00063ABB" w:rsidP="00072B8A">
            <w:pPr>
              <w:jc w:val="center"/>
            </w:pPr>
          </w:p>
        </w:tc>
      </w:tr>
      <w:tr w:rsidR="00063ABB" w:rsidRPr="00A177CC" w14:paraId="4CBB202B" w14:textId="77777777" w:rsidTr="007701C6">
        <w:tc>
          <w:tcPr>
            <w:tcW w:w="7734" w:type="dxa"/>
            <w:gridSpan w:val="14"/>
          </w:tcPr>
          <w:p w14:paraId="42F0C18D" w14:textId="77777777" w:rsidR="00063ABB" w:rsidRPr="00A177CC" w:rsidRDefault="00063ABB" w:rsidP="00072B8A">
            <w:pPr>
              <w:rPr>
                <w:b/>
              </w:rPr>
            </w:pPr>
            <w:r w:rsidRPr="00A177CC">
              <w:rPr>
                <w:b/>
              </w:rPr>
              <w:t>TECHNICAL PROPOSAL</w:t>
            </w:r>
          </w:p>
        </w:tc>
        <w:tc>
          <w:tcPr>
            <w:tcW w:w="2154" w:type="dxa"/>
          </w:tcPr>
          <w:p w14:paraId="293E0E66" w14:textId="77777777" w:rsidR="00063ABB" w:rsidRPr="00A177CC" w:rsidRDefault="00063ABB" w:rsidP="00072B8A">
            <w:pPr>
              <w:jc w:val="center"/>
            </w:pPr>
            <w:r w:rsidRPr="00A177CC">
              <w:rPr>
                <w:b/>
                <w:bCs/>
              </w:rPr>
              <w:t>130</w:t>
            </w:r>
            <w:r w:rsidRPr="00A177CC">
              <w:rPr>
                <w:b/>
              </w:rPr>
              <w:t xml:space="preserve"> points</w:t>
            </w:r>
          </w:p>
        </w:tc>
      </w:tr>
      <w:tr w:rsidR="00063ABB" w:rsidRPr="00A177CC" w14:paraId="7AA7DD28" w14:textId="77777777" w:rsidTr="007701C6">
        <w:tc>
          <w:tcPr>
            <w:tcW w:w="7734" w:type="dxa"/>
            <w:gridSpan w:val="14"/>
          </w:tcPr>
          <w:p w14:paraId="41CDE58A" w14:textId="77777777" w:rsidR="00063ABB" w:rsidRPr="00A177CC" w:rsidRDefault="00063ABB" w:rsidP="00072B8A">
            <w:pPr>
              <w:rPr>
                <w:b/>
              </w:rPr>
            </w:pPr>
            <w:r w:rsidRPr="00A177CC">
              <w:rPr>
                <w:b/>
              </w:rPr>
              <w:t>Experience of Organization and Past Performance Evaluation Criteria</w:t>
            </w:r>
          </w:p>
        </w:tc>
        <w:tc>
          <w:tcPr>
            <w:tcW w:w="2154" w:type="dxa"/>
          </w:tcPr>
          <w:p w14:paraId="12EBC9C2" w14:textId="77777777" w:rsidR="00063ABB" w:rsidRPr="00A177CC" w:rsidRDefault="00063ABB" w:rsidP="00072B8A">
            <w:pPr>
              <w:jc w:val="center"/>
            </w:pPr>
            <w:r w:rsidRPr="00A177CC">
              <w:rPr>
                <w:b/>
                <w:bCs/>
              </w:rPr>
              <w:t>20</w:t>
            </w:r>
            <w:r w:rsidRPr="00A177CC">
              <w:rPr>
                <w:b/>
              </w:rPr>
              <w:t xml:space="preserve"> points</w:t>
            </w:r>
          </w:p>
        </w:tc>
      </w:tr>
      <w:tr w:rsidR="00063ABB" w:rsidRPr="00A177CC" w14:paraId="376C0475" w14:textId="77777777" w:rsidTr="007701C6">
        <w:tc>
          <w:tcPr>
            <w:tcW w:w="1243" w:type="dxa"/>
            <w:vMerge w:val="restart"/>
          </w:tcPr>
          <w:p w14:paraId="14DC44E4" w14:textId="77777777" w:rsidR="00063ABB" w:rsidRPr="00A177CC" w:rsidRDefault="00063ABB" w:rsidP="00072B8A">
            <w:pPr>
              <w:rPr>
                <w:b/>
              </w:rPr>
            </w:pPr>
          </w:p>
        </w:tc>
        <w:tc>
          <w:tcPr>
            <w:tcW w:w="6491" w:type="dxa"/>
            <w:gridSpan w:val="13"/>
          </w:tcPr>
          <w:p w14:paraId="614B8DF5" w14:textId="77777777" w:rsidR="00063ABB" w:rsidRPr="00A177CC" w:rsidRDefault="00063ABB" w:rsidP="00072B8A">
            <w:pPr>
              <w:rPr>
                <w:b/>
              </w:rPr>
            </w:pPr>
            <w:r w:rsidRPr="00A177CC">
              <w:t>Experience of Organization</w:t>
            </w:r>
          </w:p>
        </w:tc>
        <w:tc>
          <w:tcPr>
            <w:tcW w:w="2154" w:type="dxa"/>
          </w:tcPr>
          <w:p w14:paraId="2A91D383" w14:textId="77777777" w:rsidR="00063ABB" w:rsidRPr="00A177CC" w:rsidRDefault="00063ABB" w:rsidP="00072B8A">
            <w:pPr>
              <w:jc w:val="center"/>
            </w:pPr>
            <w:r w:rsidRPr="00A177CC">
              <w:t>5 points</w:t>
            </w:r>
          </w:p>
        </w:tc>
      </w:tr>
      <w:tr w:rsidR="00063ABB" w:rsidRPr="00A177CC" w14:paraId="78260591" w14:textId="77777777" w:rsidTr="007701C6">
        <w:tc>
          <w:tcPr>
            <w:tcW w:w="1243" w:type="dxa"/>
            <w:vMerge/>
          </w:tcPr>
          <w:p w14:paraId="45F3DB5D" w14:textId="77777777" w:rsidR="00063ABB" w:rsidRPr="00A177CC" w:rsidRDefault="00063ABB" w:rsidP="00072B8A">
            <w:pPr>
              <w:rPr>
                <w:b/>
              </w:rPr>
            </w:pPr>
          </w:p>
        </w:tc>
        <w:tc>
          <w:tcPr>
            <w:tcW w:w="1266" w:type="dxa"/>
            <w:gridSpan w:val="3"/>
          </w:tcPr>
          <w:p w14:paraId="373356FA" w14:textId="77777777" w:rsidR="00063ABB" w:rsidRPr="00A177CC" w:rsidRDefault="00063ABB" w:rsidP="00072B8A">
            <w:pPr>
              <w:jc w:val="center"/>
              <w:rPr>
                <w:u w:val="single"/>
              </w:rPr>
            </w:pPr>
            <w:r w:rsidRPr="00A177CC">
              <w:rPr>
                <w:u w:val="single"/>
              </w:rPr>
              <w:t>Distinctive</w:t>
            </w:r>
          </w:p>
          <w:p w14:paraId="479C86A4" w14:textId="77777777" w:rsidR="00063ABB" w:rsidRPr="00A177CC" w:rsidRDefault="00063ABB" w:rsidP="00072B8A">
            <w:pPr>
              <w:jc w:val="center"/>
              <w:rPr>
                <w:b/>
              </w:rPr>
            </w:pPr>
            <w:r w:rsidRPr="00A177CC">
              <w:t>5</w:t>
            </w:r>
          </w:p>
        </w:tc>
        <w:tc>
          <w:tcPr>
            <w:tcW w:w="1183" w:type="dxa"/>
            <w:gridSpan w:val="3"/>
          </w:tcPr>
          <w:p w14:paraId="5AE628E7" w14:textId="77777777" w:rsidR="00063ABB" w:rsidRPr="00A177CC" w:rsidRDefault="00063ABB" w:rsidP="00072B8A">
            <w:pPr>
              <w:jc w:val="center"/>
              <w:rPr>
                <w:u w:val="single"/>
              </w:rPr>
            </w:pPr>
            <w:r w:rsidRPr="00A177CC">
              <w:rPr>
                <w:u w:val="single"/>
              </w:rPr>
              <w:t>Superior</w:t>
            </w:r>
          </w:p>
          <w:p w14:paraId="4ABC1244" w14:textId="77777777" w:rsidR="00063ABB" w:rsidRPr="00A177CC" w:rsidRDefault="00063ABB" w:rsidP="00072B8A">
            <w:pPr>
              <w:jc w:val="center"/>
              <w:rPr>
                <w:b/>
              </w:rPr>
            </w:pPr>
            <w:r w:rsidRPr="00A177CC">
              <w:t>4</w:t>
            </w:r>
          </w:p>
        </w:tc>
        <w:tc>
          <w:tcPr>
            <w:tcW w:w="1278" w:type="dxa"/>
            <w:gridSpan w:val="3"/>
          </w:tcPr>
          <w:p w14:paraId="2C158735" w14:textId="77777777" w:rsidR="00063ABB" w:rsidRPr="00A177CC" w:rsidRDefault="00063ABB" w:rsidP="00072B8A">
            <w:pPr>
              <w:jc w:val="center"/>
              <w:rPr>
                <w:u w:val="single"/>
              </w:rPr>
            </w:pPr>
            <w:r w:rsidRPr="00A177CC">
              <w:rPr>
                <w:u w:val="single"/>
              </w:rPr>
              <w:t>Satisfactory</w:t>
            </w:r>
          </w:p>
          <w:p w14:paraId="50F0C130" w14:textId="77777777" w:rsidR="00063ABB" w:rsidRPr="00A177CC" w:rsidRDefault="00063ABB" w:rsidP="00072B8A">
            <w:pPr>
              <w:jc w:val="center"/>
              <w:rPr>
                <w:b/>
              </w:rPr>
            </w:pPr>
            <w:r w:rsidRPr="00A177CC">
              <w:t>3</w:t>
            </w:r>
          </w:p>
        </w:tc>
        <w:tc>
          <w:tcPr>
            <w:tcW w:w="1062" w:type="dxa"/>
            <w:gridSpan w:val="3"/>
          </w:tcPr>
          <w:p w14:paraId="3F302C79" w14:textId="77777777" w:rsidR="00063ABB" w:rsidRPr="00A177CC" w:rsidRDefault="00063ABB" w:rsidP="00072B8A">
            <w:pPr>
              <w:jc w:val="center"/>
              <w:rPr>
                <w:u w:val="single"/>
              </w:rPr>
            </w:pPr>
            <w:r w:rsidRPr="00A177CC">
              <w:rPr>
                <w:u w:val="single"/>
              </w:rPr>
              <w:t>Marginal</w:t>
            </w:r>
          </w:p>
          <w:p w14:paraId="3626F639" w14:textId="77777777" w:rsidR="00063ABB" w:rsidRPr="00A177CC" w:rsidRDefault="00063ABB" w:rsidP="00072B8A">
            <w:pPr>
              <w:jc w:val="center"/>
              <w:rPr>
                <w:b/>
              </w:rPr>
            </w:pPr>
            <w:r w:rsidRPr="00A177CC">
              <w:t>2</w:t>
            </w:r>
          </w:p>
        </w:tc>
        <w:tc>
          <w:tcPr>
            <w:tcW w:w="1702" w:type="dxa"/>
          </w:tcPr>
          <w:p w14:paraId="0FC0C180" w14:textId="77777777" w:rsidR="00063ABB" w:rsidRPr="00A177CC" w:rsidRDefault="00063ABB" w:rsidP="00072B8A">
            <w:pPr>
              <w:jc w:val="center"/>
              <w:rPr>
                <w:u w:val="single"/>
              </w:rPr>
            </w:pPr>
            <w:r w:rsidRPr="00A177CC">
              <w:rPr>
                <w:u w:val="single"/>
              </w:rPr>
              <w:t>Unsatisfactory</w:t>
            </w:r>
          </w:p>
          <w:p w14:paraId="70CC0857" w14:textId="77777777" w:rsidR="00063ABB" w:rsidRPr="00A177CC" w:rsidRDefault="00063ABB" w:rsidP="00072B8A">
            <w:pPr>
              <w:jc w:val="center"/>
              <w:rPr>
                <w:b/>
              </w:rPr>
            </w:pPr>
            <w:r w:rsidRPr="00A177CC">
              <w:t>1</w:t>
            </w:r>
          </w:p>
        </w:tc>
        <w:tc>
          <w:tcPr>
            <w:tcW w:w="2154" w:type="dxa"/>
          </w:tcPr>
          <w:p w14:paraId="5E68DE53" w14:textId="77777777" w:rsidR="00063ABB" w:rsidRPr="00A177CC" w:rsidRDefault="00063ABB" w:rsidP="00072B8A">
            <w:pPr>
              <w:jc w:val="center"/>
            </w:pPr>
          </w:p>
        </w:tc>
      </w:tr>
      <w:tr w:rsidR="00063ABB" w:rsidRPr="00A177CC" w14:paraId="1B1B8D1F" w14:textId="77777777" w:rsidTr="007701C6">
        <w:tc>
          <w:tcPr>
            <w:tcW w:w="1243" w:type="dxa"/>
            <w:vMerge/>
          </w:tcPr>
          <w:p w14:paraId="65B08FB3" w14:textId="77777777" w:rsidR="00063ABB" w:rsidRPr="00A177CC" w:rsidRDefault="00063ABB" w:rsidP="00072B8A">
            <w:pPr>
              <w:rPr>
                <w:b/>
              </w:rPr>
            </w:pPr>
          </w:p>
        </w:tc>
        <w:tc>
          <w:tcPr>
            <w:tcW w:w="6491" w:type="dxa"/>
            <w:gridSpan w:val="13"/>
          </w:tcPr>
          <w:p w14:paraId="4185A1F7" w14:textId="77777777" w:rsidR="00063ABB" w:rsidRPr="00A177CC" w:rsidRDefault="00063ABB" w:rsidP="00072B8A">
            <w:pPr>
              <w:rPr>
                <w:b/>
              </w:rPr>
            </w:pPr>
            <w:r w:rsidRPr="00A177CC">
              <w:t>Past Performance – Case Study #1</w:t>
            </w:r>
          </w:p>
        </w:tc>
        <w:tc>
          <w:tcPr>
            <w:tcW w:w="2154" w:type="dxa"/>
          </w:tcPr>
          <w:p w14:paraId="3EA355B3" w14:textId="77777777" w:rsidR="00063ABB" w:rsidRPr="00A177CC" w:rsidRDefault="00063ABB" w:rsidP="00072B8A">
            <w:pPr>
              <w:jc w:val="center"/>
            </w:pPr>
            <w:r w:rsidRPr="00A177CC">
              <w:t>5 points</w:t>
            </w:r>
          </w:p>
        </w:tc>
      </w:tr>
      <w:tr w:rsidR="00063ABB" w:rsidRPr="00A177CC" w14:paraId="7F50C46F" w14:textId="77777777" w:rsidTr="007701C6">
        <w:tc>
          <w:tcPr>
            <w:tcW w:w="1243" w:type="dxa"/>
            <w:vMerge/>
          </w:tcPr>
          <w:p w14:paraId="0B01909E" w14:textId="77777777" w:rsidR="00063ABB" w:rsidRPr="00A177CC" w:rsidRDefault="00063ABB" w:rsidP="00072B8A">
            <w:pPr>
              <w:rPr>
                <w:b/>
              </w:rPr>
            </w:pPr>
          </w:p>
        </w:tc>
        <w:tc>
          <w:tcPr>
            <w:tcW w:w="1266" w:type="dxa"/>
            <w:gridSpan w:val="3"/>
          </w:tcPr>
          <w:p w14:paraId="5615B345" w14:textId="77777777" w:rsidR="00063ABB" w:rsidRPr="00A177CC" w:rsidRDefault="00063ABB" w:rsidP="00072B8A">
            <w:pPr>
              <w:jc w:val="center"/>
              <w:rPr>
                <w:u w:val="single"/>
              </w:rPr>
            </w:pPr>
            <w:r w:rsidRPr="00A177CC">
              <w:rPr>
                <w:u w:val="single"/>
              </w:rPr>
              <w:t>Distinctive</w:t>
            </w:r>
          </w:p>
          <w:p w14:paraId="198B4EE9" w14:textId="77777777" w:rsidR="00063ABB" w:rsidRPr="00A177CC" w:rsidRDefault="00063ABB" w:rsidP="00072B8A">
            <w:pPr>
              <w:jc w:val="center"/>
              <w:rPr>
                <w:b/>
              </w:rPr>
            </w:pPr>
            <w:r w:rsidRPr="00A177CC">
              <w:t>5</w:t>
            </w:r>
          </w:p>
        </w:tc>
        <w:tc>
          <w:tcPr>
            <w:tcW w:w="1183" w:type="dxa"/>
            <w:gridSpan w:val="3"/>
          </w:tcPr>
          <w:p w14:paraId="105F0941" w14:textId="77777777" w:rsidR="00063ABB" w:rsidRPr="00A177CC" w:rsidRDefault="00063ABB" w:rsidP="00072B8A">
            <w:pPr>
              <w:jc w:val="center"/>
              <w:rPr>
                <w:u w:val="single"/>
              </w:rPr>
            </w:pPr>
            <w:r w:rsidRPr="00A177CC">
              <w:rPr>
                <w:u w:val="single"/>
              </w:rPr>
              <w:t>Superior</w:t>
            </w:r>
          </w:p>
          <w:p w14:paraId="28F2B677" w14:textId="77777777" w:rsidR="00063ABB" w:rsidRPr="00A177CC" w:rsidRDefault="00063ABB" w:rsidP="00072B8A">
            <w:pPr>
              <w:jc w:val="center"/>
              <w:rPr>
                <w:b/>
              </w:rPr>
            </w:pPr>
            <w:r w:rsidRPr="00A177CC">
              <w:t>4</w:t>
            </w:r>
          </w:p>
        </w:tc>
        <w:tc>
          <w:tcPr>
            <w:tcW w:w="1278" w:type="dxa"/>
            <w:gridSpan w:val="3"/>
          </w:tcPr>
          <w:p w14:paraId="024EC163" w14:textId="77777777" w:rsidR="00063ABB" w:rsidRPr="00A177CC" w:rsidRDefault="00063ABB" w:rsidP="00072B8A">
            <w:pPr>
              <w:jc w:val="center"/>
              <w:rPr>
                <w:u w:val="single"/>
              </w:rPr>
            </w:pPr>
            <w:r w:rsidRPr="00A177CC">
              <w:rPr>
                <w:u w:val="single"/>
              </w:rPr>
              <w:t>Satisfactory</w:t>
            </w:r>
          </w:p>
          <w:p w14:paraId="225D9163" w14:textId="77777777" w:rsidR="00063ABB" w:rsidRPr="00A177CC" w:rsidRDefault="00063ABB" w:rsidP="00072B8A">
            <w:pPr>
              <w:jc w:val="center"/>
              <w:rPr>
                <w:b/>
              </w:rPr>
            </w:pPr>
            <w:r w:rsidRPr="00A177CC">
              <w:t>3</w:t>
            </w:r>
          </w:p>
        </w:tc>
        <w:tc>
          <w:tcPr>
            <w:tcW w:w="1062" w:type="dxa"/>
            <w:gridSpan w:val="3"/>
          </w:tcPr>
          <w:p w14:paraId="7A9F5310" w14:textId="77777777" w:rsidR="00063ABB" w:rsidRPr="00A177CC" w:rsidRDefault="00063ABB" w:rsidP="00072B8A">
            <w:pPr>
              <w:jc w:val="center"/>
              <w:rPr>
                <w:u w:val="single"/>
              </w:rPr>
            </w:pPr>
            <w:r w:rsidRPr="00A177CC">
              <w:rPr>
                <w:u w:val="single"/>
              </w:rPr>
              <w:t>Marginal</w:t>
            </w:r>
          </w:p>
          <w:p w14:paraId="4D428453" w14:textId="77777777" w:rsidR="00063ABB" w:rsidRPr="00A177CC" w:rsidRDefault="00063ABB" w:rsidP="00072B8A">
            <w:pPr>
              <w:jc w:val="center"/>
              <w:rPr>
                <w:b/>
              </w:rPr>
            </w:pPr>
            <w:r w:rsidRPr="00A177CC">
              <w:t>2</w:t>
            </w:r>
          </w:p>
        </w:tc>
        <w:tc>
          <w:tcPr>
            <w:tcW w:w="1702" w:type="dxa"/>
          </w:tcPr>
          <w:p w14:paraId="0BDB3335" w14:textId="77777777" w:rsidR="00063ABB" w:rsidRPr="00A177CC" w:rsidRDefault="00063ABB" w:rsidP="00072B8A">
            <w:pPr>
              <w:jc w:val="center"/>
              <w:rPr>
                <w:u w:val="single"/>
              </w:rPr>
            </w:pPr>
            <w:r w:rsidRPr="00A177CC">
              <w:rPr>
                <w:u w:val="single"/>
              </w:rPr>
              <w:t>Unsatisfactory</w:t>
            </w:r>
          </w:p>
          <w:p w14:paraId="73481D91" w14:textId="77777777" w:rsidR="00063ABB" w:rsidRPr="00A177CC" w:rsidRDefault="00063ABB" w:rsidP="00072B8A">
            <w:pPr>
              <w:jc w:val="center"/>
              <w:rPr>
                <w:b/>
              </w:rPr>
            </w:pPr>
            <w:r w:rsidRPr="00A177CC">
              <w:t>1</w:t>
            </w:r>
          </w:p>
        </w:tc>
        <w:tc>
          <w:tcPr>
            <w:tcW w:w="2154" w:type="dxa"/>
          </w:tcPr>
          <w:p w14:paraId="30A32F0D" w14:textId="77777777" w:rsidR="00063ABB" w:rsidRPr="00A177CC" w:rsidRDefault="00063ABB" w:rsidP="00072B8A">
            <w:pPr>
              <w:jc w:val="center"/>
            </w:pPr>
          </w:p>
        </w:tc>
      </w:tr>
      <w:tr w:rsidR="00063ABB" w:rsidRPr="00A177CC" w14:paraId="75DD37AE" w14:textId="77777777" w:rsidTr="007701C6">
        <w:tc>
          <w:tcPr>
            <w:tcW w:w="1243" w:type="dxa"/>
            <w:vMerge/>
          </w:tcPr>
          <w:p w14:paraId="588CD7CD" w14:textId="77777777" w:rsidR="00063ABB" w:rsidRPr="00A177CC" w:rsidRDefault="00063ABB" w:rsidP="00072B8A">
            <w:pPr>
              <w:rPr>
                <w:b/>
              </w:rPr>
            </w:pPr>
          </w:p>
        </w:tc>
        <w:tc>
          <w:tcPr>
            <w:tcW w:w="6491" w:type="dxa"/>
            <w:gridSpan w:val="13"/>
          </w:tcPr>
          <w:p w14:paraId="2E3FA885" w14:textId="77777777" w:rsidR="00063ABB" w:rsidRPr="00A177CC" w:rsidRDefault="00063ABB" w:rsidP="00072B8A">
            <w:pPr>
              <w:rPr>
                <w:b/>
              </w:rPr>
            </w:pPr>
            <w:r w:rsidRPr="00A177CC">
              <w:t>Past Performance – Case Study #2</w:t>
            </w:r>
          </w:p>
        </w:tc>
        <w:tc>
          <w:tcPr>
            <w:tcW w:w="2154" w:type="dxa"/>
          </w:tcPr>
          <w:p w14:paraId="5B30B003" w14:textId="77777777" w:rsidR="00063ABB" w:rsidRPr="00A177CC" w:rsidRDefault="00063ABB" w:rsidP="00072B8A">
            <w:pPr>
              <w:jc w:val="center"/>
            </w:pPr>
            <w:r w:rsidRPr="00A177CC">
              <w:t>5 points</w:t>
            </w:r>
          </w:p>
        </w:tc>
      </w:tr>
      <w:tr w:rsidR="00063ABB" w:rsidRPr="00A177CC" w14:paraId="514F0DF8" w14:textId="77777777" w:rsidTr="007701C6">
        <w:tc>
          <w:tcPr>
            <w:tcW w:w="1243" w:type="dxa"/>
            <w:vMerge/>
          </w:tcPr>
          <w:p w14:paraId="42AE1130" w14:textId="77777777" w:rsidR="00063ABB" w:rsidRPr="00A177CC" w:rsidRDefault="00063ABB" w:rsidP="00072B8A">
            <w:pPr>
              <w:rPr>
                <w:b/>
              </w:rPr>
            </w:pPr>
          </w:p>
        </w:tc>
        <w:tc>
          <w:tcPr>
            <w:tcW w:w="1266" w:type="dxa"/>
            <w:gridSpan w:val="3"/>
          </w:tcPr>
          <w:p w14:paraId="2AD62565" w14:textId="77777777" w:rsidR="00063ABB" w:rsidRPr="00A177CC" w:rsidRDefault="00063ABB" w:rsidP="00072B8A">
            <w:pPr>
              <w:jc w:val="center"/>
              <w:rPr>
                <w:u w:val="single"/>
              </w:rPr>
            </w:pPr>
            <w:r w:rsidRPr="00A177CC">
              <w:rPr>
                <w:u w:val="single"/>
              </w:rPr>
              <w:t>Distinctive</w:t>
            </w:r>
          </w:p>
          <w:p w14:paraId="74656E0D" w14:textId="77777777" w:rsidR="00063ABB" w:rsidRPr="00A177CC" w:rsidRDefault="00063ABB" w:rsidP="00072B8A">
            <w:pPr>
              <w:jc w:val="center"/>
              <w:rPr>
                <w:b/>
              </w:rPr>
            </w:pPr>
            <w:r w:rsidRPr="00A177CC">
              <w:t>5</w:t>
            </w:r>
          </w:p>
        </w:tc>
        <w:tc>
          <w:tcPr>
            <w:tcW w:w="1183" w:type="dxa"/>
            <w:gridSpan w:val="3"/>
          </w:tcPr>
          <w:p w14:paraId="723BEB2C" w14:textId="77777777" w:rsidR="00063ABB" w:rsidRPr="00A177CC" w:rsidRDefault="00063ABB" w:rsidP="00072B8A">
            <w:pPr>
              <w:jc w:val="center"/>
              <w:rPr>
                <w:u w:val="single"/>
              </w:rPr>
            </w:pPr>
            <w:r w:rsidRPr="00A177CC">
              <w:rPr>
                <w:u w:val="single"/>
              </w:rPr>
              <w:t>Superior</w:t>
            </w:r>
          </w:p>
          <w:p w14:paraId="7FB9D9F6" w14:textId="77777777" w:rsidR="00063ABB" w:rsidRPr="00A177CC" w:rsidRDefault="00063ABB" w:rsidP="00072B8A">
            <w:pPr>
              <w:jc w:val="center"/>
              <w:rPr>
                <w:b/>
              </w:rPr>
            </w:pPr>
            <w:r w:rsidRPr="00A177CC">
              <w:t>4</w:t>
            </w:r>
          </w:p>
        </w:tc>
        <w:tc>
          <w:tcPr>
            <w:tcW w:w="1278" w:type="dxa"/>
            <w:gridSpan w:val="3"/>
          </w:tcPr>
          <w:p w14:paraId="17EBB0A0" w14:textId="77777777" w:rsidR="00063ABB" w:rsidRPr="00A177CC" w:rsidRDefault="00063ABB" w:rsidP="00072B8A">
            <w:pPr>
              <w:jc w:val="center"/>
              <w:rPr>
                <w:u w:val="single"/>
              </w:rPr>
            </w:pPr>
            <w:r w:rsidRPr="00A177CC">
              <w:rPr>
                <w:u w:val="single"/>
              </w:rPr>
              <w:t>Satisfactory</w:t>
            </w:r>
          </w:p>
          <w:p w14:paraId="47E3A026" w14:textId="77777777" w:rsidR="00063ABB" w:rsidRPr="00A177CC" w:rsidRDefault="00063ABB" w:rsidP="00072B8A">
            <w:pPr>
              <w:jc w:val="center"/>
              <w:rPr>
                <w:b/>
              </w:rPr>
            </w:pPr>
            <w:r w:rsidRPr="00A177CC">
              <w:t>3</w:t>
            </w:r>
          </w:p>
        </w:tc>
        <w:tc>
          <w:tcPr>
            <w:tcW w:w="1062" w:type="dxa"/>
            <w:gridSpan w:val="3"/>
          </w:tcPr>
          <w:p w14:paraId="0283AA39" w14:textId="77777777" w:rsidR="00063ABB" w:rsidRPr="00A177CC" w:rsidRDefault="00063ABB" w:rsidP="00072B8A">
            <w:pPr>
              <w:jc w:val="center"/>
              <w:rPr>
                <w:u w:val="single"/>
              </w:rPr>
            </w:pPr>
            <w:r w:rsidRPr="00A177CC">
              <w:rPr>
                <w:u w:val="single"/>
              </w:rPr>
              <w:t>Marginal</w:t>
            </w:r>
          </w:p>
          <w:p w14:paraId="10260D13" w14:textId="77777777" w:rsidR="00063ABB" w:rsidRPr="00A177CC" w:rsidRDefault="00063ABB" w:rsidP="00072B8A">
            <w:pPr>
              <w:jc w:val="center"/>
              <w:rPr>
                <w:b/>
              </w:rPr>
            </w:pPr>
            <w:r w:rsidRPr="00A177CC">
              <w:t>2</w:t>
            </w:r>
          </w:p>
        </w:tc>
        <w:tc>
          <w:tcPr>
            <w:tcW w:w="1702" w:type="dxa"/>
          </w:tcPr>
          <w:p w14:paraId="1ED04682" w14:textId="77777777" w:rsidR="00063ABB" w:rsidRPr="00A177CC" w:rsidRDefault="00063ABB" w:rsidP="00072B8A">
            <w:pPr>
              <w:jc w:val="center"/>
              <w:rPr>
                <w:u w:val="single"/>
              </w:rPr>
            </w:pPr>
            <w:r w:rsidRPr="00A177CC">
              <w:rPr>
                <w:u w:val="single"/>
              </w:rPr>
              <w:t>Unsatisfactory</w:t>
            </w:r>
          </w:p>
          <w:p w14:paraId="372DA0F9" w14:textId="77777777" w:rsidR="00063ABB" w:rsidRPr="00A177CC" w:rsidRDefault="00063ABB" w:rsidP="00072B8A">
            <w:pPr>
              <w:jc w:val="center"/>
              <w:rPr>
                <w:b/>
              </w:rPr>
            </w:pPr>
            <w:r w:rsidRPr="00A177CC">
              <w:t>1</w:t>
            </w:r>
          </w:p>
        </w:tc>
        <w:tc>
          <w:tcPr>
            <w:tcW w:w="2154" w:type="dxa"/>
          </w:tcPr>
          <w:p w14:paraId="6C854FB0" w14:textId="77777777" w:rsidR="00063ABB" w:rsidRPr="00A177CC" w:rsidRDefault="00063ABB" w:rsidP="00072B8A">
            <w:pPr>
              <w:jc w:val="center"/>
            </w:pPr>
          </w:p>
        </w:tc>
      </w:tr>
      <w:tr w:rsidR="00063ABB" w:rsidRPr="00A177CC" w14:paraId="6654FF08" w14:textId="77777777" w:rsidTr="007701C6">
        <w:tc>
          <w:tcPr>
            <w:tcW w:w="1243" w:type="dxa"/>
            <w:vMerge/>
          </w:tcPr>
          <w:p w14:paraId="60D7C6D2" w14:textId="77777777" w:rsidR="00063ABB" w:rsidRPr="00A177CC" w:rsidRDefault="00063ABB" w:rsidP="00072B8A">
            <w:pPr>
              <w:rPr>
                <w:b/>
              </w:rPr>
            </w:pPr>
          </w:p>
        </w:tc>
        <w:tc>
          <w:tcPr>
            <w:tcW w:w="6491" w:type="dxa"/>
            <w:gridSpan w:val="13"/>
          </w:tcPr>
          <w:p w14:paraId="50F35D6D" w14:textId="77777777" w:rsidR="00063ABB" w:rsidRPr="00A177CC" w:rsidRDefault="00063ABB" w:rsidP="00072B8A">
            <w:pPr>
              <w:rPr>
                <w:b/>
              </w:rPr>
            </w:pPr>
            <w:r w:rsidRPr="00A177CC">
              <w:t>Past Performance – Case Study #3</w:t>
            </w:r>
          </w:p>
        </w:tc>
        <w:tc>
          <w:tcPr>
            <w:tcW w:w="2154" w:type="dxa"/>
          </w:tcPr>
          <w:p w14:paraId="2353F119" w14:textId="77777777" w:rsidR="00063ABB" w:rsidRPr="00A177CC" w:rsidRDefault="00063ABB" w:rsidP="00072B8A">
            <w:pPr>
              <w:jc w:val="center"/>
            </w:pPr>
            <w:r w:rsidRPr="00A177CC">
              <w:t>5 points</w:t>
            </w:r>
          </w:p>
        </w:tc>
      </w:tr>
      <w:tr w:rsidR="00063ABB" w:rsidRPr="00A177CC" w14:paraId="345C7CD4" w14:textId="77777777" w:rsidTr="007701C6">
        <w:tc>
          <w:tcPr>
            <w:tcW w:w="1243" w:type="dxa"/>
            <w:vMerge/>
          </w:tcPr>
          <w:p w14:paraId="65C8C386" w14:textId="77777777" w:rsidR="00063ABB" w:rsidRPr="00A177CC" w:rsidRDefault="00063ABB" w:rsidP="00072B8A">
            <w:pPr>
              <w:rPr>
                <w:b/>
              </w:rPr>
            </w:pPr>
          </w:p>
        </w:tc>
        <w:tc>
          <w:tcPr>
            <w:tcW w:w="1266" w:type="dxa"/>
            <w:gridSpan w:val="3"/>
          </w:tcPr>
          <w:p w14:paraId="6201E1EA" w14:textId="77777777" w:rsidR="00063ABB" w:rsidRPr="00A177CC" w:rsidRDefault="00063ABB" w:rsidP="00072B8A">
            <w:pPr>
              <w:jc w:val="center"/>
              <w:rPr>
                <w:u w:val="single"/>
              </w:rPr>
            </w:pPr>
            <w:r w:rsidRPr="00A177CC">
              <w:rPr>
                <w:u w:val="single"/>
              </w:rPr>
              <w:t>Distinctive</w:t>
            </w:r>
          </w:p>
          <w:p w14:paraId="7D44BFF8" w14:textId="77777777" w:rsidR="00063ABB" w:rsidRPr="00A177CC" w:rsidRDefault="00063ABB" w:rsidP="00072B8A">
            <w:pPr>
              <w:jc w:val="center"/>
              <w:rPr>
                <w:b/>
              </w:rPr>
            </w:pPr>
            <w:r w:rsidRPr="00A177CC">
              <w:t>5</w:t>
            </w:r>
          </w:p>
        </w:tc>
        <w:tc>
          <w:tcPr>
            <w:tcW w:w="1183" w:type="dxa"/>
            <w:gridSpan w:val="3"/>
          </w:tcPr>
          <w:p w14:paraId="518597DC" w14:textId="77777777" w:rsidR="00063ABB" w:rsidRPr="00A177CC" w:rsidRDefault="00063ABB" w:rsidP="00072B8A">
            <w:pPr>
              <w:jc w:val="center"/>
              <w:rPr>
                <w:u w:val="single"/>
              </w:rPr>
            </w:pPr>
            <w:r w:rsidRPr="00A177CC">
              <w:rPr>
                <w:u w:val="single"/>
              </w:rPr>
              <w:t>Superior</w:t>
            </w:r>
          </w:p>
          <w:p w14:paraId="0D1FBC0D" w14:textId="77777777" w:rsidR="00063ABB" w:rsidRPr="00A177CC" w:rsidRDefault="00063ABB" w:rsidP="00072B8A">
            <w:pPr>
              <w:jc w:val="center"/>
              <w:rPr>
                <w:b/>
              </w:rPr>
            </w:pPr>
            <w:r w:rsidRPr="00A177CC">
              <w:t>4</w:t>
            </w:r>
          </w:p>
        </w:tc>
        <w:tc>
          <w:tcPr>
            <w:tcW w:w="1278" w:type="dxa"/>
            <w:gridSpan w:val="3"/>
          </w:tcPr>
          <w:p w14:paraId="157DEC22" w14:textId="77777777" w:rsidR="00063ABB" w:rsidRPr="00A177CC" w:rsidRDefault="00063ABB" w:rsidP="00072B8A">
            <w:pPr>
              <w:jc w:val="center"/>
              <w:rPr>
                <w:u w:val="single"/>
              </w:rPr>
            </w:pPr>
            <w:r w:rsidRPr="00A177CC">
              <w:rPr>
                <w:u w:val="single"/>
              </w:rPr>
              <w:t>Satisfactory</w:t>
            </w:r>
          </w:p>
          <w:p w14:paraId="1AD88AAD" w14:textId="77777777" w:rsidR="00063ABB" w:rsidRPr="00A177CC" w:rsidRDefault="00063ABB" w:rsidP="00072B8A">
            <w:pPr>
              <w:jc w:val="center"/>
              <w:rPr>
                <w:b/>
              </w:rPr>
            </w:pPr>
            <w:r w:rsidRPr="00A177CC">
              <w:t>3</w:t>
            </w:r>
          </w:p>
        </w:tc>
        <w:tc>
          <w:tcPr>
            <w:tcW w:w="1062" w:type="dxa"/>
            <w:gridSpan w:val="3"/>
          </w:tcPr>
          <w:p w14:paraId="004CDCC7" w14:textId="77777777" w:rsidR="00063ABB" w:rsidRPr="00A177CC" w:rsidRDefault="00063ABB" w:rsidP="00072B8A">
            <w:pPr>
              <w:jc w:val="center"/>
              <w:rPr>
                <w:u w:val="single"/>
              </w:rPr>
            </w:pPr>
            <w:r w:rsidRPr="00A177CC">
              <w:rPr>
                <w:u w:val="single"/>
              </w:rPr>
              <w:t>Marginal</w:t>
            </w:r>
          </w:p>
          <w:p w14:paraId="1FBE6E2D" w14:textId="77777777" w:rsidR="00063ABB" w:rsidRPr="00A177CC" w:rsidRDefault="00063ABB" w:rsidP="00072B8A">
            <w:pPr>
              <w:jc w:val="center"/>
              <w:rPr>
                <w:b/>
              </w:rPr>
            </w:pPr>
            <w:r w:rsidRPr="00A177CC">
              <w:t>2</w:t>
            </w:r>
          </w:p>
        </w:tc>
        <w:tc>
          <w:tcPr>
            <w:tcW w:w="1702" w:type="dxa"/>
          </w:tcPr>
          <w:p w14:paraId="67956A72" w14:textId="77777777" w:rsidR="00063ABB" w:rsidRPr="00A177CC" w:rsidRDefault="00063ABB" w:rsidP="00072B8A">
            <w:pPr>
              <w:jc w:val="center"/>
              <w:rPr>
                <w:u w:val="single"/>
              </w:rPr>
            </w:pPr>
            <w:r w:rsidRPr="00A177CC">
              <w:rPr>
                <w:u w:val="single"/>
              </w:rPr>
              <w:t>Unsatisfactory</w:t>
            </w:r>
          </w:p>
          <w:p w14:paraId="6A21852F" w14:textId="77777777" w:rsidR="00063ABB" w:rsidRPr="00A177CC" w:rsidRDefault="00063ABB" w:rsidP="00072B8A">
            <w:pPr>
              <w:jc w:val="center"/>
              <w:rPr>
                <w:b/>
              </w:rPr>
            </w:pPr>
            <w:r w:rsidRPr="00A177CC">
              <w:t>1</w:t>
            </w:r>
          </w:p>
        </w:tc>
        <w:tc>
          <w:tcPr>
            <w:tcW w:w="2154" w:type="dxa"/>
          </w:tcPr>
          <w:p w14:paraId="22FF39E3" w14:textId="77777777" w:rsidR="00063ABB" w:rsidRPr="00A177CC" w:rsidRDefault="00063ABB" w:rsidP="00072B8A">
            <w:pPr>
              <w:jc w:val="center"/>
            </w:pPr>
          </w:p>
        </w:tc>
      </w:tr>
      <w:tr w:rsidR="00063ABB" w:rsidRPr="00A177CC" w14:paraId="62ED0F4B" w14:textId="77777777" w:rsidTr="007701C6">
        <w:tc>
          <w:tcPr>
            <w:tcW w:w="7734" w:type="dxa"/>
            <w:gridSpan w:val="14"/>
          </w:tcPr>
          <w:p w14:paraId="5B2D8FCE" w14:textId="77777777" w:rsidR="00063ABB" w:rsidRPr="00A177CC" w:rsidRDefault="00063ABB" w:rsidP="00072B8A">
            <w:pPr>
              <w:rPr>
                <w:b/>
              </w:rPr>
            </w:pPr>
            <w:r w:rsidRPr="00A177CC">
              <w:rPr>
                <w:b/>
              </w:rPr>
              <w:t>Team Qualifications Evaluation Criteria</w:t>
            </w:r>
          </w:p>
        </w:tc>
        <w:tc>
          <w:tcPr>
            <w:tcW w:w="2154" w:type="dxa"/>
          </w:tcPr>
          <w:p w14:paraId="7DF2B3EA" w14:textId="77777777" w:rsidR="00063ABB" w:rsidRPr="00A177CC" w:rsidRDefault="00063ABB" w:rsidP="00072B8A">
            <w:pPr>
              <w:jc w:val="center"/>
            </w:pPr>
            <w:r w:rsidRPr="00A177CC">
              <w:rPr>
                <w:b/>
                <w:bCs/>
              </w:rPr>
              <w:t>5</w:t>
            </w:r>
            <w:r w:rsidRPr="00A177CC">
              <w:rPr>
                <w:b/>
              </w:rPr>
              <w:t xml:space="preserve"> points</w:t>
            </w:r>
          </w:p>
        </w:tc>
      </w:tr>
      <w:tr w:rsidR="00063ABB" w:rsidRPr="00A177CC" w14:paraId="659EAFDF" w14:textId="77777777" w:rsidTr="007701C6">
        <w:tc>
          <w:tcPr>
            <w:tcW w:w="1243" w:type="dxa"/>
            <w:vMerge w:val="restart"/>
          </w:tcPr>
          <w:p w14:paraId="3B7090AE" w14:textId="77777777" w:rsidR="00063ABB" w:rsidRPr="00A177CC" w:rsidRDefault="00063ABB" w:rsidP="00072B8A">
            <w:pPr>
              <w:rPr>
                <w:b/>
              </w:rPr>
            </w:pPr>
          </w:p>
        </w:tc>
        <w:tc>
          <w:tcPr>
            <w:tcW w:w="6491" w:type="dxa"/>
            <w:gridSpan w:val="13"/>
          </w:tcPr>
          <w:p w14:paraId="686B3448" w14:textId="77777777" w:rsidR="00063ABB" w:rsidRPr="00A177CC" w:rsidRDefault="00063ABB" w:rsidP="00072B8A">
            <w:pPr>
              <w:rPr>
                <w:b/>
              </w:rPr>
            </w:pPr>
            <w:r w:rsidRPr="00A177CC">
              <w:t>Key Personnel</w:t>
            </w:r>
          </w:p>
        </w:tc>
        <w:tc>
          <w:tcPr>
            <w:tcW w:w="2154" w:type="dxa"/>
          </w:tcPr>
          <w:p w14:paraId="73C19C86" w14:textId="77777777" w:rsidR="00063ABB" w:rsidRPr="00A177CC" w:rsidRDefault="00063ABB" w:rsidP="00072B8A">
            <w:pPr>
              <w:jc w:val="center"/>
            </w:pPr>
            <w:r w:rsidRPr="00A177CC">
              <w:t>5 points</w:t>
            </w:r>
          </w:p>
        </w:tc>
      </w:tr>
      <w:tr w:rsidR="00063ABB" w:rsidRPr="00A177CC" w14:paraId="2107CD97" w14:textId="77777777" w:rsidTr="007701C6">
        <w:tc>
          <w:tcPr>
            <w:tcW w:w="1243" w:type="dxa"/>
            <w:vMerge/>
          </w:tcPr>
          <w:p w14:paraId="13CDED22" w14:textId="77777777" w:rsidR="00063ABB" w:rsidRPr="00A177CC" w:rsidRDefault="00063ABB" w:rsidP="00072B8A">
            <w:pPr>
              <w:rPr>
                <w:b/>
              </w:rPr>
            </w:pPr>
          </w:p>
        </w:tc>
        <w:tc>
          <w:tcPr>
            <w:tcW w:w="1266" w:type="dxa"/>
            <w:gridSpan w:val="3"/>
          </w:tcPr>
          <w:p w14:paraId="5E0EF323" w14:textId="77777777" w:rsidR="00063ABB" w:rsidRPr="00A177CC" w:rsidRDefault="00063ABB" w:rsidP="00072B8A">
            <w:pPr>
              <w:jc w:val="center"/>
              <w:rPr>
                <w:u w:val="single"/>
              </w:rPr>
            </w:pPr>
            <w:r w:rsidRPr="00A177CC">
              <w:rPr>
                <w:u w:val="single"/>
              </w:rPr>
              <w:t>Distinctive</w:t>
            </w:r>
          </w:p>
          <w:p w14:paraId="7E9271FC" w14:textId="77777777" w:rsidR="00063ABB" w:rsidRPr="00A177CC" w:rsidRDefault="00063ABB" w:rsidP="00072B8A">
            <w:pPr>
              <w:jc w:val="center"/>
              <w:rPr>
                <w:b/>
              </w:rPr>
            </w:pPr>
            <w:r w:rsidRPr="00A177CC">
              <w:t>5</w:t>
            </w:r>
          </w:p>
        </w:tc>
        <w:tc>
          <w:tcPr>
            <w:tcW w:w="1144" w:type="dxa"/>
            <w:gridSpan w:val="2"/>
          </w:tcPr>
          <w:p w14:paraId="532BBC71" w14:textId="77777777" w:rsidR="00063ABB" w:rsidRPr="00A177CC" w:rsidRDefault="00063ABB" w:rsidP="00072B8A">
            <w:pPr>
              <w:jc w:val="center"/>
              <w:rPr>
                <w:u w:val="single"/>
              </w:rPr>
            </w:pPr>
            <w:r w:rsidRPr="00A177CC">
              <w:rPr>
                <w:u w:val="single"/>
              </w:rPr>
              <w:t>Superior</w:t>
            </w:r>
          </w:p>
          <w:p w14:paraId="4FE92A78" w14:textId="77777777" w:rsidR="00063ABB" w:rsidRPr="00A177CC" w:rsidRDefault="00063ABB" w:rsidP="00072B8A">
            <w:pPr>
              <w:jc w:val="center"/>
              <w:rPr>
                <w:b/>
              </w:rPr>
            </w:pPr>
            <w:r w:rsidRPr="00A177CC">
              <w:t>4</w:t>
            </w:r>
          </w:p>
        </w:tc>
        <w:tc>
          <w:tcPr>
            <w:tcW w:w="1356" w:type="dxa"/>
            <w:gridSpan w:val="5"/>
          </w:tcPr>
          <w:p w14:paraId="3F0F1B41" w14:textId="77777777" w:rsidR="00063ABB" w:rsidRPr="00A177CC" w:rsidRDefault="00063ABB" w:rsidP="00072B8A">
            <w:pPr>
              <w:jc w:val="center"/>
              <w:rPr>
                <w:u w:val="single"/>
              </w:rPr>
            </w:pPr>
            <w:r w:rsidRPr="00A177CC">
              <w:rPr>
                <w:u w:val="single"/>
              </w:rPr>
              <w:t>Satisfactory</w:t>
            </w:r>
          </w:p>
          <w:p w14:paraId="41956867" w14:textId="77777777" w:rsidR="00063ABB" w:rsidRPr="00A177CC" w:rsidRDefault="00063ABB" w:rsidP="00072B8A">
            <w:pPr>
              <w:jc w:val="center"/>
              <w:rPr>
                <w:b/>
              </w:rPr>
            </w:pPr>
            <w:r w:rsidRPr="00A177CC">
              <w:t>3</w:t>
            </w:r>
          </w:p>
        </w:tc>
        <w:tc>
          <w:tcPr>
            <w:tcW w:w="1023" w:type="dxa"/>
            <w:gridSpan w:val="2"/>
          </w:tcPr>
          <w:p w14:paraId="1BD2FE74" w14:textId="77777777" w:rsidR="00063ABB" w:rsidRPr="00A177CC" w:rsidRDefault="00063ABB" w:rsidP="00072B8A">
            <w:pPr>
              <w:jc w:val="center"/>
              <w:rPr>
                <w:u w:val="single"/>
              </w:rPr>
            </w:pPr>
            <w:r w:rsidRPr="00A177CC">
              <w:rPr>
                <w:u w:val="single"/>
              </w:rPr>
              <w:t>Marginal</w:t>
            </w:r>
          </w:p>
          <w:p w14:paraId="0878631D" w14:textId="77777777" w:rsidR="00063ABB" w:rsidRPr="00A177CC" w:rsidRDefault="00063ABB" w:rsidP="00072B8A">
            <w:pPr>
              <w:jc w:val="center"/>
              <w:rPr>
                <w:b/>
              </w:rPr>
            </w:pPr>
            <w:r w:rsidRPr="00A177CC">
              <w:t>2</w:t>
            </w:r>
          </w:p>
        </w:tc>
        <w:tc>
          <w:tcPr>
            <w:tcW w:w="1702" w:type="dxa"/>
          </w:tcPr>
          <w:p w14:paraId="0D7F0124" w14:textId="77777777" w:rsidR="00063ABB" w:rsidRPr="00A177CC" w:rsidRDefault="00063ABB" w:rsidP="00072B8A">
            <w:pPr>
              <w:jc w:val="center"/>
              <w:rPr>
                <w:u w:val="single"/>
              </w:rPr>
            </w:pPr>
            <w:r w:rsidRPr="00A177CC">
              <w:rPr>
                <w:u w:val="single"/>
              </w:rPr>
              <w:t>Unsatisfactory</w:t>
            </w:r>
          </w:p>
          <w:p w14:paraId="5C5B7EFE" w14:textId="77777777" w:rsidR="00063ABB" w:rsidRPr="00A177CC" w:rsidRDefault="00063ABB" w:rsidP="00072B8A">
            <w:pPr>
              <w:jc w:val="center"/>
              <w:rPr>
                <w:b/>
              </w:rPr>
            </w:pPr>
            <w:r w:rsidRPr="00A177CC">
              <w:t>1</w:t>
            </w:r>
          </w:p>
        </w:tc>
        <w:tc>
          <w:tcPr>
            <w:tcW w:w="2154" w:type="dxa"/>
          </w:tcPr>
          <w:p w14:paraId="3D23C9F7" w14:textId="77777777" w:rsidR="00063ABB" w:rsidRPr="00A177CC" w:rsidRDefault="00063ABB" w:rsidP="00072B8A">
            <w:pPr>
              <w:jc w:val="center"/>
            </w:pPr>
          </w:p>
        </w:tc>
      </w:tr>
      <w:tr w:rsidR="00063ABB" w:rsidRPr="00A177CC" w14:paraId="1F34FFAE" w14:textId="77777777" w:rsidTr="007701C6">
        <w:tc>
          <w:tcPr>
            <w:tcW w:w="7734" w:type="dxa"/>
            <w:gridSpan w:val="14"/>
          </w:tcPr>
          <w:p w14:paraId="4366F0EC" w14:textId="77777777" w:rsidR="00063ABB" w:rsidRPr="00A177CC" w:rsidRDefault="00063ABB" w:rsidP="00072B8A">
            <w:pPr>
              <w:rPr>
                <w:b/>
              </w:rPr>
            </w:pPr>
            <w:r w:rsidRPr="00A177CC">
              <w:rPr>
                <w:b/>
              </w:rPr>
              <w:t>Methodology, Approach, and Technical Capabilities Evaluation Criteria</w:t>
            </w:r>
          </w:p>
        </w:tc>
        <w:tc>
          <w:tcPr>
            <w:tcW w:w="2154" w:type="dxa"/>
          </w:tcPr>
          <w:p w14:paraId="5F356A1F" w14:textId="77777777" w:rsidR="00063ABB" w:rsidRPr="00A177CC" w:rsidRDefault="00063ABB" w:rsidP="00072B8A">
            <w:pPr>
              <w:jc w:val="center"/>
              <w:rPr>
                <w:b/>
              </w:rPr>
            </w:pPr>
            <w:r w:rsidRPr="00A177CC">
              <w:rPr>
                <w:b/>
                <w:bCs/>
              </w:rPr>
              <w:t xml:space="preserve">105 </w:t>
            </w:r>
            <w:r w:rsidRPr="00A177CC">
              <w:rPr>
                <w:b/>
              </w:rPr>
              <w:t>points</w:t>
            </w:r>
          </w:p>
        </w:tc>
      </w:tr>
      <w:tr w:rsidR="00063ABB" w:rsidRPr="00A177CC" w14:paraId="105BAEEB" w14:textId="77777777" w:rsidTr="007701C6">
        <w:tc>
          <w:tcPr>
            <w:tcW w:w="1243" w:type="dxa"/>
            <w:vMerge w:val="restart"/>
          </w:tcPr>
          <w:p w14:paraId="4F417693" w14:textId="77777777" w:rsidR="00063ABB" w:rsidRPr="00A177CC" w:rsidRDefault="00063ABB" w:rsidP="00072B8A"/>
        </w:tc>
        <w:tc>
          <w:tcPr>
            <w:tcW w:w="6491" w:type="dxa"/>
            <w:gridSpan w:val="13"/>
          </w:tcPr>
          <w:p w14:paraId="1D6EC05E" w14:textId="5DE044CF" w:rsidR="00063ABB" w:rsidRPr="00A177CC" w:rsidRDefault="00063ABB" w:rsidP="00072B8A">
            <w:r w:rsidRPr="00A177CC">
              <w:t xml:space="preserve"> Hardware </w:t>
            </w:r>
          </w:p>
        </w:tc>
        <w:tc>
          <w:tcPr>
            <w:tcW w:w="2154" w:type="dxa"/>
          </w:tcPr>
          <w:p w14:paraId="3CD69D42" w14:textId="3FEF641B" w:rsidR="00063ABB" w:rsidRPr="00A177CC" w:rsidRDefault="00A21ACD" w:rsidP="00072B8A">
            <w:pPr>
              <w:jc w:val="center"/>
            </w:pPr>
            <w:r>
              <w:t>15</w:t>
            </w:r>
            <w:r w:rsidR="00063ABB" w:rsidRPr="00A177CC">
              <w:t xml:space="preserve"> points</w:t>
            </w:r>
          </w:p>
        </w:tc>
      </w:tr>
      <w:tr w:rsidR="00063ABB" w:rsidRPr="00A177CC" w14:paraId="7935A378" w14:textId="77777777" w:rsidTr="007701C6">
        <w:tc>
          <w:tcPr>
            <w:tcW w:w="1243" w:type="dxa"/>
            <w:vMerge/>
          </w:tcPr>
          <w:p w14:paraId="28521ADB" w14:textId="77777777" w:rsidR="00063ABB" w:rsidRPr="00A177CC" w:rsidRDefault="00063ABB" w:rsidP="00072B8A">
            <w:pPr>
              <w:jc w:val="center"/>
            </w:pPr>
          </w:p>
        </w:tc>
        <w:tc>
          <w:tcPr>
            <w:tcW w:w="1182" w:type="dxa"/>
          </w:tcPr>
          <w:p w14:paraId="70DD00D9" w14:textId="77777777" w:rsidR="00063ABB" w:rsidRPr="00A177CC" w:rsidRDefault="00063ABB" w:rsidP="00072B8A">
            <w:pPr>
              <w:jc w:val="center"/>
              <w:rPr>
                <w:u w:val="single"/>
              </w:rPr>
            </w:pPr>
            <w:r w:rsidRPr="00A177CC">
              <w:rPr>
                <w:u w:val="single"/>
              </w:rPr>
              <w:t>Distinctive</w:t>
            </w:r>
          </w:p>
          <w:p w14:paraId="697674FF" w14:textId="0FD4BA35" w:rsidR="00063ABB" w:rsidRPr="00A177CC" w:rsidRDefault="00A21ACD" w:rsidP="00072B8A">
            <w:pPr>
              <w:jc w:val="center"/>
            </w:pPr>
            <w:r>
              <w:t>15</w:t>
            </w:r>
          </w:p>
        </w:tc>
        <w:tc>
          <w:tcPr>
            <w:tcW w:w="974" w:type="dxa"/>
            <w:gridSpan w:val="3"/>
          </w:tcPr>
          <w:p w14:paraId="007357B2" w14:textId="77777777" w:rsidR="00063ABB" w:rsidRPr="00A177CC" w:rsidRDefault="00063ABB" w:rsidP="00072B8A">
            <w:pPr>
              <w:jc w:val="center"/>
              <w:rPr>
                <w:u w:val="single"/>
              </w:rPr>
            </w:pPr>
            <w:r w:rsidRPr="00A177CC">
              <w:rPr>
                <w:u w:val="single"/>
              </w:rPr>
              <w:t>Superior</w:t>
            </w:r>
          </w:p>
          <w:p w14:paraId="63F80135" w14:textId="6A7A00F3" w:rsidR="00063ABB" w:rsidRPr="00A177CC" w:rsidRDefault="00A21ACD" w:rsidP="00072B8A">
            <w:pPr>
              <w:jc w:val="center"/>
            </w:pPr>
            <w:r>
              <w:t>11</w:t>
            </w:r>
          </w:p>
        </w:tc>
        <w:tc>
          <w:tcPr>
            <w:tcW w:w="1275" w:type="dxa"/>
            <w:gridSpan w:val="4"/>
          </w:tcPr>
          <w:p w14:paraId="3C533B47" w14:textId="77777777" w:rsidR="00063ABB" w:rsidRPr="00A177CC" w:rsidRDefault="00063ABB" w:rsidP="00072B8A">
            <w:pPr>
              <w:jc w:val="center"/>
              <w:rPr>
                <w:u w:val="single"/>
              </w:rPr>
            </w:pPr>
            <w:r w:rsidRPr="00A177CC">
              <w:rPr>
                <w:u w:val="single"/>
              </w:rPr>
              <w:t>Satisfactory</w:t>
            </w:r>
          </w:p>
          <w:p w14:paraId="6015DCBF" w14:textId="7A8DC566" w:rsidR="00063ABB" w:rsidRPr="00A177CC" w:rsidRDefault="00A21ACD" w:rsidP="00072B8A">
            <w:pPr>
              <w:jc w:val="center"/>
            </w:pPr>
            <w:r>
              <w:t>7</w:t>
            </w:r>
          </w:p>
        </w:tc>
        <w:tc>
          <w:tcPr>
            <w:tcW w:w="1358" w:type="dxa"/>
            <w:gridSpan w:val="4"/>
          </w:tcPr>
          <w:p w14:paraId="41C26FF1" w14:textId="77777777" w:rsidR="00063ABB" w:rsidRPr="00A177CC" w:rsidRDefault="00063ABB" w:rsidP="00072B8A">
            <w:pPr>
              <w:jc w:val="center"/>
              <w:rPr>
                <w:u w:val="single"/>
              </w:rPr>
            </w:pPr>
            <w:r w:rsidRPr="00A177CC">
              <w:rPr>
                <w:u w:val="single"/>
              </w:rPr>
              <w:t>Marginal</w:t>
            </w:r>
          </w:p>
          <w:p w14:paraId="5B4D413F" w14:textId="06868135" w:rsidR="00063ABB" w:rsidRPr="00A177CC" w:rsidRDefault="00A21ACD" w:rsidP="00072B8A">
            <w:pPr>
              <w:jc w:val="center"/>
            </w:pPr>
            <w:r>
              <w:t>4</w:t>
            </w:r>
          </w:p>
        </w:tc>
        <w:tc>
          <w:tcPr>
            <w:tcW w:w="1702" w:type="dxa"/>
          </w:tcPr>
          <w:p w14:paraId="3DCCFFC7" w14:textId="77777777" w:rsidR="00063ABB" w:rsidRPr="00A177CC" w:rsidRDefault="00063ABB" w:rsidP="00072B8A">
            <w:pPr>
              <w:jc w:val="center"/>
              <w:rPr>
                <w:u w:val="single"/>
              </w:rPr>
            </w:pPr>
            <w:r w:rsidRPr="00A177CC">
              <w:rPr>
                <w:u w:val="single"/>
              </w:rPr>
              <w:t>Unsatisfactory</w:t>
            </w:r>
          </w:p>
          <w:p w14:paraId="7C7D52BA" w14:textId="77777777" w:rsidR="00063ABB" w:rsidRPr="00A177CC" w:rsidRDefault="00063ABB" w:rsidP="00072B8A">
            <w:pPr>
              <w:jc w:val="center"/>
            </w:pPr>
            <w:r w:rsidRPr="00A177CC">
              <w:t>0</w:t>
            </w:r>
          </w:p>
        </w:tc>
        <w:tc>
          <w:tcPr>
            <w:tcW w:w="2154" w:type="dxa"/>
          </w:tcPr>
          <w:p w14:paraId="6EDB96D0" w14:textId="77777777" w:rsidR="00063ABB" w:rsidRPr="00A177CC" w:rsidRDefault="00063ABB" w:rsidP="00072B8A">
            <w:pPr>
              <w:jc w:val="center"/>
            </w:pPr>
          </w:p>
        </w:tc>
      </w:tr>
      <w:tr w:rsidR="00063ABB" w:rsidRPr="00A177CC" w14:paraId="6BBDD2F5" w14:textId="77777777" w:rsidTr="007701C6">
        <w:tc>
          <w:tcPr>
            <w:tcW w:w="1243" w:type="dxa"/>
            <w:vMerge/>
          </w:tcPr>
          <w:p w14:paraId="19CD20D1" w14:textId="77777777" w:rsidR="00063ABB" w:rsidRPr="00A177CC" w:rsidRDefault="00063ABB" w:rsidP="00072B8A"/>
        </w:tc>
        <w:tc>
          <w:tcPr>
            <w:tcW w:w="6491" w:type="dxa"/>
            <w:gridSpan w:val="13"/>
          </w:tcPr>
          <w:p w14:paraId="6D70ACE4" w14:textId="77777777" w:rsidR="00063ABB" w:rsidRPr="00A177CC" w:rsidRDefault="00063ABB" w:rsidP="00072B8A"/>
        </w:tc>
        <w:tc>
          <w:tcPr>
            <w:tcW w:w="2154" w:type="dxa"/>
          </w:tcPr>
          <w:p w14:paraId="16A5A529" w14:textId="77777777" w:rsidR="00063ABB" w:rsidRPr="00A177CC" w:rsidRDefault="00063ABB" w:rsidP="00072B8A">
            <w:pPr>
              <w:jc w:val="center"/>
            </w:pPr>
          </w:p>
        </w:tc>
      </w:tr>
      <w:tr w:rsidR="00A21ACD" w:rsidRPr="00A177CC" w14:paraId="5179A202" w14:textId="77777777" w:rsidTr="007701C6">
        <w:tc>
          <w:tcPr>
            <w:tcW w:w="1243" w:type="dxa"/>
            <w:vMerge/>
          </w:tcPr>
          <w:p w14:paraId="0D712CEE" w14:textId="77777777" w:rsidR="00A21ACD" w:rsidRPr="00A177CC" w:rsidRDefault="00A21ACD" w:rsidP="00072B8A"/>
        </w:tc>
        <w:tc>
          <w:tcPr>
            <w:tcW w:w="6491" w:type="dxa"/>
            <w:gridSpan w:val="13"/>
          </w:tcPr>
          <w:p w14:paraId="49D54D46" w14:textId="0117DDDA" w:rsidR="00A21ACD" w:rsidRPr="00A177CC" w:rsidRDefault="00A21ACD" w:rsidP="00072B8A">
            <w:r>
              <w:t>Software</w:t>
            </w:r>
          </w:p>
        </w:tc>
        <w:tc>
          <w:tcPr>
            <w:tcW w:w="2154" w:type="dxa"/>
          </w:tcPr>
          <w:p w14:paraId="17026216" w14:textId="345EE7FF" w:rsidR="00A21ACD" w:rsidRPr="00A177CC" w:rsidRDefault="00A21ACD" w:rsidP="00072B8A">
            <w:pPr>
              <w:jc w:val="center"/>
            </w:pPr>
            <w:r>
              <w:t>40 points</w:t>
            </w:r>
          </w:p>
        </w:tc>
      </w:tr>
      <w:tr w:rsidR="00A21ACD" w:rsidRPr="00A177CC" w14:paraId="7E630CB3" w14:textId="77777777" w:rsidTr="007701C6">
        <w:tc>
          <w:tcPr>
            <w:tcW w:w="1243" w:type="dxa"/>
            <w:vMerge/>
          </w:tcPr>
          <w:p w14:paraId="6984D9F6" w14:textId="77777777" w:rsidR="00A21ACD" w:rsidRPr="00A177CC" w:rsidRDefault="00A21ACD" w:rsidP="00072B8A"/>
        </w:tc>
        <w:tc>
          <w:tcPr>
            <w:tcW w:w="1255" w:type="dxa"/>
            <w:gridSpan w:val="2"/>
          </w:tcPr>
          <w:p w14:paraId="5B0F1967" w14:textId="77777777" w:rsidR="00A21ACD" w:rsidRPr="00A21ACD" w:rsidRDefault="00A21ACD" w:rsidP="00072B8A">
            <w:pPr>
              <w:jc w:val="center"/>
              <w:rPr>
                <w:u w:val="single"/>
              </w:rPr>
            </w:pPr>
            <w:r w:rsidRPr="00A21ACD">
              <w:rPr>
                <w:u w:val="single"/>
              </w:rPr>
              <w:t>Distinctive</w:t>
            </w:r>
          </w:p>
          <w:p w14:paraId="37B43EE2" w14:textId="748284A0" w:rsidR="00A21ACD" w:rsidRPr="00A177CC" w:rsidRDefault="00A21ACD" w:rsidP="00072B8A">
            <w:pPr>
              <w:jc w:val="center"/>
            </w:pPr>
            <w:r>
              <w:t>40</w:t>
            </w:r>
          </w:p>
        </w:tc>
        <w:tc>
          <w:tcPr>
            <w:tcW w:w="1255" w:type="dxa"/>
            <w:gridSpan w:val="5"/>
          </w:tcPr>
          <w:p w14:paraId="45CE670E" w14:textId="77777777" w:rsidR="00A21ACD" w:rsidRPr="00A21ACD" w:rsidRDefault="00A21ACD" w:rsidP="00072B8A">
            <w:pPr>
              <w:jc w:val="center"/>
              <w:rPr>
                <w:u w:val="single"/>
              </w:rPr>
            </w:pPr>
            <w:r w:rsidRPr="00A21ACD">
              <w:rPr>
                <w:u w:val="single"/>
              </w:rPr>
              <w:t>Superior</w:t>
            </w:r>
          </w:p>
          <w:p w14:paraId="18DD3A92" w14:textId="345E9F58" w:rsidR="00A21ACD" w:rsidRPr="00A177CC" w:rsidRDefault="00A21ACD" w:rsidP="00072B8A">
            <w:pPr>
              <w:jc w:val="center"/>
            </w:pPr>
            <w:r>
              <w:t>30</w:t>
            </w:r>
          </w:p>
        </w:tc>
        <w:tc>
          <w:tcPr>
            <w:tcW w:w="1267" w:type="dxa"/>
            <w:gridSpan w:val="4"/>
          </w:tcPr>
          <w:p w14:paraId="6AFB5A80" w14:textId="77777777" w:rsidR="00A21ACD" w:rsidRPr="00A21ACD" w:rsidRDefault="00A21ACD" w:rsidP="00072B8A">
            <w:pPr>
              <w:jc w:val="center"/>
              <w:rPr>
                <w:u w:val="single"/>
              </w:rPr>
            </w:pPr>
            <w:r w:rsidRPr="00A21ACD">
              <w:rPr>
                <w:u w:val="single"/>
              </w:rPr>
              <w:t>Satisfactory</w:t>
            </w:r>
          </w:p>
          <w:p w14:paraId="7A1CBE0A" w14:textId="6F9877D4" w:rsidR="00A21ACD" w:rsidRPr="00A177CC" w:rsidRDefault="00A21ACD" w:rsidP="00072B8A">
            <w:pPr>
              <w:jc w:val="center"/>
            </w:pPr>
            <w:r>
              <w:t>20</w:t>
            </w:r>
          </w:p>
        </w:tc>
        <w:tc>
          <w:tcPr>
            <w:tcW w:w="1012" w:type="dxa"/>
          </w:tcPr>
          <w:p w14:paraId="13C5FD18" w14:textId="77777777" w:rsidR="00A21ACD" w:rsidRPr="00A21ACD" w:rsidRDefault="00A21ACD" w:rsidP="00072B8A">
            <w:pPr>
              <w:jc w:val="center"/>
              <w:rPr>
                <w:u w:val="single"/>
              </w:rPr>
            </w:pPr>
            <w:r w:rsidRPr="00A21ACD">
              <w:rPr>
                <w:u w:val="single"/>
              </w:rPr>
              <w:t>Marginal</w:t>
            </w:r>
          </w:p>
          <w:p w14:paraId="3BB37F04" w14:textId="54758371" w:rsidR="00A21ACD" w:rsidRPr="00A177CC" w:rsidRDefault="00A21ACD" w:rsidP="00072B8A">
            <w:pPr>
              <w:jc w:val="center"/>
            </w:pPr>
            <w:r>
              <w:t>10</w:t>
            </w:r>
          </w:p>
        </w:tc>
        <w:tc>
          <w:tcPr>
            <w:tcW w:w="1702" w:type="dxa"/>
          </w:tcPr>
          <w:p w14:paraId="314C4CC0" w14:textId="77777777" w:rsidR="00A21ACD" w:rsidRPr="00A21ACD" w:rsidRDefault="00A21ACD" w:rsidP="00072B8A">
            <w:pPr>
              <w:jc w:val="center"/>
              <w:rPr>
                <w:u w:val="single"/>
              </w:rPr>
            </w:pPr>
            <w:r w:rsidRPr="00A21ACD">
              <w:rPr>
                <w:u w:val="single"/>
              </w:rPr>
              <w:t>Unsatisfactory</w:t>
            </w:r>
          </w:p>
          <w:p w14:paraId="28AAA828" w14:textId="57292509" w:rsidR="00A21ACD" w:rsidRPr="00A177CC" w:rsidRDefault="00A21ACD" w:rsidP="00072B8A">
            <w:pPr>
              <w:jc w:val="center"/>
            </w:pPr>
            <w:r>
              <w:t>0</w:t>
            </w:r>
          </w:p>
        </w:tc>
        <w:tc>
          <w:tcPr>
            <w:tcW w:w="2154" w:type="dxa"/>
          </w:tcPr>
          <w:p w14:paraId="3601CEB0" w14:textId="77777777" w:rsidR="00A21ACD" w:rsidRPr="00A177CC" w:rsidRDefault="00A21ACD" w:rsidP="00072B8A">
            <w:pPr>
              <w:jc w:val="center"/>
            </w:pPr>
          </w:p>
        </w:tc>
      </w:tr>
      <w:tr w:rsidR="00A21ACD" w:rsidRPr="00A177CC" w14:paraId="0109B0D7" w14:textId="77777777" w:rsidTr="007701C6">
        <w:tc>
          <w:tcPr>
            <w:tcW w:w="1243" w:type="dxa"/>
            <w:vMerge/>
          </w:tcPr>
          <w:p w14:paraId="43C05EF2" w14:textId="77777777" w:rsidR="00A21ACD" w:rsidRPr="00A177CC" w:rsidRDefault="00A21ACD" w:rsidP="00072B8A"/>
        </w:tc>
        <w:tc>
          <w:tcPr>
            <w:tcW w:w="6491" w:type="dxa"/>
            <w:gridSpan w:val="13"/>
          </w:tcPr>
          <w:p w14:paraId="46073046" w14:textId="77777777" w:rsidR="00A21ACD" w:rsidRPr="00A177CC" w:rsidRDefault="00A21ACD" w:rsidP="00072B8A"/>
        </w:tc>
        <w:tc>
          <w:tcPr>
            <w:tcW w:w="2154" w:type="dxa"/>
          </w:tcPr>
          <w:p w14:paraId="1CD3B66A" w14:textId="77777777" w:rsidR="00A21ACD" w:rsidRPr="00A177CC" w:rsidRDefault="00A21ACD" w:rsidP="00072B8A">
            <w:pPr>
              <w:jc w:val="center"/>
            </w:pPr>
          </w:p>
        </w:tc>
      </w:tr>
      <w:tr w:rsidR="00063ABB" w:rsidRPr="00A177CC" w14:paraId="62A65123" w14:textId="77777777" w:rsidTr="007701C6">
        <w:tc>
          <w:tcPr>
            <w:tcW w:w="1243" w:type="dxa"/>
            <w:vMerge/>
          </w:tcPr>
          <w:p w14:paraId="6C5302A1" w14:textId="77777777" w:rsidR="00063ABB" w:rsidRPr="00A177CC" w:rsidRDefault="00063ABB" w:rsidP="00072B8A"/>
        </w:tc>
        <w:tc>
          <w:tcPr>
            <w:tcW w:w="6491" w:type="dxa"/>
            <w:gridSpan w:val="13"/>
          </w:tcPr>
          <w:p w14:paraId="4798BD9E" w14:textId="77777777" w:rsidR="00063ABB" w:rsidRPr="00A177CC" w:rsidRDefault="00063ABB" w:rsidP="00072B8A">
            <w:r w:rsidRPr="00A177CC">
              <w:t>Support Services</w:t>
            </w:r>
          </w:p>
        </w:tc>
        <w:tc>
          <w:tcPr>
            <w:tcW w:w="2154" w:type="dxa"/>
          </w:tcPr>
          <w:p w14:paraId="49AF3C3A" w14:textId="11441085" w:rsidR="00063ABB" w:rsidRPr="00A177CC" w:rsidRDefault="00A21ACD" w:rsidP="00072B8A">
            <w:pPr>
              <w:jc w:val="center"/>
            </w:pPr>
            <w:r>
              <w:t>30</w:t>
            </w:r>
            <w:r w:rsidR="00063ABB" w:rsidRPr="00A177CC">
              <w:t xml:space="preserve"> points</w:t>
            </w:r>
          </w:p>
        </w:tc>
      </w:tr>
      <w:tr w:rsidR="00063ABB" w:rsidRPr="00A177CC" w14:paraId="0C682177" w14:textId="77777777" w:rsidTr="007701C6">
        <w:tc>
          <w:tcPr>
            <w:tcW w:w="1243" w:type="dxa"/>
            <w:vMerge/>
          </w:tcPr>
          <w:p w14:paraId="2183A447" w14:textId="77777777" w:rsidR="00063ABB" w:rsidRPr="00A177CC" w:rsidRDefault="00063ABB" w:rsidP="00072B8A">
            <w:pPr>
              <w:jc w:val="center"/>
            </w:pPr>
          </w:p>
        </w:tc>
        <w:tc>
          <w:tcPr>
            <w:tcW w:w="1182" w:type="dxa"/>
          </w:tcPr>
          <w:p w14:paraId="5241F53C" w14:textId="77777777" w:rsidR="00063ABB" w:rsidRPr="00A177CC" w:rsidRDefault="00063ABB" w:rsidP="00072B8A">
            <w:pPr>
              <w:jc w:val="center"/>
              <w:rPr>
                <w:u w:val="single"/>
              </w:rPr>
            </w:pPr>
            <w:r w:rsidRPr="00A177CC">
              <w:rPr>
                <w:u w:val="single"/>
              </w:rPr>
              <w:t>Distinctive</w:t>
            </w:r>
          </w:p>
          <w:p w14:paraId="4769D68A" w14:textId="2F98058B" w:rsidR="00063ABB" w:rsidRPr="00A177CC" w:rsidRDefault="00A21ACD" w:rsidP="00072B8A">
            <w:pPr>
              <w:jc w:val="center"/>
            </w:pPr>
            <w:r>
              <w:t>30</w:t>
            </w:r>
          </w:p>
        </w:tc>
        <w:tc>
          <w:tcPr>
            <w:tcW w:w="974" w:type="dxa"/>
            <w:gridSpan w:val="3"/>
          </w:tcPr>
          <w:p w14:paraId="42583A82" w14:textId="77777777" w:rsidR="00063ABB" w:rsidRPr="00A177CC" w:rsidRDefault="00063ABB" w:rsidP="00072B8A">
            <w:pPr>
              <w:jc w:val="center"/>
              <w:rPr>
                <w:u w:val="single"/>
              </w:rPr>
            </w:pPr>
            <w:r w:rsidRPr="00A177CC">
              <w:rPr>
                <w:u w:val="single"/>
              </w:rPr>
              <w:t>Superior</w:t>
            </w:r>
          </w:p>
          <w:p w14:paraId="4DC966EA" w14:textId="749A128B" w:rsidR="00063ABB" w:rsidRPr="00A177CC" w:rsidRDefault="00A21ACD" w:rsidP="00072B8A">
            <w:pPr>
              <w:jc w:val="center"/>
            </w:pPr>
            <w:r>
              <w:t>2</w:t>
            </w:r>
            <w:r w:rsidR="007701C6">
              <w:t>2</w:t>
            </w:r>
          </w:p>
        </w:tc>
        <w:tc>
          <w:tcPr>
            <w:tcW w:w="1275" w:type="dxa"/>
            <w:gridSpan w:val="4"/>
          </w:tcPr>
          <w:p w14:paraId="427E091B" w14:textId="77777777" w:rsidR="00063ABB" w:rsidRPr="00A177CC" w:rsidRDefault="00063ABB" w:rsidP="00072B8A">
            <w:pPr>
              <w:jc w:val="center"/>
              <w:rPr>
                <w:u w:val="single"/>
              </w:rPr>
            </w:pPr>
            <w:r w:rsidRPr="00A177CC">
              <w:rPr>
                <w:u w:val="single"/>
              </w:rPr>
              <w:t>Satisfactory</w:t>
            </w:r>
          </w:p>
          <w:p w14:paraId="78303270" w14:textId="4D32821C" w:rsidR="00063ABB" w:rsidRPr="00A177CC" w:rsidRDefault="00A21ACD" w:rsidP="00072B8A">
            <w:pPr>
              <w:jc w:val="center"/>
            </w:pPr>
            <w:r>
              <w:t>15</w:t>
            </w:r>
          </w:p>
        </w:tc>
        <w:tc>
          <w:tcPr>
            <w:tcW w:w="1358" w:type="dxa"/>
            <w:gridSpan w:val="4"/>
          </w:tcPr>
          <w:p w14:paraId="6C0BE686" w14:textId="77777777" w:rsidR="00063ABB" w:rsidRPr="00A177CC" w:rsidRDefault="00063ABB" w:rsidP="00072B8A">
            <w:pPr>
              <w:jc w:val="center"/>
              <w:rPr>
                <w:u w:val="single"/>
              </w:rPr>
            </w:pPr>
            <w:r w:rsidRPr="00A177CC">
              <w:rPr>
                <w:u w:val="single"/>
              </w:rPr>
              <w:t>Marginal</w:t>
            </w:r>
          </w:p>
          <w:p w14:paraId="1F979BFE" w14:textId="5B8EFF6F" w:rsidR="00063ABB" w:rsidRPr="00A177CC" w:rsidRDefault="00A21ACD" w:rsidP="00072B8A">
            <w:pPr>
              <w:jc w:val="center"/>
            </w:pPr>
            <w:r>
              <w:t>8</w:t>
            </w:r>
          </w:p>
        </w:tc>
        <w:tc>
          <w:tcPr>
            <w:tcW w:w="1702" w:type="dxa"/>
          </w:tcPr>
          <w:p w14:paraId="164815C0" w14:textId="77777777" w:rsidR="00063ABB" w:rsidRPr="00A177CC" w:rsidRDefault="00063ABB" w:rsidP="00072B8A">
            <w:pPr>
              <w:jc w:val="center"/>
              <w:rPr>
                <w:u w:val="single"/>
              </w:rPr>
            </w:pPr>
            <w:r w:rsidRPr="00A177CC">
              <w:rPr>
                <w:u w:val="single"/>
              </w:rPr>
              <w:t>Unsatisfactory</w:t>
            </w:r>
          </w:p>
          <w:p w14:paraId="66771C3F" w14:textId="77777777" w:rsidR="00063ABB" w:rsidRPr="00A177CC" w:rsidRDefault="00063ABB" w:rsidP="00072B8A">
            <w:pPr>
              <w:jc w:val="center"/>
            </w:pPr>
            <w:r w:rsidRPr="00A177CC">
              <w:t>0</w:t>
            </w:r>
          </w:p>
        </w:tc>
        <w:tc>
          <w:tcPr>
            <w:tcW w:w="2154" w:type="dxa"/>
          </w:tcPr>
          <w:p w14:paraId="02839141" w14:textId="77777777" w:rsidR="00063ABB" w:rsidRPr="00A177CC" w:rsidRDefault="00063ABB" w:rsidP="00072B8A">
            <w:pPr>
              <w:jc w:val="center"/>
            </w:pPr>
          </w:p>
        </w:tc>
      </w:tr>
      <w:tr w:rsidR="00063ABB" w:rsidRPr="00A177CC" w14:paraId="76BE874C" w14:textId="77777777" w:rsidTr="007701C6">
        <w:tc>
          <w:tcPr>
            <w:tcW w:w="1243" w:type="dxa"/>
            <w:vMerge/>
          </w:tcPr>
          <w:p w14:paraId="11D88437" w14:textId="77777777" w:rsidR="00063ABB" w:rsidRPr="00A177CC" w:rsidRDefault="00063ABB" w:rsidP="00072B8A"/>
        </w:tc>
        <w:tc>
          <w:tcPr>
            <w:tcW w:w="6491" w:type="dxa"/>
            <w:gridSpan w:val="13"/>
          </w:tcPr>
          <w:p w14:paraId="3A54DC02" w14:textId="77777777" w:rsidR="00063ABB" w:rsidRPr="00A177CC" w:rsidRDefault="00063ABB" w:rsidP="00072B8A"/>
        </w:tc>
        <w:tc>
          <w:tcPr>
            <w:tcW w:w="2154" w:type="dxa"/>
          </w:tcPr>
          <w:p w14:paraId="6488FF7F" w14:textId="77777777" w:rsidR="00063ABB" w:rsidRPr="00A177CC" w:rsidRDefault="00063ABB" w:rsidP="00072B8A">
            <w:pPr>
              <w:jc w:val="center"/>
            </w:pPr>
          </w:p>
        </w:tc>
      </w:tr>
      <w:tr w:rsidR="00063ABB" w:rsidRPr="00A177CC" w14:paraId="015FF322" w14:textId="77777777" w:rsidTr="007701C6">
        <w:tc>
          <w:tcPr>
            <w:tcW w:w="1243" w:type="dxa"/>
            <w:vMerge/>
          </w:tcPr>
          <w:p w14:paraId="0659587D" w14:textId="77777777" w:rsidR="00063ABB" w:rsidRPr="00A177CC" w:rsidRDefault="00063ABB" w:rsidP="00072B8A"/>
        </w:tc>
        <w:tc>
          <w:tcPr>
            <w:tcW w:w="6491" w:type="dxa"/>
            <w:gridSpan w:val="13"/>
          </w:tcPr>
          <w:p w14:paraId="2CA459DA" w14:textId="77777777" w:rsidR="00063ABB" w:rsidRPr="00A177CC" w:rsidRDefault="00063ABB" w:rsidP="00072B8A">
            <w:r w:rsidRPr="00A177CC">
              <w:t>Training and Implementation</w:t>
            </w:r>
          </w:p>
        </w:tc>
        <w:tc>
          <w:tcPr>
            <w:tcW w:w="2154" w:type="dxa"/>
          </w:tcPr>
          <w:p w14:paraId="3817BAA4" w14:textId="0EB13DCA" w:rsidR="00063ABB" w:rsidRPr="00A177CC" w:rsidRDefault="00A21ACD" w:rsidP="00072B8A">
            <w:pPr>
              <w:jc w:val="center"/>
            </w:pPr>
            <w:r>
              <w:t>2</w:t>
            </w:r>
            <w:r w:rsidR="00063ABB" w:rsidRPr="00A177CC">
              <w:t xml:space="preserve">0 points </w:t>
            </w:r>
          </w:p>
        </w:tc>
      </w:tr>
      <w:tr w:rsidR="00063ABB" w:rsidRPr="00A177CC" w14:paraId="788125A5" w14:textId="77777777" w:rsidTr="007701C6">
        <w:tc>
          <w:tcPr>
            <w:tcW w:w="1243" w:type="dxa"/>
            <w:vMerge/>
          </w:tcPr>
          <w:p w14:paraId="58FF12C0" w14:textId="77777777" w:rsidR="00063ABB" w:rsidRPr="00A177CC" w:rsidRDefault="00063ABB" w:rsidP="00072B8A">
            <w:pPr>
              <w:jc w:val="center"/>
            </w:pPr>
          </w:p>
        </w:tc>
        <w:tc>
          <w:tcPr>
            <w:tcW w:w="1182" w:type="dxa"/>
          </w:tcPr>
          <w:p w14:paraId="4C7F40D1" w14:textId="77777777" w:rsidR="00063ABB" w:rsidRPr="00A177CC" w:rsidRDefault="00063ABB" w:rsidP="00072B8A">
            <w:pPr>
              <w:jc w:val="center"/>
              <w:rPr>
                <w:u w:val="single"/>
              </w:rPr>
            </w:pPr>
            <w:r w:rsidRPr="00A177CC">
              <w:rPr>
                <w:u w:val="single"/>
              </w:rPr>
              <w:t>Distinctive</w:t>
            </w:r>
          </w:p>
          <w:p w14:paraId="48E67AE6" w14:textId="191FBF68" w:rsidR="00063ABB" w:rsidRPr="00A177CC" w:rsidRDefault="00A21ACD" w:rsidP="00072B8A">
            <w:pPr>
              <w:jc w:val="center"/>
            </w:pPr>
            <w:r>
              <w:t>20</w:t>
            </w:r>
          </w:p>
        </w:tc>
        <w:tc>
          <w:tcPr>
            <w:tcW w:w="974" w:type="dxa"/>
            <w:gridSpan w:val="3"/>
          </w:tcPr>
          <w:p w14:paraId="4D05B5C0" w14:textId="77777777" w:rsidR="00063ABB" w:rsidRPr="00A177CC" w:rsidRDefault="00063ABB" w:rsidP="00072B8A">
            <w:pPr>
              <w:jc w:val="center"/>
              <w:rPr>
                <w:u w:val="single"/>
              </w:rPr>
            </w:pPr>
            <w:r w:rsidRPr="00A177CC">
              <w:rPr>
                <w:u w:val="single"/>
              </w:rPr>
              <w:t>Superior</w:t>
            </w:r>
          </w:p>
          <w:p w14:paraId="6F1A6BAD" w14:textId="46ED05A0" w:rsidR="00063ABB" w:rsidRPr="00A177CC" w:rsidRDefault="00A21ACD" w:rsidP="00072B8A">
            <w:pPr>
              <w:jc w:val="center"/>
            </w:pPr>
            <w:r>
              <w:t>15</w:t>
            </w:r>
          </w:p>
        </w:tc>
        <w:tc>
          <w:tcPr>
            <w:tcW w:w="1275" w:type="dxa"/>
            <w:gridSpan w:val="4"/>
          </w:tcPr>
          <w:p w14:paraId="63A1BF63" w14:textId="77777777" w:rsidR="00063ABB" w:rsidRPr="00A177CC" w:rsidRDefault="00063ABB" w:rsidP="00072B8A">
            <w:pPr>
              <w:jc w:val="center"/>
              <w:rPr>
                <w:u w:val="single"/>
              </w:rPr>
            </w:pPr>
            <w:r w:rsidRPr="00A177CC">
              <w:rPr>
                <w:u w:val="single"/>
              </w:rPr>
              <w:t>Satisfactory</w:t>
            </w:r>
          </w:p>
          <w:p w14:paraId="4F381666" w14:textId="5E6F0AE3" w:rsidR="00063ABB" w:rsidRPr="00A177CC" w:rsidRDefault="00A21ACD" w:rsidP="00072B8A">
            <w:pPr>
              <w:jc w:val="center"/>
            </w:pPr>
            <w:r>
              <w:t>10</w:t>
            </w:r>
          </w:p>
        </w:tc>
        <w:tc>
          <w:tcPr>
            <w:tcW w:w="1358" w:type="dxa"/>
            <w:gridSpan w:val="4"/>
          </w:tcPr>
          <w:p w14:paraId="35C0344D" w14:textId="77777777" w:rsidR="00063ABB" w:rsidRPr="00A177CC" w:rsidRDefault="00063ABB" w:rsidP="00072B8A">
            <w:pPr>
              <w:jc w:val="center"/>
              <w:rPr>
                <w:u w:val="single"/>
              </w:rPr>
            </w:pPr>
            <w:r w:rsidRPr="00A177CC">
              <w:rPr>
                <w:u w:val="single"/>
              </w:rPr>
              <w:t>Marginal</w:t>
            </w:r>
          </w:p>
          <w:p w14:paraId="29A3415F" w14:textId="066D38F5" w:rsidR="00063ABB" w:rsidRPr="00A177CC" w:rsidRDefault="00A21ACD" w:rsidP="00072B8A">
            <w:pPr>
              <w:jc w:val="center"/>
            </w:pPr>
            <w:r>
              <w:t>5</w:t>
            </w:r>
          </w:p>
        </w:tc>
        <w:tc>
          <w:tcPr>
            <w:tcW w:w="1702" w:type="dxa"/>
          </w:tcPr>
          <w:p w14:paraId="770F935A" w14:textId="77777777" w:rsidR="00063ABB" w:rsidRPr="00A177CC" w:rsidRDefault="00063ABB" w:rsidP="00072B8A">
            <w:pPr>
              <w:jc w:val="center"/>
              <w:rPr>
                <w:u w:val="single"/>
              </w:rPr>
            </w:pPr>
            <w:r w:rsidRPr="00A177CC">
              <w:rPr>
                <w:u w:val="single"/>
              </w:rPr>
              <w:t>Unsatisfactory</w:t>
            </w:r>
          </w:p>
          <w:p w14:paraId="2B94EC97" w14:textId="77777777" w:rsidR="00063ABB" w:rsidRPr="00A177CC" w:rsidRDefault="00063ABB" w:rsidP="00072B8A">
            <w:pPr>
              <w:jc w:val="center"/>
            </w:pPr>
            <w:r w:rsidRPr="00A177CC">
              <w:t>0</w:t>
            </w:r>
          </w:p>
        </w:tc>
        <w:tc>
          <w:tcPr>
            <w:tcW w:w="2154" w:type="dxa"/>
          </w:tcPr>
          <w:p w14:paraId="0B45314E" w14:textId="77777777" w:rsidR="00063ABB" w:rsidRPr="00A177CC" w:rsidRDefault="00063ABB" w:rsidP="00072B8A">
            <w:pPr>
              <w:jc w:val="center"/>
            </w:pPr>
          </w:p>
        </w:tc>
      </w:tr>
      <w:tr w:rsidR="00063ABB" w:rsidRPr="00A177CC" w14:paraId="2EDDE153" w14:textId="77777777" w:rsidTr="007701C6">
        <w:tc>
          <w:tcPr>
            <w:tcW w:w="7734" w:type="dxa"/>
            <w:gridSpan w:val="14"/>
          </w:tcPr>
          <w:p w14:paraId="0D8E2082" w14:textId="77777777" w:rsidR="00063ABB" w:rsidRPr="00A177CC" w:rsidRDefault="00063ABB" w:rsidP="00072B8A"/>
        </w:tc>
        <w:tc>
          <w:tcPr>
            <w:tcW w:w="2154" w:type="dxa"/>
          </w:tcPr>
          <w:p w14:paraId="2081CE8E" w14:textId="77777777" w:rsidR="00063ABB" w:rsidRPr="00A177CC" w:rsidRDefault="00063ABB" w:rsidP="00072B8A">
            <w:pPr>
              <w:jc w:val="center"/>
              <w:rPr>
                <w:b/>
              </w:rPr>
            </w:pPr>
          </w:p>
        </w:tc>
      </w:tr>
      <w:tr w:rsidR="00063ABB" w:rsidRPr="00A177CC" w14:paraId="67B6CCE9" w14:textId="77777777" w:rsidTr="007701C6">
        <w:tc>
          <w:tcPr>
            <w:tcW w:w="7734" w:type="dxa"/>
            <w:gridSpan w:val="14"/>
          </w:tcPr>
          <w:p w14:paraId="1119E86C" w14:textId="77777777" w:rsidR="00063ABB" w:rsidRPr="00A177CC" w:rsidRDefault="00063ABB" w:rsidP="00072B8A">
            <w:pPr>
              <w:ind w:left="68"/>
              <w:rPr>
                <w:b/>
              </w:rPr>
            </w:pPr>
            <w:r w:rsidRPr="00A177CC">
              <w:rPr>
                <w:b/>
              </w:rPr>
              <w:t>MBE/WBE PARTICIPATION</w:t>
            </w:r>
          </w:p>
        </w:tc>
        <w:tc>
          <w:tcPr>
            <w:tcW w:w="2154" w:type="dxa"/>
          </w:tcPr>
          <w:p w14:paraId="29F644B6" w14:textId="77777777" w:rsidR="00063ABB" w:rsidRPr="00A177CC" w:rsidRDefault="00063ABB" w:rsidP="00072B8A">
            <w:pPr>
              <w:jc w:val="center"/>
              <w:rPr>
                <w:b/>
              </w:rPr>
            </w:pPr>
            <w:r w:rsidRPr="00A177CC">
              <w:rPr>
                <w:b/>
              </w:rPr>
              <w:t>10 Points</w:t>
            </w:r>
          </w:p>
        </w:tc>
      </w:tr>
      <w:tr w:rsidR="00063ABB" w:rsidRPr="00A177CC" w14:paraId="2B405467" w14:textId="77777777" w:rsidTr="007701C6">
        <w:tc>
          <w:tcPr>
            <w:tcW w:w="7734" w:type="dxa"/>
            <w:gridSpan w:val="14"/>
          </w:tcPr>
          <w:p w14:paraId="6ADFFBD5" w14:textId="77777777" w:rsidR="00063ABB" w:rsidRPr="00A177CC" w:rsidRDefault="00063ABB" w:rsidP="00072B8A">
            <w:pPr>
              <w:ind w:left="68"/>
              <w:rPr>
                <w:b/>
              </w:rPr>
            </w:pPr>
            <w:r w:rsidRPr="00A177CC">
              <w:rPr>
                <w:b/>
              </w:rPr>
              <w:t>TOTAL</w:t>
            </w:r>
          </w:p>
        </w:tc>
        <w:tc>
          <w:tcPr>
            <w:tcW w:w="2154" w:type="dxa"/>
          </w:tcPr>
          <w:p w14:paraId="2DCCF784" w14:textId="77777777" w:rsidR="00063ABB" w:rsidRPr="00A177CC" w:rsidRDefault="00063ABB" w:rsidP="00072B8A">
            <w:pPr>
              <w:jc w:val="center"/>
              <w:rPr>
                <w:b/>
              </w:rPr>
            </w:pPr>
            <w:r w:rsidRPr="00A177CC">
              <w:rPr>
                <w:b/>
              </w:rPr>
              <w:t>200 points</w:t>
            </w:r>
          </w:p>
        </w:tc>
      </w:tr>
      <w:tr w:rsidR="00063ABB" w:rsidRPr="00A177CC" w14:paraId="04DB8CDC" w14:textId="77777777" w:rsidTr="007701C6">
        <w:tc>
          <w:tcPr>
            <w:tcW w:w="7734" w:type="dxa"/>
            <w:gridSpan w:val="14"/>
          </w:tcPr>
          <w:p w14:paraId="5DF2B7E7" w14:textId="77777777" w:rsidR="00063ABB" w:rsidRPr="00A177CC" w:rsidRDefault="00063ABB" w:rsidP="00072B8A">
            <w:pPr>
              <w:ind w:left="68"/>
              <w:rPr>
                <w:b/>
              </w:rPr>
            </w:pPr>
            <w:r w:rsidRPr="00A177CC">
              <w:rPr>
                <w:b/>
              </w:rPr>
              <w:t>BONUS POINT PREFERENCES</w:t>
            </w:r>
          </w:p>
        </w:tc>
        <w:tc>
          <w:tcPr>
            <w:tcW w:w="2154" w:type="dxa"/>
          </w:tcPr>
          <w:p w14:paraId="4385F382" w14:textId="77777777" w:rsidR="00063ABB" w:rsidRPr="00A177CC" w:rsidRDefault="00063ABB" w:rsidP="00072B8A">
            <w:pPr>
              <w:jc w:val="center"/>
              <w:rPr>
                <w:b/>
              </w:rPr>
            </w:pPr>
          </w:p>
        </w:tc>
      </w:tr>
      <w:tr w:rsidR="00063ABB" w:rsidRPr="00A177CC" w14:paraId="50E3F6EB" w14:textId="77777777" w:rsidTr="007701C6">
        <w:tc>
          <w:tcPr>
            <w:tcW w:w="7734" w:type="dxa"/>
            <w:gridSpan w:val="14"/>
          </w:tcPr>
          <w:p w14:paraId="75B78419" w14:textId="77777777" w:rsidR="00063ABB" w:rsidRPr="00A177CC" w:rsidRDefault="00063ABB" w:rsidP="00072B8A">
            <w:pPr>
              <w:ind w:left="68"/>
            </w:pPr>
            <w:r w:rsidRPr="00A177CC">
              <w:t>Organization for the Blind and Sheltered Workshop Preference</w:t>
            </w:r>
          </w:p>
        </w:tc>
        <w:tc>
          <w:tcPr>
            <w:tcW w:w="2154" w:type="dxa"/>
          </w:tcPr>
          <w:p w14:paraId="1C53AB6B" w14:textId="77777777" w:rsidR="00063ABB" w:rsidRPr="00A177CC" w:rsidRDefault="00063ABB" w:rsidP="00072B8A">
            <w:pPr>
              <w:jc w:val="center"/>
            </w:pPr>
            <w:r w:rsidRPr="00A177CC">
              <w:t>15 points</w:t>
            </w:r>
          </w:p>
        </w:tc>
      </w:tr>
      <w:tr w:rsidR="00063ABB" w:rsidRPr="00A177CC" w14:paraId="220C56F5" w14:textId="77777777" w:rsidTr="007701C6">
        <w:tc>
          <w:tcPr>
            <w:tcW w:w="7734" w:type="dxa"/>
            <w:gridSpan w:val="14"/>
          </w:tcPr>
          <w:p w14:paraId="54848769" w14:textId="77777777" w:rsidR="00063ABB" w:rsidRPr="00A177CC" w:rsidRDefault="00063ABB" w:rsidP="00072B8A">
            <w:pPr>
              <w:ind w:left="68"/>
            </w:pPr>
            <w:r w:rsidRPr="00A177CC">
              <w:t>Missouri Service-Disabled Veteran Business Enterprise Preference</w:t>
            </w:r>
          </w:p>
        </w:tc>
        <w:tc>
          <w:tcPr>
            <w:tcW w:w="2154" w:type="dxa"/>
          </w:tcPr>
          <w:p w14:paraId="7B4BB283" w14:textId="77777777" w:rsidR="00063ABB" w:rsidRPr="00A177CC" w:rsidRDefault="00063ABB" w:rsidP="00072B8A">
            <w:pPr>
              <w:jc w:val="center"/>
            </w:pPr>
            <w:r w:rsidRPr="00A177CC">
              <w:t>3 points</w:t>
            </w:r>
          </w:p>
        </w:tc>
      </w:tr>
      <w:tr w:rsidR="00063ABB" w:rsidRPr="00A177CC" w14:paraId="035CFCC8" w14:textId="77777777" w:rsidTr="007701C6">
        <w:tc>
          <w:tcPr>
            <w:tcW w:w="7734" w:type="dxa"/>
            <w:gridSpan w:val="14"/>
          </w:tcPr>
          <w:p w14:paraId="4E70C926" w14:textId="77777777" w:rsidR="00063ABB" w:rsidRPr="00A177CC" w:rsidRDefault="00063ABB" w:rsidP="00072B8A">
            <w:pPr>
              <w:ind w:left="68"/>
            </w:pPr>
          </w:p>
        </w:tc>
        <w:tc>
          <w:tcPr>
            <w:tcW w:w="2154" w:type="dxa"/>
          </w:tcPr>
          <w:p w14:paraId="57E18FF8" w14:textId="77777777" w:rsidR="00063ABB" w:rsidRPr="00A177CC" w:rsidRDefault="00063ABB" w:rsidP="00072B8A">
            <w:pPr>
              <w:jc w:val="center"/>
            </w:pPr>
          </w:p>
        </w:tc>
      </w:tr>
      <w:tr w:rsidR="00063ABB" w:rsidRPr="004620F3" w14:paraId="1CE62500" w14:textId="77777777" w:rsidTr="00BA4EFB">
        <w:tc>
          <w:tcPr>
            <w:tcW w:w="9888" w:type="dxa"/>
            <w:gridSpan w:val="15"/>
          </w:tcPr>
          <w:p w14:paraId="215A3669" w14:textId="77777777" w:rsidR="00063ABB" w:rsidRPr="004620F3" w:rsidRDefault="00063ABB" w:rsidP="00072B8A">
            <w:r w:rsidRPr="00A177CC">
              <w:t>Details for each of the evaluation categories, evaluation criteria, and evaluation elements outlined above are further defined in the following sections.</w:t>
            </w:r>
            <w:r w:rsidRPr="004620F3">
              <w:t xml:space="preserve">  </w:t>
            </w:r>
          </w:p>
        </w:tc>
      </w:tr>
    </w:tbl>
    <w:p w14:paraId="626507FC" w14:textId="6F3336A1" w:rsidR="00072B8A" w:rsidRDefault="00072B8A" w:rsidP="004620F3">
      <w:pPr>
        <w:ind w:left="720"/>
        <w:outlineLvl w:val="2"/>
      </w:pPr>
    </w:p>
    <w:p w14:paraId="1AC3BB3F" w14:textId="77777777" w:rsidR="00072B8A" w:rsidRDefault="00072B8A">
      <w:pPr>
        <w:jc w:val="left"/>
      </w:pPr>
      <w:r>
        <w:br w:type="page"/>
      </w:r>
    </w:p>
    <w:p w14:paraId="2D8F5817" w14:textId="77777777" w:rsidR="00063ABB" w:rsidRDefault="00063ABB" w:rsidP="004620F3">
      <w:pPr>
        <w:ind w:left="720"/>
        <w:outlineLvl w:val="2"/>
      </w:pPr>
    </w:p>
    <w:tbl>
      <w:tblPr>
        <w:tblW w:w="9888"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182"/>
        <w:gridCol w:w="84"/>
        <w:gridCol w:w="11"/>
        <w:gridCol w:w="879"/>
        <w:gridCol w:w="111"/>
        <w:gridCol w:w="182"/>
        <w:gridCol w:w="974"/>
        <w:gridCol w:w="284"/>
        <w:gridCol w:w="9"/>
        <w:gridCol w:w="739"/>
        <w:gridCol w:w="323"/>
        <w:gridCol w:w="9"/>
        <w:gridCol w:w="1499"/>
        <w:gridCol w:w="2359"/>
      </w:tblGrid>
      <w:tr w:rsidR="00A21ACD" w:rsidRPr="00A177CC" w14:paraId="61688287" w14:textId="77777777" w:rsidTr="00B942D9">
        <w:tc>
          <w:tcPr>
            <w:tcW w:w="9888" w:type="dxa"/>
            <w:gridSpan w:val="15"/>
            <w:shd w:val="clear" w:color="auto" w:fill="A6A6A6"/>
          </w:tcPr>
          <w:p w14:paraId="00E4B7B6" w14:textId="77740557" w:rsidR="00A21ACD" w:rsidRPr="00A177CC" w:rsidRDefault="00A21ACD" w:rsidP="00BA4EFB">
            <w:pPr>
              <w:jc w:val="center"/>
              <w:rPr>
                <w:b/>
              </w:rPr>
            </w:pPr>
            <w:r>
              <w:rPr>
                <w:b/>
              </w:rPr>
              <w:t>Category 3</w:t>
            </w:r>
            <w:r w:rsidR="009227C6">
              <w:rPr>
                <w:b/>
              </w:rPr>
              <w:t xml:space="preserve"> - </w:t>
            </w:r>
            <w:r w:rsidR="009227C6" w:rsidRPr="009227C6">
              <w:rPr>
                <w:b/>
              </w:rPr>
              <w:t>AI Powered Text Messaging Application</w:t>
            </w:r>
          </w:p>
        </w:tc>
      </w:tr>
      <w:tr w:rsidR="00063ABB" w:rsidRPr="00A177CC" w14:paraId="789E1C87" w14:textId="77777777" w:rsidTr="00B942D9">
        <w:tc>
          <w:tcPr>
            <w:tcW w:w="1243" w:type="dxa"/>
            <w:shd w:val="clear" w:color="auto" w:fill="A6A6A6"/>
          </w:tcPr>
          <w:p w14:paraId="545E76F8" w14:textId="77777777" w:rsidR="00063ABB" w:rsidRPr="00A177CC" w:rsidRDefault="00063ABB" w:rsidP="00BA4EFB">
            <w:pPr>
              <w:rPr>
                <w:b/>
              </w:rPr>
            </w:pPr>
            <w:r w:rsidRPr="00A177CC">
              <w:rPr>
                <w:b/>
              </w:rPr>
              <w:t>Evaluation</w:t>
            </w:r>
          </w:p>
          <w:p w14:paraId="4706E1A2" w14:textId="21839A41" w:rsidR="00063ABB" w:rsidRPr="00A177CC" w:rsidRDefault="00063ABB" w:rsidP="00BA4EFB">
            <w:pPr>
              <w:rPr>
                <w:b/>
              </w:rPr>
            </w:pPr>
            <w:r w:rsidRPr="00A177CC">
              <w:rPr>
                <w:b/>
              </w:rPr>
              <w:t>Criteria</w:t>
            </w:r>
            <w:r>
              <w:rPr>
                <w:b/>
              </w:rPr>
              <w:t xml:space="preserve"> </w:t>
            </w:r>
          </w:p>
        </w:tc>
        <w:tc>
          <w:tcPr>
            <w:tcW w:w="6277" w:type="dxa"/>
            <w:gridSpan w:val="13"/>
            <w:shd w:val="clear" w:color="auto" w:fill="A6A6A6"/>
          </w:tcPr>
          <w:p w14:paraId="6E0AE003" w14:textId="77777777" w:rsidR="00063ABB" w:rsidRPr="00A177CC" w:rsidRDefault="00063ABB" w:rsidP="00BA4EFB">
            <w:pPr>
              <w:rPr>
                <w:b/>
              </w:rPr>
            </w:pPr>
            <w:r w:rsidRPr="00A177CC">
              <w:rPr>
                <w:b/>
              </w:rPr>
              <w:t>Evaluation Element</w:t>
            </w:r>
          </w:p>
        </w:tc>
        <w:tc>
          <w:tcPr>
            <w:tcW w:w="2368" w:type="dxa"/>
            <w:shd w:val="clear" w:color="auto" w:fill="A6A6A6"/>
          </w:tcPr>
          <w:p w14:paraId="3240BCF7" w14:textId="77777777" w:rsidR="00063ABB" w:rsidRPr="00A177CC" w:rsidRDefault="00063ABB" w:rsidP="00BA4EFB">
            <w:pPr>
              <w:jc w:val="center"/>
              <w:rPr>
                <w:b/>
              </w:rPr>
            </w:pPr>
            <w:r w:rsidRPr="00A177CC">
              <w:rPr>
                <w:b/>
              </w:rPr>
              <w:t xml:space="preserve"> Maximum Points</w:t>
            </w:r>
          </w:p>
        </w:tc>
      </w:tr>
      <w:tr w:rsidR="00063ABB" w:rsidRPr="00A177CC" w14:paraId="1F35982C" w14:textId="77777777" w:rsidTr="00B942D9">
        <w:tc>
          <w:tcPr>
            <w:tcW w:w="7520" w:type="dxa"/>
            <w:gridSpan w:val="14"/>
          </w:tcPr>
          <w:p w14:paraId="64B96E36" w14:textId="77777777" w:rsidR="00063ABB" w:rsidRPr="00A177CC" w:rsidRDefault="00063ABB" w:rsidP="00BA4EFB">
            <w:pPr>
              <w:rPr>
                <w:b/>
              </w:rPr>
            </w:pPr>
            <w:r w:rsidRPr="00A177CC">
              <w:rPr>
                <w:b/>
              </w:rPr>
              <w:t xml:space="preserve">COST PROPOSAL </w:t>
            </w:r>
          </w:p>
        </w:tc>
        <w:tc>
          <w:tcPr>
            <w:tcW w:w="2368" w:type="dxa"/>
          </w:tcPr>
          <w:p w14:paraId="38C60188" w14:textId="77777777" w:rsidR="00063ABB" w:rsidRPr="00A177CC" w:rsidRDefault="00063ABB" w:rsidP="00BA4EFB">
            <w:pPr>
              <w:jc w:val="center"/>
              <w:rPr>
                <w:b/>
              </w:rPr>
            </w:pPr>
            <w:r w:rsidRPr="00A177CC">
              <w:rPr>
                <w:b/>
                <w:bCs/>
              </w:rPr>
              <w:t>60</w:t>
            </w:r>
            <w:r w:rsidRPr="00A177CC">
              <w:rPr>
                <w:b/>
              </w:rPr>
              <w:t xml:space="preserve"> points</w:t>
            </w:r>
          </w:p>
        </w:tc>
      </w:tr>
      <w:tr w:rsidR="00063ABB" w:rsidRPr="00A177CC" w14:paraId="4C0A2F73" w14:textId="77777777" w:rsidTr="00B942D9">
        <w:tc>
          <w:tcPr>
            <w:tcW w:w="9888" w:type="dxa"/>
            <w:gridSpan w:val="15"/>
          </w:tcPr>
          <w:p w14:paraId="661B9AB0" w14:textId="77777777" w:rsidR="00063ABB" w:rsidRPr="00A177CC" w:rsidRDefault="00063ABB" w:rsidP="00BA4EFB">
            <w:pPr>
              <w:jc w:val="center"/>
            </w:pPr>
          </w:p>
        </w:tc>
      </w:tr>
      <w:tr w:rsidR="00063ABB" w:rsidRPr="00A177CC" w14:paraId="4F33E86C" w14:textId="77777777" w:rsidTr="00B942D9">
        <w:tc>
          <w:tcPr>
            <w:tcW w:w="7520" w:type="dxa"/>
            <w:gridSpan w:val="14"/>
          </w:tcPr>
          <w:p w14:paraId="3DCB1CA1" w14:textId="77777777" w:rsidR="00063ABB" w:rsidRPr="00A177CC" w:rsidRDefault="00063ABB" w:rsidP="00BA4EFB">
            <w:pPr>
              <w:rPr>
                <w:b/>
              </w:rPr>
            </w:pPr>
            <w:r w:rsidRPr="00A177CC">
              <w:rPr>
                <w:b/>
              </w:rPr>
              <w:t>TECHNICAL PROPOSAL</w:t>
            </w:r>
          </w:p>
        </w:tc>
        <w:tc>
          <w:tcPr>
            <w:tcW w:w="2368" w:type="dxa"/>
          </w:tcPr>
          <w:p w14:paraId="34161BC3" w14:textId="77777777" w:rsidR="00063ABB" w:rsidRPr="00A177CC" w:rsidRDefault="00063ABB" w:rsidP="00BA4EFB">
            <w:pPr>
              <w:jc w:val="center"/>
            </w:pPr>
            <w:r w:rsidRPr="00A177CC">
              <w:rPr>
                <w:b/>
                <w:bCs/>
              </w:rPr>
              <w:t>130</w:t>
            </w:r>
            <w:r w:rsidRPr="00A177CC">
              <w:rPr>
                <w:b/>
              </w:rPr>
              <w:t xml:space="preserve"> points</w:t>
            </w:r>
          </w:p>
        </w:tc>
      </w:tr>
      <w:tr w:rsidR="00063ABB" w:rsidRPr="00A177CC" w14:paraId="3DBEC63F" w14:textId="77777777" w:rsidTr="00B942D9">
        <w:tc>
          <w:tcPr>
            <w:tcW w:w="7520" w:type="dxa"/>
            <w:gridSpan w:val="14"/>
          </w:tcPr>
          <w:p w14:paraId="1568563F" w14:textId="7E31B7B1" w:rsidR="00063ABB" w:rsidRPr="00A177CC" w:rsidRDefault="00063ABB" w:rsidP="00BA4EFB">
            <w:pPr>
              <w:rPr>
                <w:b/>
              </w:rPr>
            </w:pPr>
            <w:r w:rsidRPr="00A177CC">
              <w:rPr>
                <w:b/>
              </w:rPr>
              <w:t>Experience of Organization and Past Performance Evaluation Criteria</w:t>
            </w:r>
          </w:p>
        </w:tc>
        <w:tc>
          <w:tcPr>
            <w:tcW w:w="2368" w:type="dxa"/>
          </w:tcPr>
          <w:p w14:paraId="5EC16EA6" w14:textId="07FBA9FE" w:rsidR="00063ABB" w:rsidRPr="00A177CC" w:rsidRDefault="00F606AA" w:rsidP="00BA4EFB">
            <w:pPr>
              <w:jc w:val="center"/>
            </w:pPr>
            <w:r>
              <w:rPr>
                <w:b/>
                <w:bCs/>
              </w:rPr>
              <w:t>1</w:t>
            </w:r>
            <w:r w:rsidR="00DD6CDC">
              <w:rPr>
                <w:b/>
                <w:bCs/>
              </w:rPr>
              <w:t>5</w:t>
            </w:r>
            <w:r w:rsidR="00063ABB" w:rsidRPr="00A177CC">
              <w:rPr>
                <w:b/>
              </w:rPr>
              <w:t xml:space="preserve"> points</w:t>
            </w:r>
          </w:p>
        </w:tc>
      </w:tr>
      <w:tr w:rsidR="00063ABB" w:rsidRPr="00A177CC" w14:paraId="74592DC1" w14:textId="77777777" w:rsidTr="00B942D9">
        <w:tc>
          <w:tcPr>
            <w:tcW w:w="1243" w:type="dxa"/>
            <w:vMerge w:val="restart"/>
          </w:tcPr>
          <w:p w14:paraId="5AC846F6" w14:textId="77777777" w:rsidR="00063ABB" w:rsidRPr="00A177CC" w:rsidRDefault="00063ABB" w:rsidP="00BA4EFB">
            <w:pPr>
              <w:rPr>
                <w:b/>
              </w:rPr>
            </w:pPr>
          </w:p>
        </w:tc>
        <w:tc>
          <w:tcPr>
            <w:tcW w:w="6277" w:type="dxa"/>
            <w:gridSpan w:val="13"/>
          </w:tcPr>
          <w:p w14:paraId="505730AB" w14:textId="450FA260" w:rsidR="00063ABB" w:rsidRPr="00A177CC" w:rsidRDefault="00063ABB" w:rsidP="00BA4EFB">
            <w:pPr>
              <w:rPr>
                <w:b/>
              </w:rPr>
            </w:pPr>
            <w:r w:rsidRPr="00A177CC">
              <w:t>Experience of Organization</w:t>
            </w:r>
          </w:p>
        </w:tc>
        <w:tc>
          <w:tcPr>
            <w:tcW w:w="2368" w:type="dxa"/>
          </w:tcPr>
          <w:p w14:paraId="3BF30024" w14:textId="60695C87" w:rsidR="00063ABB" w:rsidRPr="00A177CC" w:rsidRDefault="00063ABB" w:rsidP="00BA4EFB">
            <w:pPr>
              <w:jc w:val="center"/>
            </w:pPr>
            <w:r w:rsidRPr="00A177CC">
              <w:t>5 points</w:t>
            </w:r>
          </w:p>
        </w:tc>
      </w:tr>
      <w:tr w:rsidR="00063ABB" w:rsidRPr="00A177CC" w14:paraId="6C3D08CD" w14:textId="77777777" w:rsidTr="00B942D9">
        <w:tc>
          <w:tcPr>
            <w:tcW w:w="1243" w:type="dxa"/>
            <w:vMerge/>
          </w:tcPr>
          <w:p w14:paraId="1C3D4CA9" w14:textId="77777777" w:rsidR="00063ABB" w:rsidRPr="00A177CC" w:rsidRDefault="00063ABB" w:rsidP="00BA4EFB">
            <w:pPr>
              <w:rPr>
                <w:b/>
              </w:rPr>
            </w:pPr>
          </w:p>
        </w:tc>
        <w:tc>
          <w:tcPr>
            <w:tcW w:w="1266" w:type="dxa"/>
            <w:gridSpan w:val="2"/>
          </w:tcPr>
          <w:p w14:paraId="76B2B97F" w14:textId="538905F8" w:rsidR="00063ABB" w:rsidRPr="00A177CC" w:rsidRDefault="00063ABB" w:rsidP="00BA4EFB">
            <w:pPr>
              <w:jc w:val="center"/>
              <w:rPr>
                <w:u w:val="single"/>
              </w:rPr>
            </w:pPr>
            <w:r w:rsidRPr="00A177CC">
              <w:rPr>
                <w:u w:val="single"/>
              </w:rPr>
              <w:t>Distinctive</w:t>
            </w:r>
          </w:p>
          <w:p w14:paraId="41832FA1" w14:textId="4AB6DFF2" w:rsidR="00063ABB" w:rsidRPr="00A177CC" w:rsidRDefault="00063ABB" w:rsidP="00BA4EFB">
            <w:pPr>
              <w:jc w:val="center"/>
              <w:rPr>
                <w:b/>
              </w:rPr>
            </w:pPr>
            <w:r w:rsidRPr="00A177CC">
              <w:t>5</w:t>
            </w:r>
          </w:p>
        </w:tc>
        <w:tc>
          <w:tcPr>
            <w:tcW w:w="1183" w:type="dxa"/>
            <w:gridSpan w:val="4"/>
          </w:tcPr>
          <w:p w14:paraId="60C6FBF1" w14:textId="1DEC0D8B" w:rsidR="00063ABB" w:rsidRPr="00A177CC" w:rsidRDefault="00063ABB" w:rsidP="00BA4EFB">
            <w:pPr>
              <w:jc w:val="center"/>
              <w:rPr>
                <w:u w:val="single"/>
              </w:rPr>
            </w:pPr>
            <w:r w:rsidRPr="00A177CC">
              <w:rPr>
                <w:u w:val="single"/>
              </w:rPr>
              <w:t>Superior</w:t>
            </w:r>
          </w:p>
          <w:p w14:paraId="4CBC3F31" w14:textId="03D03DD4" w:rsidR="00063ABB" w:rsidRPr="00A177CC" w:rsidRDefault="00063ABB" w:rsidP="00BA4EFB">
            <w:pPr>
              <w:jc w:val="center"/>
              <w:rPr>
                <w:b/>
              </w:rPr>
            </w:pPr>
            <w:r w:rsidRPr="00A177CC">
              <w:t>4</w:t>
            </w:r>
          </w:p>
        </w:tc>
        <w:tc>
          <w:tcPr>
            <w:tcW w:w="1267" w:type="dxa"/>
            <w:gridSpan w:val="3"/>
          </w:tcPr>
          <w:p w14:paraId="6CD11131" w14:textId="2850C243" w:rsidR="00063ABB" w:rsidRPr="00A177CC" w:rsidRDefault="00063ABB" w:rsidP="00BA4EFB">
            <w:pPr>
              <w:jc w:val="center"/>
              <w:rPr>
                <w:u w:val="single"/>
              </w:rPr>
            </w:pPr>
            <w:r w:rsidRPr="00A177CC">
              <w:rPr>
                <w:u w:val="single"/>
              </w:rPr>
              <w:t>Satisfactory</w:t>
            </w:r>
          </w:p>
          <w:p w14:paraId="2B8D6F33" w14:textId="3D395B69" w:rsidR="00063ABB" w:rsidRPr="00A177CC" w:rsidRDefault="00063ABB" w:rsidP="00BA4EFB">
            <w:pPr>
              <w:jc w:val="center"/>
              <w:rPr>
                <w:b/>
              </w:rPr>
            </w:pPr>
            <w:r w:rsidRPr="00A177CC">
              <w:t>3</w:t>
            </w:r>
          </w:p>
        </w:tc>
        <w:tc>
          <w:tcPr>
            <w:tcW w:w="1062" w:type="dxa"/>
            <w:gridSpan w:val="2"/>
          </w:tcPr>
          <w:p w14:paraId="6BEFCEAB" w14:textId="1587116A" w:rsidR="00063ABB" w:rsidRPr="00A177CC" w:rsidRDefault="00063ABB" w:rsidP="00BA4EFB">
            <w:pPr>
              <w:jc w:val="center"/>
              <w:rPr>
                <w:u w:val="single"/>
              </w:rPr>
            </w:pPr>
            <w:r w:rsidRPr="00A177CC">
              <w:rPr>
                <w:u w:val="single"/>
              </w:rPr>
              <w:t>Marginal</w:t>
            </w:r>
          </w:p>
          <w:p w14:paraId="69D85979" w14:textId="79B3C35B" w:rsidR="00063ABB" w:rsidRPr="00A177CC" w:rsidRDefault="00063ABB" w:rsidP="00BA4EFB">
            <w:pPr>
              <w:jc w:val="center"/>
              <w:rPr>
                <w:b/>
              </w:rPr>
            </w:pPr>
            <w:r w:rsidRPr="00A177CC">
              <w:t>2</w:t>
            </w:r>
          </w:p>
        </w:tc>
        <w:tc>
          <w:tcPr>
            <w:tcW w:w="1499" w:type="dxa"/>
            <w:gridSpan w:val="2"/>
          </w:tcPr>
          <w:p w14:paraId="2BED71C4" w14:textId="20B87D73" w:rsidR="00063ABB" w:rsidRPr="00A177CC" w:rsidRDefault="00063ABB" w:rsidP="00BA4EFB">
            <w:pPr>
              <w:jc w:val="center"/>
              <w:rPr>
                <w:u w:val="single"/>
              </w:rPr>
            </w:pPr>
            <w:r w:rsidRPr="00A177CC">
              <w:rPr>
                <w:u w:val="single"/>
              </w:rPr>
              <w:t>Unsatisfactory</w:t>
            </w:r>
          </w:p>
          <w:p w14:paraId="4F323AE1" w14:textId="60B15AA6" w:rsidR="00063ABB" w:rsidRPr="00A177CC" w:rsidRDefault="00063ABB" w:rsidP="00BA4EFB">
            <w:pPr>
              <w:jc w:val="center"/>
              <w:rPr>
                <w:b/>
              </w:rPr>
            </w:pPr>
            <w:r w:rsidRPr="00A177CC">
              <w:t>1</w:t>
            </w:r>
          </w:p>
        </w:tc>
        <w:tc>
          <w:tcPr>
            <w:tcW w:w="2368" w:type="dxa"/>
          </w:tcPr>
          <w:p w14:paraId="550998F0" w14:textId="77777777" w:rsidR="00063ABB" w:rsidRPr="00A177CC" w:rsidRDefault="00063ABB" w:rsidP="00BA4EFB">
            <w:pPr>
              <w:jc w:val="center"/>
            </w:pPr>
          </w:p>
        </w:tc>
      </w:tr>
      <w:tr w:rsidR="00063ABB" w:rsidRPr="00A177CC" w14:paraId="33914225" w14:textId="77777777" w:rsidTr="00B942D9">
        <w:tc>
          <w:tcPr>
            <w:tcW w:w="1243" w:type="dxa"/>
            <w:vMerge/>
          </w:tcPr>
          <w:p w14:paraId="7C878399" w14:textId="77777777" w:rsidR="00063ABB" w:rsidRPr="00A177CC" w:rsidRDefault="00063ABB" w:rsidP="00BA4EFB">
            <w:pPr>
              <w:rPr>
                <w:b/>
              </w:rPr>
            </w:pPr>
          </w:p>
        </w:tc>
        <w:tc>
          <w:tcPr>
            <w:tcW w:w="6277" w:type="dxa"/>
            <w:gridSpan w:val="13"/>
          </w:tcPr>
          <w:p w14:paraId="75D090C5" w14:textId="77777777" w:rsidR="00063ABB" w:rsidRPr="00A177CC" w:rsidRDefault="00063ABB" w:rsidP="00BA4EFB">
            <w:pPr>
              <w:rPr>
                <w:b/>
              </w:rPr>
            </w:pPr>
            <w:r w:rsidRPr="00A177CC">
              <w:t>Past Performance – Case Study #1</w:t>
            </w:r>
          </w:p>
        </w:tc>
        <w:tc>
          <w:tcPr>
            <w:tcW w:w="2368" w:type="dxa"/>
          </w:tcPr>
          <w:p w14:paraId="5D4ED013" w14:textId="2C5498BE" w:rsidR="00063ABB" w:rsidRPr="00A177CC" w:rsidRDefault="00F606AA" w:rsidP="00BA4EFB">
            <w:pPr>
              <w:jc w:val="center"/>
            </w:pPr>
            <w:r>
              <w:t>10</w:t>
            </w:r>
            <w:r w:rsidR="00063ABB" w:rsidRPr="00A177CC">
              <w:t xml:space="preserve"> points</w:t>
            </w:r>
          </w:p>
        </w:tc>
      </w:tr>
      <w:tr w:rsidR="00063ABB" w:rsidRPr="00A177CC" w14:paraId="07D38AF5" w14:textId="77777777" w:rsidTr="00B942D9">
        <w:tc>
          <w:tcPr>
            <w:tcW w:w="1243" w:type="dxa"/>
            <w:vMerge/>
          </w:tcPr>
          <w:p w14:paraId="66A345BA" w14:textId="77777777" w:rsidR="00063ABB" w:rsidRPr="00A177CC" w:rsidRDefault="00063ABB" w:rsidP="00BA4EFB">
            <w:pPr>
              <w:rPr>
                <w:b/>
              </w:rPr>
            </w:pPr>
          </w:p>
        </w:tc>
        <w:tc>
          <w:tcPr>
            <w:tcW w:w="1266" w:type="dxa"/>
            <w:gridSpan w:val="2"/>
          </w:tcPr>
          <w:p w14:paraId="20B6EAEE" w14:textId="77777777" w:rsidR="00063ABB" w:rsidRPr="00A177CC" w:rsidRDefault="00063ABB" w:rsidP="00BA4EFB">
            <w:pPr>
              <w:jc w:val="center"/>
              <w:rPr>
                <w:u w:val="single"/>
              </w:rPr>
            </w:pPr>
            <w:r w:rsidRPr="00A177CC">
              <w:rPr>
                <w:u w:val="single"/>
              </w:rPr>
              <w:t>Distinctive</w:t>
            </w:r>
          </w:p>
          <w:p w14:paraId="245F77B1" w14:textId="44748BE9" w:rsidR="00063ABB" w:rsidRPr="00A177CC" w:rsidRDefault="00F606AA" w:rsidP="00BA4EFB">
            <w:pPr>
              <w:jc w:val="center"/>
              <w:rPr>
                <w:b/>
              </w:rPr>
            </w:pPr>
            <w:r>
              <w:t>10</w:t>
            </w:r>
          </w:p>
        </w:tc>
        <w:tc>
          <w:tcPr>
            <w:tcW w:w="1183" w:type="dxa"/>
            <w:gridSpan w:val="4"/>
          </w:tcPr>
          <w:p w14:paraId="7D7F82DC" w14:textId="77777777" w:rsidR="00063ABB" w:rsidRPr="00A177CC" w:rsidRDefault="00063ABB" w:rsidP="00BA4EFB">
            <w:pPr>
              <w:jc w:val="center"/>
              <w:rPr>
                <w:u w:val="single"/>
              </w:rPr>
            </w:pPr>
            <w:r w:rsidRPr="00A177CC">
              <w:rPr>
                <w:u w:val="single"/>
              </w:rPr>
              <w:t>Superior</w:t>
            </w:r>
          </w:p>
          <w:p w14:paraId="1FCC2FA7" w14:textId="46285025" w:rsidR="00063ABB" w:rsidRPr="00A177CC" w:rsidRDefault="00F606AA" w:rsidP="00BA4EFB">
            <w:pPr>
              <w:jc w:val="center"/>
              <w:rPr>
                <w:b/>
              </w:rPr>
            </w:pPr>
            <w:r>
              <w:t>8</w:t>
            </w:r>
          </w:p>
        </w:tc>
        <w:tc>
          <w:tcPr>
            <w:tcW w:w="1267" w:type="dxa"/>
            <w:gridSpan w:val="3"/>
          </w:tcPr>
          <w:p w14:paraId="774CEBB6" w14:textId="77777777" w:rsidR="00063ABB" w:rsidRPr="00A177CC" w:rsidRDefault="00063ABB" w:rsidP="00BA4EFB">
            <w:pPr>
              <w:jc w:val="center"/>
              <w:rPr>
                <w:u w:val="single"/>
              </w:rPr>
            </w:pPr>
            <w:r w:rsidRPr="00A177CC">
              <w:rPr>
                <w:u w:val="single"/>
              </w:rPr>
              <w:t>Satisfactory</w:t>
            </w:r>
          </w:p>
          <w:p w14:paraId="5CFBA159" w14:textId="139787DE" w:rsidR="00063ABB" w:rsidRPr="00A177CC" w:rsidRDefault="00F606AA" w:rsidP="00BA4EFB">
            <w:pPr>
              <w:jc w:val="center"/>
              <w:rPr>
                <w:b/>
              </w:rPr>
            </w:pPr>
            <w:r>
              <w:t>5</w:t>
            </w:r>
          </w:p>
        </w:tc>
        <w:tc>
          <w:tcPr>
            <w:tcW w:w="1062" w:type="dxa"/>
            <w:gridSpan w:val="2"/>
          </w:tcPr>
          <w:p w14:paraId="3C69B377" w14:textId="77777777" w:rsidR="00063ABB" w:rsidRPr="00A177CC" w:rsidRDefault="00063ABB" w:rsidP="00BA4EFB">
            <w:pPr>
              <w:jc w:val="center"/>
              <w:rPr>
                <w:u w:val="single"/>
              </w:rPr>
            </w:pPr>
            <w:r w:rsidRPr="00A177CC">
              <w:rPr>
                <w:u w:val="single"/>
              </w:rPr>
              <w:t>Marginal</w:t>
            </w:r>
          </w:p>
          <w:p w14:paraId="3E16B7CB" w14:textId="77777777" w:rsidR="00063ABB" w:rsidRPr="00A177CC" w:rsidRDefault="00063ABB" w:rsidP="00BA4EFB">
            <w:pPr>
              <w:jc w:val="center"/>
              <w:rPr>
                <w:b/>
              </w:rPr>
            </w:pPr>
            <w:r w:rsidRPr="00A177CC">
              <w:t>2</w:t>
            </w:r>
          </w:p>
        </w:tc>
        <w:tc>
          <w:tcPr>
            <w:tcW w:w="1499" w:type="dxa"/>
            <w:gridSpan w:val="2"/>
          </w:tcPr>
          <w:p w14:paraId="0895BF3D" w14:textId="77777777" w:rsidR="00063ABB" w:rsidRPr="00A177CC" w:rsidRDefault="00063ABB" w:rsidP="00BA4EFB">
            <w:pPr>
              <w:jc w:val="center"/>
              <w:rPr>
                <w:u w:val="single"/>
              </w:rPr>
            </w:pPr>
            <w:r w:rsidRPr="00A177CC">
              <w:rPr>
                <w:u w:val="single"/>
              </w:rPr>
              <w:t>Unsatisfactory</w:t>
            </w:r>
          </w:p>
          <w:p w14:paraId="73D64E7D" w14:textId="3743FCC2" w:rsidR="00063ABB" w:rsidRPr="00A177CC" w:rsidRDefault="00F606AA" w:rsidP="00BA4EFB">
            <w:pPr>
              <w:jc w:val="center"/>
              <w:rPr>
                <w:b/>
              </w:rPr>
            </w:pPr>
            <w:r>
              <w:t>0</w:t>
            </w:r>
          </w:p>
        </w:tc>
        <w:tc>
          <w:tcPr>
            <w:tcW w:w="2368" w:type="dxa"/>
          </w:tcPr>
          <w:p w14:paraId="7F8E0E9D" w14:textId="77777777" w:rsidR="00063ABB" w:rsidRPr="00A177CC" w:rsidRDefault="00063ABB" w:rsidP="00BA4EFB">
            <w:pPr>
              <w:jc w:val="center"/>
            </w:pPr>
          </w:p>
        </w:tc>
      </w:tr>
      <w:tr w:rsidR="00B942D9" w:rsidRPr="00A177CC" w14:paraId="09AE3C4D" w14:textId="77777777" w:rsidTr="00B942D9">
        <w:tc>
          <w:tcPr>
            <w:tcW w:w="7520" w:type="dxa"/>
            <w:gridSpan w:val="14"/>
          </w:tcPr>
          <w:p w14:paraId="7B103D15" w14:textId="7D4D93F5" w:rsidR="00B942D9" w:rsidRPr="00A177CC" w:rsidRDefault="00B942D9" w:rsidP="00B942D9">
            <w:pPr>
              <w:jc w:val="left"/>
              <w:rPr>
                <w:b/>
                <w:bCs/>
              </w:rPr>
            </w:pPr>
            <w:r w:rsidRPr="00B942D9">
              <w:rPr>
                <w:b/>
                <w:bCs/>
              </w:rPr>
              <w:t>Team Qualifications Evaluation Criteria</w:t>
            </w:r>
          </w:p>
        </w:tc>
        <w:tc>
          <w:tcPr>
            <w:tcW w:w="2368" w:type="dxa"/>
          </w:tcPr>
          <w:p w14:paraId="5420CEE6" w14:textId="22947F84" w:rsidR="00B942D9" w:rsidRPr="00A177CC" w:rsidRDefault="00072B8A" w:rsidP="00072B8A">
            <w:pPr>
              <w:tabs>
                <w:tab w:val="left" w:pos="1636"/>
                <w:tab w:val="left" w:pos="2971"/>
              </w:tabs>
              <w:jc w:val="center"/>
              <w:rPr>
                <w:b/>
                <w:bCs/>
              </w:rPr>
            </w:pPr>
            <w:r>
              <w:rPr>
                <w:b/>
                <w:bCs/>
              </w:rPr>
              <w:t>5 points</w:t>
            </w:r>
          </w:p>
        </w:tc>
      </w:tr>
      <w:tr w:rsidR="00B942D9" w:rsidRPr="00A177CC" w14:paraId="35ABAA02" w14:textId="77777777" w:rsidTr="00B942D9">
        <w:tc>
          <w:tcPr>
            <w:tcW w:w="1243" w:type="dxa"/>
          </w:tcPr>
          <w:p w14:paraId="3CF3AE5C" w14:textId="77777777" w:rsidR="00B942D9" w:rsidRPr="00A177CC" w:rsidRDefault="00B942D9" w:rsidP="00BA4EFB">
            <w:pPr>
              <w:jc w:val="center"/>
              <w:rPr>
                <w:b/>
                <w:bCs/>
              </w:rPr>
            </w:pPr>
          </w:p>
        </w:tc>
        <w:tc>
          <w:tcPr>
            <w:tcW w:w="6277" w:type="dxa"/>
            <w:gridSpan w:val="13"/>
          </w:tcPr>
          <w:p w14:paraId="6B74CEC5" w14:textId="66F825FE" w:rsidR="00B942D9" w:rsidRPr="00072B8A" w:rsidRDefault="00072B8A" w:rsidP="00072B8A">
            <w:pPr>
              <w:jc w:val="left"/>
            </w:pPr>
            <w:r w:rsidRPr="00072B8A">
              <w:t xml:space="preserve">Key </w:t>
            </w:r>
            <w:r>
              <w:t>P</w:t>
            </w:r>
            <w:r w:rsidRPr="00072B8A">
              <w:t>ersonnel</w:t>
            </w:r>
          </w:p>
        </w:tc>
        <w:tc>
          <w:tcPr>
            <w:tcW w:w="2368" w:type="dxa"/>
          </w:tcPr>
          <w:p w14:paraId="40FFF01F" w14:textId="3AFDEB14" w:rsidR="00B942D9" w:rsidRPr="00072B8A" w:rsidRDefault="00072B8A" w:rsidP="00BA4EFB">
            <w:pPr>
              <w:jc w:val="center"/>
            </w:pPr>
            <w:r w:rsidRPr="00072B8A">
              <w:t>5 points</w:t>
            </w:r>
          </w:p>
        </w:tc>
      </w:tr>
      <w:tr w:rsidR="00072B8A" w:rsidRPr="00A177CC" w14:paraId="2D7CA952" w14:textId="77777777" w:rsidTr="00B942D9">
        <w:tc>
          <w:tcPr>
            <w:tcW w:w="1243" w:type="dxa"/>
          </w:tcPr>
          <w:p w14:paraId="20EC78DA" w14:textId="77777777" w:rsidR="00072B8A" w:rsidRPr="00A177CC" w:rsidRDefault="00072B8A" w:rsidP="00072B8A">
            <w:pPr>
              <w:jc w:val="center"/>
              <w:rPr>
                <w:b/>
                <w:bCs/>
              </w:rPr>
            </w:pPr>
          </w:p>
        </w:tc>
        <w:tc>
          <w:tcPr>
            <w:tcW w:w="1277" w:type="dxa"/>
            <w:gridSpan w:val="3"/>
          </w:tcPr>
          <w:p w14:paraId="5B5AD861" w14:textId="77777777" w:rsidR="00072B8A" w:rsidRPr="00A177CC" w:rsidRDefault="00072B8A" w:rsidP="00072B8A">
            <w:pPr>
              <w:jc w:val="center"/>
              <w:rPr>
                <w:u w:val="single"/>
              </w:rPr>
            </w:pPr>
            <w:r w:rsidRPr="00A177CC">
              <w:rPr>
                <w:u w:val="single"/>
              </w:rPr>
              <w:t>Distinctive</w:t>
            </w:r>
          </w:p>
          <w:p w14:paraId="2AE50715" w14:textId="472BF228" w:rsidR="00072B8A" w:rsidRPr="00A177CC" w:rsidRDefault="00072B8A" w:rsidP="00072B8A">
            <w:pPr>
              <w:jc w:val="center"/>
              <w:rPr>
                <w:b/>
                <w:bCs/>
              </w:rPr>
            </w:pPr>
            <w:r w:rsidRPr="00A177CC">
              <w:t>5</w:t>
            </w:r>
          </w:p>
        </w:tc>
        <w:tc>
          <w:tcPr>
            <w:tcW w:w="990" w:type="dxa"/>
            <w:gridSpan w:val="2"/>
          </w:tcPr>
          <w:p w14:paraId="7BF5B81A" w14:textId="77777777" w:rsidR="00072B8A" w:rsidRPr="00A177CC" w:rsidRDefault="00072B8A" w:rsidP="00072B8A">
            <w:pPr>
              <w:jc w:val="center"/>
              <w:rPr>
                <w:u w:val="single"/>
              </w:rPr>
            </w:pPr>
            <w:r w:rsidRPr="00A177CC">
              <w:rPr>
                <w:u w:val="single"/>
              </w:rPr>
              <w:t>Superior</w:t>
            </w:r>
          </w:p>
          <w:p w14:paraId="2F4D79D6" w14:textId="1CA4B9E7" w:rsidR="00072B8A" w:rsidRPr="00A177CC" w:rsidRDefault="00072B8A" w:rsidP="00072B8A">
            <w:pPr>
              <w:jc w:val="center"/>
              <w:rPr>
                <w:b/>
                <w:bCs/>
              </w:rPr>
            </w:pPr>
            <w:r w:rsidRPr="00A177CC">
              <w:t>4</w:t>
            </w:r>
          </w:p>
        </w:tc>
        <w:tc>
          <w:tcPr>
            <w:tcW w:w="1440" w:type="dxa"/>
            <w:gridSpan w:val="3"/>
          </w:tcPr>
          <w:p w14:paraId="767CA184" w14:textId="77777777" w:rsidR="00072B8A" w:rsidRPr="00A177CC" w:rsidRDefault="00072B8A" w:rsidP="00072B8A">
            <w:pPr>
              <w:jc w:val="center"/>
              <w:rPr>
                <w:u w:val="single"/>
              </w:rPr>
            </w:pPr>
            <w:r w:rsidRPr="00A177CC">
              <w:rPr>
                <w:u w:val="single"/>
              </w:rPr>
              <w:t>Satisfactory</w:t>
            </w:r>
          </w:p>
          <w:p w14:paraId="4A47CBFA" w14:textId="264D338D" w:rsidR="00072B8A" w:rsidRPr="00A177CC" w:rsidRDefault="00072B8A" w:rsidP="00072B8A">
            <w:pPr>
              <w:jc w:val="center"/>
              <w:rPr>
                <w:b/>
                <w:bCs/>
              </w:rPr>
            </w:pPr>
            <w:r w:rsidRPr="00A177CC">
              <w:t>3</w:t>
            </w:r>
          </w:p>
        </w:tc>
        <w:tc>
          <w:tcPr>
            <w:tcW w:w="1080" w:type="dxa"/>
            <w:gridSpan w:val="4"/>
          </w:tcPr>
          <w:p w14:paraId="7ABF5F97" w14:textId="77777777" w:rsidR="00072B8A" w:rsidRPr="00A177CC" w:rsidRDefault="00072B8A" w:rsidP="00072B8A">
            <w:pPr>
              <w:jc w:val="center"/>
              <w:rPr>
                <w:u w:val="single"/>
              </w:rPr>
            </w:pPr>
            <w:r w:rsidRPr="00A177CC">
              <w:rPr>
                <w:u w:val="single"/>
              </w:rPr>
              <w:t>Marginal</w:t>
            </w:r>
          </w:p>
          <w:p w14:paraId="3F69095E" w14:textId="1AC32CFA" w:rsidR="00072B8A" w:rsidRPr="00A177CC" w:rsidRDefault="00072B8A" w:rsidP="00072B8A">
            <w:pPr>
              <w:jc w:val="center"/>
              <w:rPr>
                <w:b/>
                <w:bCs/>
              </w:rPr>
            </w:pPr>
            <w:r w:rsidRPr="00A177CC">
              <w:t>2</w:t>
            </w:r>
          </w:p>
        </w:tc>
        <w:tc>
          <w:tcPr>
            <w:tcW w:w="1490" w:type="dxa"/>
          </w:tcPr>
          <w:p w14:paraId="4CA135E1" w14:textId="77777777" w:rsidR="00072B8A" w:rsidRPr="00A177CC" w:rsidRDefault="00072B8A" w:rsidP="00072B8A">
            <w:pPr>
              <w:jc w:val="center"/>
              <w:rPr>
                <w:u w:val="single"/>
              </w:rPr>
            </w:pPr>
            <w:r w:rsidRPr="00A177CC">
              <w:rPr>
                <w:u w:val="single"/>
              </w:rPr>
              <w:t>Unsatisfactory</w:t>
            </w:r>
          </w:p>
          <w:p w14:paraId="3B9922EE" w14:textId="5F9CE861" w:rsidR="00072B8A" w:rsidRPr="00A177CC" w:rsidRDefault="00072B8A" w:rsidP="00072B8A">
            <w:pPr>
              <w:jc w:val="center"/>
              <w:rPr>
                <w:b/>
                <w:bCs/>
              </w:rPr>
            </w:pPr>
            <w:r w:rsidRPr="00A177CC">
              <w:t>1</w:t>
            </w:r>
          </w:p>
        </w:tc>
        <w:tc>
          <w:tcPr>
            <w:tcW w:w="2368" w:type="dxa"/>
          </w:tcPr>
          <w:p w14:paraId="159919BA" w14:textId="1FC6991C" w:rsidR="00072B8A" w:rsidRPr="00A177CC" w:rsidRDefault="00072B8A" w:rsidP="00072B8A">
            <w:pPr>
              <w:jc w:val="center"/>
              <w:rPr>
                <w:b/>
                <w:bCs/>
              </w:rPr>
            </w:pPr>
          </w:p>
        </w:tc>
      </w:tr>
      <w:tr w:rsidR="00063ABB" w:rsidRPr="00A177CC" w14:paraId="28A92899" w14:textId="77777777" w:rsidTr="00B942D9">
        <w:tc>
          <w:tcPr>
            <w:tcW w:w="7520" w:type="dxa"/>
            <w:gridSpan w:val="14"/>
          </w:tcPr>
          <w:p w14:paraId="143A0606" w14:textId="77777777" w:rsidR="00063ABB" w:rsidRPr="00A177CC" w:rsidRDefault="00063ABB" w:rsidP="00BA4EFB">
            <w:pPr>
              <w:rPr>
                <w:b/>
              </w:rPr>
            </w:pPr>
            <w:r w:rsidRPr="00A177CC">
              <w:rPr>
                <w:b/>
              </w:rPr>
              <w:t>Methodology, Approach, and Technical Capabilities Evaluation Criteria</w:t>
            </w:r>
          </w:p>
        </w:tc>
        <w:tc>
          <w:tcPr>
            <w:tcW w:w="2368" w:type="dxa"/>
          </w:tcPr>
          <w:p w14:paraId="1105DAD7" w14:textId="2222678D" w:rsidR="00063ABB" w:rsidRPr="00A177CC" w:rsidRDefault="00063ABB" w:rsidP="00BA4EFB">
            <w:pPr>
              <w:jc w:val="center"/>
              <w:rPr>
                <w:b/>
              </w:rPr>
            </w:pPr>
            <w:r w:rsidRPr="00A177CC">
              <w:rPr>
                <w:b/>
                <w:bCs/>
              </w:rPr>
              <w:t>1</w:t>
            </w:r>
            <w:r w:rsidR="00DD6CDC">
              <w:rPr>
                <w:b/>
                <w:bCs/>
              </w:rPr>
              <w:t>1</w:t>
            </w:r>
            <w:r w:rsidR="00B942D9">
              <w:rPr>
                <w:b/>
                <w:bCs/>
              </w:rPr>
              <w:t>0</w:t>
            </w:r>
            <w:r w:rsidRPr="00A177CC">
              <w:rPr>
                <w:b/>
                <w:bCs/>
              </w:rPr>
              <w:t xml:space="preserve"> </w:t>
            </w:r>
            <w:r w:rsidRPr="00A177CC">
              <w:rPr>
                <w:b/>
              </w:rPr>
              <w:t>points</w:t>
            </w:r>
          </w:p>
        </w:tc>
      </w:tr>
      <w:tr w:rsidR="00063ABB" w:rsidRPr="00A177CC" w14:paraId="20C813A9" w14:textId="77777777" w:rsidTr="00B942D9">
        <w:tc>
          <w:tcPr>
            <w:tcW w:w="1243" w:type="dxa"/>
            <w:vMerge w:val="restart"/>
          </w:tcPr>
          <w:p w14:paraId="7C873BC9" w14:textId="77777777" w:rsidR="00063ABB" w:rsidRPr="00A177CC" w:rsidRDefault="00063ABB" w:rsidP="00BA4EFB"/>
        </w:tc>
        <w:tc>
          <w:tcPr>
            <w:tcW w:w="6277" w:type="dxa"/>
            <w:gridSpan w:val="13"/>
          </w:tcPr>
          <w:p w14:paraId="6B0D95CA" w14:textId="34ED5C34" w:rsidR="00063ABB" w:rsidRPr="00A177CC" w:rsidRDefault="00063ABB" w:rsidP="00BA4EFB">
            <w:r w:rsidRPr="00A177CC">
              <w:t xml:space="preserve"> </w:t>
            </w:r>
            <w:r w:rsidR="00F606AA">
              <w:t>Application</w:t>
            </w:r>
          </w:p>
        </w:tc>
        <w:tc>
          <w:tcPr>
            <w:tcW w:w="2368" w:type="dxa"/>
          </w:tcPr>
          <w:p w14:paraId="03384552" w14:textId="4D73F509" w:rsidR="00063ABB" w:rsidRPr="00A177CC" w:rsidRDefault="00B942D9" w:rsidP="00BA4EFB">
            <w:pPr>
              <w:jc w:val="center"/>
            </w:pPr>
            <w:r>
              <w:t>75</w:t>
            </w:r>
            <w:r w:rsidR="00063ABB" w:rsidRPr="00A177CC">
              <w:t xml:space="preserve"> points</w:t>
            </w:r>
          </w:p>
        </w:tc>
      </w:tr>
      <w:tr w:rsidR="00063ABB" w:rsidRPr="00A177CC" w14:paraId="414CFA56" w14:textId="77777777" w:rsidTr="00B942D9">
        <w:tc>
          <w:tcPr>
            <w:tcW w:w="1243" w:type="dxa"/>
            <w:vMerge/>
          </w:tcPr>
          <w:p w14:paraId="36A70F11" w14:textId="77777777" w:rsidR="00063ABB" w:rsidRPr="00A177CC" w:rsidRDefault="00063ABB" w:rsidP="00BA4EFB">
            <w:pPr>
              <w:jc w:val="center"/>
            </w:pPr>
          </w:p>
        </w:tc>
        <w:tc>
          <w:tcPr>
            <w:tcW w:w="1182" w:type="dxa"/>
          </w:tcPr>
          <w:p w14:paraId="41F9D365" w14:textId="77777777" w:rsidR="00063ABB" w:rsidRPr="00A177CC" w:rsidRDefault="00063ABB" w:rsidP="00BA4EFB">
            <w:pPr>
              <w:jc w:val="center"/>
              <w:rPr>
                <w:u w:val="single"/>
              </w:rPr>
            </w:pPr>
            <w:r w:rsidRPr="00A177CC">
              <w:rPr>
                <w:u w:val="single"/>
              </w:rPr>
              <w:t>Distinctive</w:t>
            </w:r>
          </w:p>
          <w:p w14:paraId="282FA9D4" w14:textId="7DA852A0" w:rsidR="00063ABB" w:rsidRPr="00A177CC" w:rsidRDefault="00072B8A" w:rsidP="00BA4EFB">
            <w:pPr>
              <w:jc w:val="center"/>
            </w:pPr>
            <w:r>
              <w:t>75</w:t>
            </w:r>
          </w:p>
        </w:tc>
        <w:tc>
          <w:tcPr>
            <w:tcW w:w="974" w:type="dxa"/>
            <w:gridSpan w:val="3"/>
          </w:tcPr>
          <w:p w14:paraId="4792DF37" w14:textId="77777777" w:rsidR="00063ABB" w:rsidRPr="00A177CC" w:rsidRDefault="00063ABB" w:rsidP="00BA4EFB">
            <w:pPr>
              <w:jc w:val="center"/>
              <w:rPr>
                <w:u w:val="single"/>
              </w:rPr>
            </w:pPr>
            <w:r w:rsidRPr="00A177CC">
              <w:rPr>
                <w:u w:val="single"/>
              </w:rPr>
              <w:t>Superior</w:t>
            </w:r>
          </w:p>
          <w:p w14:paraId="688A1978" w14:textId="77777777" w:rsidR="00063ABB" w:rsidRPr="00A177CC" w:rsidRDefault="00063ABB" w:rsidP="00BA4EFB">
            <w:pPr>
              <w:jc w:val="center"/>
            </w:pPr>
            <w:r w:rsidRPr="00A177CC">
              <w:t>60</w:t>
            </w:r>
          </w:p>
        </w:tc>
        <w:tc>
          <w:tcPr>
            <w:tcW w:w="1267" w:type="dxa"/>
            <w:gridSpan w:val="3"/>
          </w:tcPr>
          <w:p w14:paraId="14FFFE4B" w14:textId="77777777" w:rsidR="00063ABB" w:rsidRPr="00A177CC" w:rsidRDefault="00063ABB" w:rsidP="00BA4EFB">
            <w:pPr>
              <w:jc w:val="center"/>
              <w:rPr>
                <w:u w:val="single"/>
              </w:rPr>
            </w:pPr>
            <w:r w:rsidRPr="00A177CC">
              <w:rPr>
                <w:u w:val="single"/>
              </w:rPr>
              <w:t>Satisfactory</w:t>
            </w:r>
          </w:p>
          <w:p w14:paraId="3BCB33BA" w14:textId="77777777" w:rsidR="00063ABB" w:rsidRPr="00A177CC" w:rsidRDefault="00063ABB" w:rsidP="00BA4EFB">
            <w:pPr>
              <w:jc w:val="center"/>
            </w:pPr>
            <w:r w:rsidRPr="00A177CC">
              <w:t>40</w:t>
            </w:r>
          </w:p>
        </w:tc>
        <w:tc>
          <w:tcPr>
            <w:tcW w:w="1032" w:type="dxa"/>
            <w:gridSpan w:val="3"/>
          </w:tcPr>
          <w:p w14:paraId="7D8C2E0C" w14:textId="77777777" w:rsidR="00063ABB" w:rsidRPr="00A177CC" w:rsidRDefault="00063ABB" w:rsidP="00BA4EFB">
            <w:pPr>
              <w:jc w:val="center"/>
              <w:rPr>
                <w:u w:val="single"/>
              </w:rPr>
            </w:pPr>
            <w:r w:rsidRPr="00A177CC">
              <w:rPr>
                <w:u w:val="single"/>
              </w:rPr>
              <w:t>Marginal</w:t>
            </w:r>
          </w:p>
          <w:p w14:paraId="05CF8D81" w14:textId="77777777" w:rsidR="00063ABB" w:rsidRPr="00A177CC" w:rsidRDefault="00063ABB" w:rsidP="00BA4EFB">
            <w:pPr>
              <w:jc w:val="center"/>
            </w:pPr>
            <w:r w:rsidRPr="00A177CC">
              <w:t>20</w:t>
            </w:r>
          </w:p>
        </w:tc>
        <w:tc>
          <w:tcPr>
            <w:tcW w:w="1822" w:type="dxa"/>
            <w:gridSpan w:val="3"/>
          </w:tcPr>
          <w:p w14:paraId="06744D2E" w14:textId="77777777" w:rsidR="00063ABB" w:rsidRPr="00A177CC" w:rsidRDefault="00063ABB" w:rsidP="00BA4EFB">
            <w:pPr>
              <w:jc w:val="center"/>
              <w:rPr>
                <w:u w:val="single"/>
              </w:rPr>
            </w:pPr>
            <w:r w:rsidRPr="00A177CC">
              <w:rPr>
                <w:u w:val="single"/>
              </w:rPr>
              <w:t>Unsatisfactory</w:t>
            </w:r>
          </w:p>
          <w:p w14:paraId="36C1A3D8" w14:textId="77777777" w:rsidR="00063ABB" w:rsidRPr="00A177CC" w:rsidRDefault="00063ABB" w:rsidP="00BA4EFB">
            <w:pPr>
              <w:jc w:val="center"/>
            </w:pPr>
            <w:r w:rsidRPr="00A177CC">
              <w:t>0</w:t>
            </w:r>
          </w:p>
        </w:tc>
        <w:tc>
          <w:tcPr>
            <w:tcW w:w="2368" w:type="dxa"/>
          </w:tcPr>
          <w:p w14:paraId="3DB76FE8" w14:textId="77777777" w:rsidR="00063ABB" w:rsidRPr="00A177CC" w:rsidRDefault="00063ABB" w:rsidP="00BA4EFB">
            <w:pPr>
              <w:jc w:val="center"/>
            </w:pPr>
          </w:p>
        </w:tc>
      </w:tr>
      <w:tr w:rsidR="00063ABB" w:rsidRPr="00A177CC" w14:paraId="2FD01C65" w14:textId="77777777" w:rsidTr="00B942D9">
        <w:tc>
          <w:tcPr>
            <w:tcW w:w="1243" w:type="dxa"/>
            <w:vMerge/>
          </w:tcPr>
          <w:p w14:paraId="412C9407" w14:textId="77777777" w:rsidR="00063ABB" w:rsidRPr="00A177CC" w:rsidRDefault="00063ABB" w:rsidP="00BA4EFB"/>
        </w:tc>
        <w:tc>
          <w:tcPr>
            <w:tcW w:w="6277" w:type="dxa"/>
            <w:gridSpan w:val="13"/>
          </w:tcPr>
          <w:p w14:paraId="6637A1C3" w14:textId="77777777" w:rsidR="00063ABB" w:rsidRPr="00A177CC" w:rsidRDefault="00063ABB" w:rsidP="00BA4EFB"/>
        </w:tc>
        <w:tc>
          <w:tcPr>
            <w:tcW w:w="2368" w:type="dxa"/>
          </w:tcPr>
          <w:p w14:paraId="7F45B224" w14:textId="77777777" w:rsidR="00063ABB" w:rsidRPr="00A177CC" w:rsidRDefault="00063ABB" w:rsidP="00BA4EFB">
            <w:pPr>
              <w:jc w:val="center"/>
            </w:pPr>
          </w:p>
        </w:tc>
      </w:tr>
      <w:tr w:rsidR="00063ABB" w:rsidRPr="00A177CC" w14:paraId="3AE29A76" w14:textId="77777777" w:rsidTr="00B942D9">
        <w:tc>
          <w:tcPr>
            <w:tcW w:w="1243" w:type="dxa"/>
            <w:vMerge/>
          </w:tcPr>
          <w:p w14:paraId="5DDE1858" w14:textId="77777777" w:rsidR="00063ABB" w:rsidRPr="00A177CC" w:rsidRDefault="00063ABB" w:rsidP="00BA4EFB"/>
        </w:tc>
        <w:tc>
          <w:tcPr>
            <w:tcW w:w="6277" w:type="dxa"/>
            <w:gridSpan w:val="13"/>
          </w:tcPr>
          <w:p w14:paraId="2C58D704" w14:textId="77777777" w:rsidR="00063ABB" w:rsidRPr="00A177CC" w:rsidRDefault="00063ABB" w:rsidP="00BA4EFB">
            <w:r w:rsidRPr="00A177CC">
              <w:t>Support Services</w:t>
            </w:r>
          </w:p>
        </w:tc>
        <w:tc>
          <w:tcPr>
            <w:tcW w:w="2368" w:type="dxa"/>
          </w:tcPr>
          <w:p w14:paraId="673D6F45" w14:textId="69C4FD3F" w:rsidR="00063ABB" w:rsidRPr="00A177CC" w:rsidRDefault="00063ABB" w:rsidP="00BA4EFB">
            <w:pPr>
              <w:jc w:val="center"/>
            </w:pPr>
            <w:r w:rsidRPr="00A177CC">
              <w:t>15 points</w:t>
            </w:r>
          </w:p>
        </w:tc>
      </w:tr>
      <w:tr w:rsidR="00063ABB" w:rsidRPr="00A177CC" w14:paraId="2167D25D" w14:textId="77777777" w:rsidTr="00B942D9">
        <w:tc>
          <w:tcPr>
            <w:tcW w:w="1243" w:type="dxa"/>
            <w:vMerge/>
          </w:tcPr>
          <w:p w14:paraId="224C6607" w14:textId="77777777" w:rsidR="00063ABB" w:rsidRPr="00A177CC" w:rsidRDefault="00063ABB" w:rsidP="00BA4EFB">
            <w:pPr>
              <w:jc w:val="center"/>
            </w:pPr>
          </w:p>
        </w:tc>
        <w:tc>
          <w:tcPr>
            <w:tcW w:w="1182" w:type="dxa"/>
          </w:tcPr>
          <w:p w14:paraId="67F2E71E" w14:textId="77777777" w:rsidR="00063ABB" w:rsidRPr="00A177CC" w:rsidRDefault="00063ABB" w:rsidP="00BA4EFB">
            <w:pPr>
              <w:jc w:val="center"/>
              <w:rPr>
                <w:u w:val="single"/>
              </w:rPr>
            </w:pPr>
            <w:r w:rsidRPr="00A177CC">
              <w:rPr>
                <w:u w:val="single"/>
              </w:rPr>
              <w:t>Distinctive</w:t>
            </w:r>
          </w:p>
          <w:p w14:paraId="6C995C29" w14:textId="10F7093D" w:rsidR="00063ABB" w:rsidRPr="00A177CC" w:rsidRDefault="00F606AA" w:rsidP="00BA4EFB">
            <w:pPr>
              <w:jc w:val="center"/>
            </w:pPr>
            <w:r>
              <w:t>20</w:t>
            </w:r>
          </w:p>
        </w:tc>
        <w:tc>
          <w:tcPr>
            <w:tcW w:w="974" w:type="dxa"/>
            <w:gridSpan w:val="3"/>
          </w:tcPr>
          <w:p w14:paraId="5271912C" w14:textId="77777777" w:rsidR="00063ABB" w:rsidRPr="00A177CC" w:rsidRDefault="00063ABB" w:rsidP="00BA4EFB">
            <w:pPr>
              <w:jc w:val="center"/>
              <w:rPr>
                <w:u w:val="single"/>
              </w:rPr>
            </w:pPr>
            <w:r w:rsidRPr="00A177CC">
              <w:rPr>
                <w:u w:val="single"/>
              </w:rPr>
              <w:t>Superior</w:t>
            </w:r>
          </w:p>
          <w:p w14:paraId="69DB1D9F" w14:textId="702A3489" w:rsidR="00063ABB" w:rsidRPr="00A177CC" w:rsidRDefault="00063ABB" w:rsidP="00BA4EFB">
            <w:pPr>
              <w:jc w:val="center"/>
            </w:pPr>
            <w:r w:rsidRPr="00A177CC">
              <w:t>1</w:t>
            </w:r>
            <w:r w:rsidR="00F606AA">
              <w:t>5</w:t>
            </w:r>
          </w:p>
        </w:tc>
        <w:tc>
          <w:tcPr>
            <w:tcW w:w="1267" w:type="dxa"/>
            <w:gridSpan w:val="3"/>
          </w:tcPr>
          <w:p w14:paraId="160C5865" w14:textId="77777777" w:rsidR="00063ABB" w:rsidRPr="00A177CC" w:rsidRDefault="00063ABB" w:rsidP="00BA4EFB">
            <w:pPr>
              <w:jc w:val="center"/>
              <w:rPr>
                <w:u w:val="single"/>
              </w:rPr>
            </w:pPr>
            <w:r w:rsidRPr="00A177CC">
              <w:rPr>
                <w:u w:val="single"/>
              </w:rPr>
              <w:t>Satisfactory</w:t>
            </w:r>
          </w:p>
          <w:p w14:paraId="72A7E94A" w14:textId="1E2E61A2" w:rsidR="00063ABB" w:rsidRPr="00A177CC" w:rsidRDefault="00F606AA" w:rsidP="00BA4EFB">
            <w:pPr>
              <w:jc w:val="center"/>
            </w:pPr>
            <w:r>
              <w:t>10</w:t>
            </w:r>
          </w:p>
        </w:tc>
        <w:tc>
          <w:tcPr>
            <w:tcW w:w="1032" w:type="dxa"/>
            <w:gridSpan w:val="3"/>
          </w:tcPr>
          <w:p w14:paraId="2EADAA7A" w14:textId="77777777" w:rsidR="00063ABB" w:rsidRPr="00A177CC" w:rsidRDefault="00063ABB" w:rsidP="00BA4EFB">
            <w:pPr>
              <w:jc w:val="center"/>
              <w:rPr>
                <w:u w:val="single"/>
              </w:rPr>
            </w:pPr>
            <w:r w:rsidRPr="00A177CC">
              <w:rPr>
                <w:u w:val="single"/>
              </w:rPr>
              <w:t>Marginal</w:t>
            </w:r>
          </w:p>
          <w:p w14:paraId="5771E80E" w14:textId="7464530C" w:rsidR="00063ABB" w:rsidRPr="00A177CC" w:rsidRDefault="00F606AA" w:rsidP="00BA4EFB">
            <w:pPr>
              <w:jc w:val="center"/>
            </w:pPr>
            <w:r>
              <w:t>5</w:t>
            </w:r>
          </w:p>
        </w:tc>
        <w:tc>
          <w:tcPr>
            <w:tcW w:w="1822" w:type="dxa"/>
            <w:gridSpan w:val="3"/>
          </w:tcPr>
          <w:p w14:paraId="47E043D7" w14:textId="77777777" w:rsidR="00063ABB" w:rsidRPr="00A177CC" w:rsidRDefault="00063ABB" w:rsidP="00BA4EFB">
            <w:pPr>
              <w:jc w:val="center"/>
              <w:rPr>
                <w:u w:val="single"/>
              </w:rPr>
            </w:pPr>
            <w:r w:rsidRPr="00A177CC">
              <w:rPr>
                <w:u w:val="single"/>
              </w:rPr>
              <w:t>Unsatisfactory</w:t>
            </w:r>
          </w:p>
          <w:p w14:paraId="01977862" w14:textId="77777777" w:rsidR="00063ABB" w:rsidRPr="00A177CC" w:rsidRDefault="00063ABB" w:rsidP="00BA4EFB">
            <w:pPr>
              <w:jc w:val="center"/>
            </w:pPr>
            <w:r w:rsidRPr="00A177CC">
              <w:t>0</w:t>
            </w:r>
          </w:p>
        </w:tc>
        <w:tc>
          <w:tcPr>
            <w:tcW w:w="2368" w:type="dxa"/>
          </w:tcPr>
          <w:p w14:paraId="2AF202F2" w14:textId="77777777" w:rsidR="00063ABB" w:rsidRPr="00A177CC" w:rsidRDefault="00063ABB" w:rsidP="00BA4EFB">
            <w:pPr>
              <w:jc w:val="center"/>
            </w:pPr>
          </w:p>
        </w:tc>
      </w:tr>
      <w:tr w:rsidR="00063ABB" w:rsidRPr="00A177CC" w14:paraId="7B8F9EDB" w14:textId="77777777" w:rsidTr="00B942D9">
        <w:tc>
          <w:tcPr>
            <w:tcW w:w="1243" w:type="dxa"/>
            <w:vMerge/>
          </w:tcPr>
          <w:p w14:paraId="26FDED9A" w14:textId="77777777" w:rsidR="00063ABB" w:rsidRPr="00A177CC" w:rsidRDefault="00063ABB" w:rsidP="00BA4EFB"/>
        </w:tc>
        <w:tc>
          <w:tcPr>
            <w:tcW w:w="6277" w:type="dxa"/>
            <w:gridSpan w:val="13"/>
          </w:tcPr>
          <w:p w14:paraId="7690E46D" w14:textId="77777777" w:rsidR="00063ABB" w:rsidRPr="00A177CC" w:rsidRDefault="00063ABB" w:rsidP="00BA4EFB"/>
        </w:tc>
        <w:tc>
          <w:tcPr>
            <w:tcW w:w="2368" w:type="dxa"/>
          </w:tcPr>
          <w:p w14:paraId="2F9829FD" w14:textId="77777777" w:rsidR="00063ABB" w:rsidRPr="00A177CC" w:rsidRDefault="00063ABB" w:rsidP="00BA4EFB">
            <w:pPr>
              <w:jc w:val="center"/>
            </w:pPr>
          </w:p>
        </w:tc>
      </w:tr>
      <w:tr w:rsidR="00063ABB" w:rsidRPr="00A177CC" w14:paraId="37201A86" w14:textId="77777777" w:rsidTr="00B942D9">
        <w:tc>
          <w:tcPr>
            <w:tcW w:w="1243" w:type="dxa"/>
            <w:vMerge/>
          </w:tcPr>
          <w:p w14:paraId="4FCE307E" w14:textId="77777777" w:rsidR="00063ABB" w:rsidRPr="00A177CC" w:rsidRDefault="00063ABB" w:rsidP="00BA4EFB"/>
        </w:tc>
        <w:tc>
          <w:tcPr>
            <w:tcW w:w="6277" w:type="dxa"/>
            <w:gridSpan w:val="13"/>
          </w:tcPr>
          <w:p w14:paraId="34273235" w14:textId="77777777" w:rsidR="00063ABB" w:rsidRPr="00A177CC" w:rsidRDefault="00063ABB" w:rsidP="00BA4EFB">
            <w:r w:rsidRPr="00A177CC">
              <w:t>Training and Implementation</w:t>
            </w:r>
          </w:p>
        </w:tc>
        <w:tc>
          <w:tcPr>
            <w:tcW w:w="2368" w:type="dxa"/>
          </w:tcPr>
          <w:p w14:paraId="5EBDEC53" w14:textId="47D2F356" w:rsidR="00063ABB" w:rsidRPr="00A177CC" w:rsidRDefault="00F606AA" w:rsidP="00BA4EFB">
            <w:pPr>
              <w:jc w:val="center"/>
            </w:pPr>
            <w:r>
              <w:t>2</w:t>
            </w:r>
            <w:r w:rsidR="00063ABB" w:rsidRPr="00A177CC">
              <w:t xml:space="preserve">0 points </w:t>
            </w:r>
          </w:p>
        </w:tc>
      </w:tr>
      <w:tr w:rsidR="00063ABB" w:rsidRPr="00A177CC" w14:paraId="534406F0" w14:textId="77777777" w:rsidTr="00B942D9">
        <w:tc>
          <w:tcPr>
            <w:tcW w:w="1243" w:type="dxa"/>
            <w:vMerge/>
          </w:tcPr>
          <w:p w14:paraId="65A64F82" w14:textId="77777777" w:rsidR="00063ABB" w:rsidRPr="00A177CC" w:rsidRDefault="00063ABB" w:rsidP="00BA4EFB">
            <w:pPr>
              <w:jc w:val="center"/>
            </w:pPr>
          </w:p>
        </w:tc>
        <w:tc>
          <w:tcPr>
            <w:tcW w:w="1182" w:type="dxa"/>
          </w:tcPr>
          <w:p w14:paraId="38451D59" w14:textId="77777777" w:rsidR="00063ABB" w:rsidRPr="00A177CC" w:rsidRDefault="00063ABB" w:rsidP="00BA4EFB">
            <w:pPr>
              <w:jc w:val="center"/>
              <w:rPr>
                <w:u w:val="single"/>
              </w:rPr>
            </w:pPr>
            <w:r w:rsidRPr="00A177CC">
              <w:rPr>
                <w:u w:val="single"/>
              </w:rPr>
              <w:t>Distinctive</w:t>
            </w:r>
          </w:p>
          <w:p w14:paraId="4E83A11E" w14:textId="02CE0D60" w:rsidR="00063ABB" w:rsidRPr="00A177CC" w:rsidRDefault="00F606AA" w:rsidP="00BA4EFB">
            <w:pPr>
              <w:jc w:val="center"/>
            </w:pPr>
            <w:r>
              <w:t>20</w:t>
            </w:r>
          </w:p>
        </w:tc>
        <w:tc>
          <w:tcPr>
            <w:tcW w:w="974" w:type="dxa"/>
            <w:gridSpan w:val="3"/>
          </w:tcPr>
          <w:p w14:paraId="2AC8E82C" w14:textId="77777777" w:rsidR="00063ABB" w:rsidRPr="00A177CC" w:rsidRDefault="00063ABB" w:rsidP="00BA4EFB">
            <w:pPr>
              <w:jc w:val="center"/>
              <w:rPr>
                <w:u w:val="single"/>
              </w:rPr>
            </w:pPr>
            <w:r w:rsidRPr="00A177CC">
              <w:rPr>
                <w:u w:val="single"/>
              </w:rPr>
              <w:t>Superior</w:t>
            </w:r>
          </w:p>
          <w:p w14:paraId="787FA584" w14:textId="35E3DB44" w:rsidR="00063ABB" w:rsidRPr="00A177CC" w:rsidRDefault="00F606AA" w:rsidP="00BA4EFB">
            <w:pPr>
              <w:jc w:val="center"/>
            </w:pPr>
            <w:r>
              <w:t>15</w:t>
            </w:r>
          </w:p>
        </w:tc>
        <w:tc>
          <w:tcPr>
            <w:tcW w:w="1267" w:type="dxa"/>
            <w:gridSpan w:val="3"/>
          </w:tcPr>
          <w:p w14:paraId="53FDA85F" w14:textId="77777777" w:rsidR="00063ABB" w:rsidRPr="00A177CC" w:rsidRDefault="00063ABB" w:rsidP="00BA4EFB">
            <w:pPr>
              <w:jc w:val="center"/>
              <w:rPr>
                <w:u w:val="single"/>
              </w:rPr>
            </w:pPr>
            <w:r w:rsidRPr="00A177CC">
              <w:rPr>
                <w:u w:val="single"/>
              </w:rPr>
              <w:t>Satisfactory</w:t>
            </w:r>
          </w:p>
          <w:p w14:paraId="4531223F" w14:textId="015F8CD0" w:rsidR="00063ABB" w:rsidRPr="00A177CC" w:rsidRDefault="00F606AA" w:rsidP="00BA4EFB">
            <w:pPr>
              <w:jc w:val="center"/>
            </w:pPr>
            <w:r>
              <w:t>10</w:t>
            </w:r>
          </w:p>
        </w:tc>
        <w:tc>
          <w:tcPr>
            <w:tcW w:w="1032" w:type="dxa"/>
            <w:gridSpan w:val="3"/>
          </w:tcPr>
          <w:p w14:paraId="08FBADA5" w14:textId="77777777" w:rsidR="00063ABB" w:rsidRPr="00A177CC" w:rsidRDefault="00063ABB" w:rsidP="00BA4EFB">
            <w:pPr>
              <w:jc w:val="center"/>
              <w:rPr>
                <w:u w:val="single"/>
              </w:rPr>
            </w:pPr>
            <w:r w:rsidRPr="00A177CC">
              <w:rPr>
                <w:u w:val="single"/>
              </w:rPr>
              <w:t>Marginal</w:t>
            </w:r>
          </w:p>
          <w:p w14:paraId="3A4155DA" w14:textId="49A9A828" w:rsidR="00063ABB" w:rsidRPr="00A177CC" w:rsidRDefault="00F606AA" w:rsidP="00BA4EFB">
            <w:pPr>
              <w:jc w:val="center"/>
            </w:pPr>
            <w:r>
              <w:t>5</w:t>
            </w:r>
          </w:p>
        </w:tc>
        <w:tc>
          <w:tcPr>
            <w:tcW w:w="1822" w:type="dxa"/>
            <w:gridSpan w:val="3"/>
          </w:tcPr>
          <w:p w14:paraId="77876DE6" w14:textId="77777777" w:rsidR="00063ABB" w:rsidRPr="00A177CC" w:rsidRDefault="00063ABB" w:rsidP="00BA4EFB">
            <w:pPr>
              <w:jc w:val="center"/>
              <w:rPr>
                <w:u w:val="single"/>
              </w:rPr>
            </w:pPr>
            <w:r w:rsidRPr="00A177CC">
              <w:rPr>
                <w:u w:val="single"/>
              </w:rPr>
              <w:t>Unsatisfactory</w:t>
            </w:r>
          </w:p>
          <w:p w14:paraId="21900B5D" w14:textId="77777777" w:rsidR="00063ABB" w:rsidRPr="00A177CC" w:rsidRDefault="00063ABB" w:rsidP="00BA4EFB">
            <w:pPr>
              <w:jc w:val="center"/>
            </w:pPr>
            <w:r w:rsidRPr="00A177CC">
              <w:t>0</w:t>
            </w:r>
          </w:p>
        </w:tc>
        <w:tc>
          <w:tcPr>
            <w:tcW w:w="2368" w:type="dxa"/>
          </w:tcPr>
          <w:p w14:paraId="2E10BD89" w14:textId="77777777" w:rsidR="00063ABB" w:rsidRPr="00A177CC" w:rsidRDefault="00063ABB" w:rsidP="00BA4EFB">
            <w:pPr>
              <w:jc w:val="center"/>
            </w:pPr>
          </w:p>
        </w:tc>
      </w:tr>
      <w:tr w:rsidR="00063ABB" w:rsidRPr="00A177CC" w14:paraId="0BC3F6B7" w14:textId="77777777" w:rsidTr="00B942D9">
        <w:tc>
          <w:tcPr>
            <w:tcW w:w="7520" w:type="dxa"/>
            <w:gridSpan w:val="14"/>
          </w:tcPr>
          <w:p w14:paraId="73CAFAAE" w14:textId="77777777" w:rsidR="00063ABB" w:rsidRPr="00A177CC" w:rsidRDefault="00063ABB" w:rsidP="00BA4EFB"/>
        </w:tc>
        <w:tc>
          <w:tcPr>
            <w:tcW w:w="2368" w:type="dxa"/>
          </w:tcPr>
          <w:p w14:paraId="4CFFC8B7" w14:textId="77777777" w:rsidR="00063ABB" w:rsidRPr="00A177CC" w:rsidRDefault="00063ABB" w:rsidP="00BA4EFB">
            <w:pPr>
              <w:jc w:val="center"/>
              <w:rPr>
                <w:b/>
              </w:rPr>
            </w:pPr>
          </w:p>
        </w:tc>
      </w:tr>
      <w:tr w:rsidR="00063ABB" w:rsidRPr="00A177CC" w14:paraId="5A2A09FC" w14:textId="77777777" w:rsidTr="00B942D9">
        <w:tc>
          <w:tcPr>
            <w:tcW w:w="7520" w:type="dxa"/>
            <w:gridSpan w:val="14"/>
          </w:tcPr>
          <w:p w14:paraId="77DC82F9" w14:textId="77777777" w:rsidR="00063ABB" w:rsidRPr="00A177CC" w:rsidRDefault="00063ABB" w:rsidP="00BA4EFB">
            <w:pPr>
              <w:ind w:left="68"/>
              <w:rPr>
                <w:b/>
              </w:rPr>
            </w:pPr>
            <w:r w:rsidRPr="00A177CC">
              <w:rPr>
                <w:b/>
              </w:rPr>
              <w:t>MBE/WBE PARTICIPATION</w:t>
            </w:r>
          </w:p>
        </w:tc>
        <w:tc>
          <w:tcPr>
            <w:tcW w:w="2368" w:type="dxa"/>
          </w:tcPr>
          <w:p w14:paraId="61998902" w14:textId="77777777" w:rsidR="00063ABB" w:rsidRPr="00A177CC" w:rsidRDefault="00063ABB" w:rsidP="00BA4EFB">
            <w:pPr>
              <w:jc w:val="center"/>
              <w:rPr>
                <w:b/>
              </w:rPr>
            </w:pPr>
            <w:r w:rsidRPr="00A177CC">
              <w:rPr>
                <w:b/>
              </w:rPr>
              <w:t>10 Points</w:t>
            </w:r>
          </w:p>
        </w:tc>
      </w:tr>
      <w:tr w:rsidR="00063ABB" w:rsidRPr="00A177CC" w14:paraId="08924FC2" w14:textId="77777777" w:rsidTr="00B942D9">
        <w:tc>
          <w:tcPr>
            <w:tcW w:w="7520" w:type="dxa"/>
            <w:gridSpan w:val="14"/>
          </w:tcPr>
          <w:p w14:paraId="19CDF6D8" w14:textId="77777777" w:rsidR="00063ABB" w:rsidRPr="00A177CC" w:rsidRDefault="00063ABB" w:rsidP="00BA4EFB">
            <w:pPr>
              <w:ind w:left="68"/>
              <w:rPr>
                <w:b/>
              </w:rPr>
            </w:pPr>
            <w:r w:rsidRPr="00A177CC">
              <w:rPr>
                <w:b/>
              </w:rPr>
              <w:t>TOTAL</w:t>
            </w:r>
          </w:p>
        </w:tc>
        <w:tc>
          <w:tcPr>
            <w:tcW w:w="2368" w:type="dxa"/>
          </w:tcPr>
          <w:p w14:paraId="0D837E56" w14:textId="77777777" w:rsidR="00063ABB" w:rsidRPr="00A177CC" w:rsidRDefault="00063ABB" w:rsidP="00BA4EFB">
            <w:pPr>
              <w:jc w:val="center"/>
              <w:rPr>
                <w:b/>
              </w:rPr>
            </w:pPr>
            <w:r w:rsidRPr="00A177CC">
              <w:rPr>
                <w:b/>
              </w:rPr>
              <w:t>200 points</w:t>
            </w:r>
          </w:p>
        </w:tc>
      </w:tr>
      <w:tr w:rsidR="00063ABB" w:rsidRPr="00A177CC" w14:paraId="2A8E981E" w14:textId="77777777" w:rsidTr="00B942D9">
        <w:tc>
          <w:tcPr>
            <w:tcW w:w="7520" w:type="dxa"/>
            <w:gridSpan w:val="14"/>
          </w:tcPr>
          <w:p w14:paraId="700A86E3" w14:textId="77777777" w:rsidR="00063ABB" w:rsidRPr="00A177CC" w:rsidRDefault="00063ABB" w:rsidP="00BA4EFB">
            <w:pPr>
              <w:ind w:left="68"/>
              <w:rPr>
                <w:b/>
              </w:rPr>
            </w:pPr>
            <w:r w:rsidRPr="00A177CC">
              <w:rPr>
                <w:b/>
              </w:rPr>
              <w:t>BONUS POINT PREFERENCES</w:t>
            </w:r>
          </w:p>
        </w:tc>
        <w:tc>
          <w:tcPr>
            <w:tcW w:w="2368" w:type="dxa"/>
          </w:tcPr>
          <w:p w14:paraId="5EE5A242" w14:textId="77777777" w:rsidR="00063ABB" w:rsidRPr="00A177CC" w:rsidRDefault="00063ABB" w:rsidP="00BA4EFB">
            <w:pPr>
              <w:jc w:val="center"/>
              <w:rPr>
                <w:b/>
              </w:rPr>
            </w:pPr>
          </w:p>
        </w:tc>
      </w:tr>
      <w:tr w:rsidR="00063ABB" w:rsidRPr="00A177CC" w14:paraId="0C05BB7F" w14:textId="77777777" w:rsidTr="00B942D9">
        <w:tc>
          <w:tcPr>
            <w:tcW w:w="7520" w:type="dxa"/>
            <w:gridSpan w:val="14"/>
          </w:tcPr>
          <w:p w14:paraId="3B6E7E15" w14:textId="77777777" w:rsidR="00063ABB" w:rsidRPr="00A177CC" w:rsidRDefault="00063ABB" w:rsidP="00BA4EFB">
            <w:pPr>
              <w:ind w:left="68"/>
            </w:pPr>
            <w:r w:rsidRPr="00A177CC">
              <w:t>Organization for the Blind and Sheltered Workshop Preference</w:t>
            </w:r>
          </w:p>
        </w:tc>
        <w:tc>
          <w:tcPr>
            <w:tcW w:w="2368" w:type="dxa"/>
          </w:tcPr>
          <w:p w14:paraId="18E7B489" w14:textId="77777777" w:rsidR="00063ABB" w:rsidRPr="00A177CC" w:rsidRDefault="00063ABB" w:rsidP="00BA4EFB">
            <w:pPr>
              <w:jc w:val="center"/>
            </w:pPr>
            <w:r w:rsidRPr="00A177CC">
              <w:t>15 points</w:t>
            </w:r>
          </w:p>
        </w:tc>
      </w:tr>
      <w:tr w:rsidR="00063ABB" w:rsidRPr="00A177CC" w14:paraId="0701AC47" w14:textId="77777777" w:rsidTr="00B942D9">
        <w:tc>
          <w:tcPr>
            <w:tcW w:w="7520" w:type="dxa"/>
            <w:gridSpan w:val="14"/>
          </w:tcPr>
          <w:p w14:paraId="52F6B4CD" w14:textId="77777777" w:rsidR="00063ABB" w:rsidRPr="00A177CC" w:rsidRDefault="00063ABB" w:rsidP="00BA4EFB">
            <w:pPr>
              <w:ind w:left="68"/>
            </w:pPr>
            <w:r w:rsidRPr="00A177CC">
              <w:t>Missouri Service-Disabled Veteran Business Enterprise Preference</w:t>
            </w:r>
          </w:p>
        </w:tc>
        <w:tc>
          <w:tcPr>
            <w:tcW w:w="2368" w:type="dxa"/>
          </w:tcPr>
          <w:p w14:paraId="5D83091E" w14:textId="77777777" w:rsidR="00063ABB" w:rsidRPr="00A177CC" w:rsidRDefault="00063ABB" w:rsidP="00BA4EFB">
            <w:pPr>
              <w:jc w:val="center"/>
            </w:pPr>
            <w:r w:rsidRPr="00A177CC">
              <w:t>3 points</w:t>
            </w:r>
          </w:p>
        </w:tc>
      </w:tr>
      <w:tr w:rsidR="00063ABB" w:rsidRPr="00A177CC" w14:paraId="1B0CBFA1" w14:textId="77777777" w:rsidTr="00B942D9">
        <w:tc>
          <w:tcPr>
            <w:tcW w:w="7520" w:type="dxa"/>
            <w:gridSpan w:val="14"/>
          </w:tcPr>
          <w:p w14:paraId="663AD43E" w14:textId="77777777" w:rsidR="00063ABB" w:rsidRPr="00A177CC" w:rsidRDefault="00063ABB" w:rsidP="00BA4EFB">
            <w:pPr>
              <w:ind w:left="68"/>
            </w:pPr>
          </w:p>
        </w:tc>
        <w:tc>
          <w:tcPr>
            <w:tcW w:w="2368" w:type="dxa"/>
          </w:tcPr>
          <w:p w14:paraId="79ED2E0E" w14:textId="77777777" w:rsidR="00063ABB" w:rsidRPr="00A177CC" w:rsidRDefault="00063ABB" w:rsidP="00BA4EFB">
            <w:pPr>
              <w:jc w:val="center"/>
            </w:pPr>
          </w:p>
        </w:tc>
      </w:tr>
      <w:tr w:rsidR="00063ABB" w:rsidRPr="004620F3" w14:paraId="1AAC3C92" w14:textId="77777777" w:rsidTr="00B942D9">
        <w:tc>
          <w:tcPr>
            <w:tcW w:w="9888" w:type="dxa"/>
            <w:gridSpan w:val="15"/>
          </w:tcPr>
          <w:p w14:paraId="532056BC" w14:textId="77777777" w:rsidR="00063ABB" w:rsidRPr="004620F3" w:rsidRDefault="00063ABB" w:rsidP="00BA4EFB">
            <w:r w:rsidRPr="00A177CC">
              <w:t>Details for each of the evaluation categories, evaluation criteria, and evaluation elements outlined above are further defined in the following sections.</w:t>
            </w:r>
            <w:r w:rsidRPr="004620F3">
              <w:t xml:space="preserve">  </w:t>
            </w:r>
          </w:p>
        </w:tc>
      </w:tr>
    </w:tbl>
    <w:p w14:paraId="08F5AF9B" w14:textId="77777777" w:rsidR="00063ABB" w:rsidRDefault="00063ABB" w:rsidP="004620F3">
      <w:pPr>
        <w:ind w:left="720"/>
        <w:outlineLvl w:val="2"/>
      </w:pPr>
    </w:p>
    <w:p w14:paraId="7E78633D" w14:textId="77777777" w:rsidR="004620F3" w:rsidRPr="004620F3" w:rsidRDefault="004620F3" w:rsidP="009F5BFF">
      <w:pPr>
        <w:pStyle w:val="Heading3"/>
      </w:pPr>
      <w:r w:rsidRPr="004620F3">
        <w:t xml:space="preserve">Any information submitted with the proposal, regardless of the format or placement of such information, may be considered in making decisions related to the responsiveness and merit of a proposal and the award of a contract.  When evaluating a proposal, the State of Missouri reserves the right to consider relevant information and fact, whether gained from a proposal, from a vendor, </w:t>
      </w:r>
      <w:r w:rsidRPr="002B51B9">
        <w:t>from vendor’s case studies, or from</w:t>
      </w:r>
      <w:r w:rsidRPr="004620F3">
        <w:t xml:space="preserve"> any other source. </w:t>
      </w:r>
    </w:p>
    <w:p w14:paraId="6B842A0C" w14:textId="77777777" w:rsidR="004620F3" w:rsidRPr="004620F3" w:rsidRDefault="004620F3" w:rsidP="004620F3">
      <w:pPr>
        <w:ind w:left="720"/>
        <w:outlineLvl w:val="2"/>
      </w:pPr>
    </w:p>
    <w:p w14:paraId="484DF72F" w14:textId="77777777" w:rsidR="004620F3" w:rsidRPr="004620F3" w:rsidRDefault="004620F3" w:rsidP="009F5BFF">
      <w:pPr>
        <w:pStyle w:val="Heading3"/>
      </w:pPr>
      <w:r w:rsidRPr="004620F3">
        <w:t>In the evaluation of proposals, preferences shall be applied in accordance with chapter 34, RSMo, other applicable Missouri statutes, and applicable Executive Orders.  Vendors should apply the same preferences in selecting subcontractors.</w:t>
      </w:r>
    </w:p>
    <w:p w14:paraId="7210A468" w14:textId="77777777" w:rsidR="004620F3" w:rsidRPr="004620F3" w:rsidRDefault="004620F3" w:rsidP="004620F3"/>
    <w:p w14:paraId="642138BD" w14:textId="496BE506" w:rsidR="004620F3" w:rsidRPr="0081671C" w:rsidRDefault="004620F3" w:rsidP="00161D7A">
      <w:pPr>
        <w:pStyle w:val="Heading2"/>
      </w:pPr>
      <w:r w:rsidRPr="0081671C">
        <w:t xml:space="preserve">Cost Proposal Evaluation: </w:t>
      </w:r>
    </w:p>
    <w:p w14:paraId="698A8698" w14:textId="77777777" w:rsidR="004620F3" w:rsidRPr="0081671C" w:rsidRDefault="004620F3" w:rsidP="004620F3"/>
    <w:p w14:paraId="025A708E" w14:textId="170AABED" w:rsidR="004620F3" w:rsidRPr="0081671C" w:rsidRDefault="004620F3" w:rsidP="009F5BFF">
      <w:pPr>
        <w:pStyle w:val="Heading3"/>
        <w:rPr>
          <w:snapToGrid w:val="0"/>
        </w:rPr>
      </w:pPr>
      <w:r w:rsidRPr="0081671C">
        <w:lastRenderedPageBreak/>
        <w:t xml:space="preserve">Objective Evaluation of Cost:  The cost evaluation shall be based on the pricing for mandatory requirements provided by the vendor in response to the Exhibit C, Pricing Pages, </w:t>
      </w:r>
      <w:r w:rsidR="0039147A" w:rsidRPr="0081671C">
        <w:t>for the original contract period</w:t>
      </w:r>
      <w:r w:rsidR="00C068F2" w:rsidRPr="0081671C">
        <w:t xml:space="preserve"> and renewal periods</w:t>
      </w:r>
      <w:r w:rsidRPr="0081671C">
        <w:t>.</w:t>
      </w:r>
    </w:p>
    <w:p w14:paraId="629CAA50" w14:textId="77777777" w:rsidR="004620F3" w:rsidRPr="0081671C" w:rsidRDefault="004620F3" w:rsidP="004620F3">
      <w:pPr>
        <w:outlineLvl w:val="2"/>
      </w:pPr>
    </w:p>
    <w:p w14:paraId="2F3E97C8" w14:textId="24321A18" w:rsidR="004620F3" w:rsidRPr="004620F3" w:rsidRDefault="004A28CA" w:rsidP="0048043C">
      <w:pPr>
        <w:pStyle w:val="Heading4"/>
      </w:pPr>
      <w:r w:rsidRPr="0081671C">
        <w:rPr>
          <w:b/>
          <w:bCs/>
        </w:rPr>
        <w:t>Category 1</w:t>
      </w:r>
      <w:r w:rsidR="009227C6" w:rsidRPr="0081671C">
        <w:rPr>
          <w:b/>
          <w:bCs/>
        </w:rPr>
        <w:t xml:space="preserve"> -</w:t>
      </w:r>
      <w:r w:rsidR="009227C6" w:rsidRPr="0081671C">
        <w:t xml:space="preserve"> </w:t>
      </w:r>
      <w:r w:rsidR="009227C6" w:rsidRPr="0081671C">
        <w:rPr>
          <w:b/>
          <w:bCs/>
        </w:rPr>
        <w:t>Offender Communication System -</w:t>
      </w:r>
      <w:r w:rsidRPr="0081671C">
        <w:t xml:space="preserve"> </w:t>
      </w:r>
      <w:r w:rsidR="004620F3" w:rsidRPr="0081671C">
        <w:t xml:space="preserve">Required Pricing:  The cost evaluation of required pricing shall be based on the </w:t>
      </w:r>
      <w:r w:rsidR="0039147A" w:rsidRPr="0081671C">
        <w:t xml:space="preserve">total of the pricing for the mandatory </w:t>
      </w:r>
      <w:r w:rsidR="004620F3" w:rsidRPr="0081671C">
        <w:t xml:space="preserve">requirements provided by the vendor in response to </w:t>
      </w:r>
      <w:r w:rsidR="0006039A" w:rsidRPr="0081671C">
        <w:t xml:space="preserve">Section 1 a. through 1 j. of the </w:t>
      </w:r>
      <w:r w:rsidR="004620F3" w:rsidRPr="0081671C">
        <w:rPr>
          <w:rFonts w:eastAsiaTheme="minorHAnsi"/>
        </w:rPr>
        <w:t xml:space="preserve">Exhibit </w:t>
      </w:r>
      <w:r w:rsidR="004620F3" w:rsidRPr="0081671C">
        <w:t xml:space="preserve">C, Pricing Pages, </w:t>
      </w:r>
      <w:r w:rsidR="0039147A" w:rsidRPr="0081671C">
        <w:t>multiplied</w:t>
      </w:r>
      <w:r w:rsidR="0039147A" w:rsidRPr="005828B4">
        <w:t xml:space="preserve"> by the annual estimated quantity identified on the Pricing Pages </w:t>
      </w:r>
      <w:r w:rsidR="004620F3" w:rsidRPr="005828B4">
        <w:t xml:space="preserve">including all equipment, services, hardware, software licensing, hosting, maintenance, technical support, </w:t>
      </w:r>
      <w:r w:rsidR="004620F3" w:rsidRPr="005828B4">
        <w:rPr>
          <w:color w:val="000000"/>
        </w:rPr>
        <w:t xml:space="preserve">implementation, training, and additional licenses </w:t>
      </w:r>
      <w:r w:rsidR="004620F3" w:rsidRPr="005828B4">
        <w:t>for the original</w:t>
      </w:r>
      <w:r w:rsidR="005828B4" w:rsidRPr="005828B4">
        <w:t xml:space="preserve"> six (6) year</w:t>
      </w:r>
      <w:r w:rsidR="004620F3" w:rsidRPr="005828B4">
        <w:t xml:space="preserve"> contract period</w:t>
      </w:r>
      <w:r w:rsidR="00C068F2">
        <w:t xml:space="preserve"> and renewal periods</w:t>
      </w:r>
      <w:r w:rsidR="004620F3" w:rsidRPr="004620F3">
        <w:t xml:space="preserve">.  </w:t>
      </w:r>
    </w:p>
    <w:p w14:paraId="0F51A089" w14:textId="77777777" w:rsidR="004620F3" w:rsidRPr="004620F3" w:rsidRDefault="004620F3" w:rsidP="004620F3">
      <w:pPr>
        <w:ind w:left="1642"/>
        <w:outlineLvl w:val="4"/>
      </w:pPr>
    </w:p>
    <w:p w14:paraId="4988692F" w14:textId="77777777" w:rsidR="004620F3" w:rsidRPr="004620F3" w:rsidRDefault="004620F3" w:rsidP="000F76A5">
      <w:pPr>
        <w:pStyle w:val="Heading5"/>
        <w:rPr>
          <w:lang w:val="en"/>
        </w:rPr>
      </w:pPr>
      <w:r w:rsidRPr="004620F3">
        <w:rPr>
          <w:lang w:val="en"/>
        </w:rPr>
        <w:t>Required Pricing cost evaluation points shall be determined from the result of the calculation stated above using the following formula:</w:t>
      </w:r>
    </w:p>
    <w:p w14:paraId="1137F982" w14:textId="77777777" w:rsidR="004620F3" w:rsidRPr="004620F3" w:rsidRDefault="004620F3" w:rsidP="004620F3">
      <w:pPr>
        <w:rPr>
          <w:color w:val="00000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620F3" w:rsidRPr="004620F3" w14:paraId="472F4571" w14:textId="77777777" w:rsidTr="004620F3">
        <w:trPr>
          <w:cantSplit/>
        </w:trPr>
        <w:tc>
          <w:tcPr>
            <w:tcW w:w="3960" w:type="dxa"/>
            <w:tcBorders>
              <w:right w:val="single" w:sz="4" w:space="0" w:color="auto"/>
            </w:tcBorders>
          </w:tcPr>
          <w:p w14:paraId="2B6BA401" w14:textId="77777777" w:rsidR="004620F3" w:rsidRPr="004620F3" w:rsidRDefault="004620F3" w:rsidP="004620F3">
            <w:pPr>
              <w:jc w:val="center"/>
              <w:rPr>
                <w:color w:val="000000"/>
              </w:rPr>
            </w:pPr>
          </w:p>
          <w:p w14:paraId="5B7F818B" w14:textId="77777777" w:rsidR="004620F3" w:rsidRPr="004620F3" w:rsidRDefault="004620F3" w:rsidP="004620F3">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4599A0C4" w14:textId="77777777" w:rsidR="004620F3" w:rsidRPr="004620F3" w:rsidRDefault="004620F3" w:rsidP="004620F3">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31B94EEE" w14:textId="522BF11E" w:rsidR="004620F3" w:rsidRPr="004620F3" w:rsidRDefault="005828B4" w:rsidP="004620F3">
            <w:pPr>
              <w:jc w:val="center"/>
              <w:rPr>
                <w:color w:val="000000"/>
              </w:rPr>
            </w:pPr>
            <w:r>
              <w:t>60</w:t>
            </w:r>
            <w:r w:rsidR="004620F3" w:rsidRPr="004620F3">
              <w:t xml:space="preserve"> </w:t>
            </w:r>
            <w:r w:rsidR="004620F3" w:rsidRPr="004620F3">
              <w:rPr>
                <w:color w:val="000000"/>
              </w:rPr>
              <w:t>maximum cost points</w:t>
            </w:r>
          </w:p>
        </w:tc>
        <w:tc>
          <w:tcPr>
            <w:tcW w:w="450" w:type="dxa"/>
            <w:vMerge w:val="restart"/>
            <w:tcBorders>
              <w:left w:val="single" w:sz="4" w:space="0" w:color="auto"/>
              <w:right w:val="single" w:sz="4" w:space="0" w:color="auto"/>
            </w:tcBorders>
            <w:vAlign w:val="center"/>
          </w:tcPr>
          <w:p w14:paraId="2D15BE21" w14:textId="77777777" w:rsidR="004620F3" w:rsidRPr="004620F3" w:rsidRDefault="004620F3" w:rsidP="004620F3">
            <w:pPr>
              <w:jc w:val="center"/>
              <w:rPr>
                <w:color w:val="000000"/>
              </w:rPr>
            </w:pPr>
            <w:r w:rsidRPr="004620F3">
              <w:rPr>
                <w:color w:val="000000"/>
              </w:rPr>
              <w:t>=</w:t>
            </w:r>
          </w:p>
        </w:tc>
        <w:tc>
          <w:tcPr>
            <w:tcW w:w="2572" w:type="dxa"/>
            <w:vMerge w:val="restart"/>
            <w:tcBorders>
              <w:left w:val="single" w:sz="4" w:space="0" w:color="auto"/>
            </w:tcBorders>
            <w:vAlign w:val="center"/>
          </w:tcPr>
          <w:p w14:paraId="362BBE46" w14:textId="3E29EF76" w:rsidR="004620F3" w:rsidRPr="004620F3" w:rsidRDefault="004A28CA" w:rsidP="004620F3">
            <w:pPr>
              <w:jc w:val="left"/>
              <w:rPr>
                <w:color w:val="000000"/>
              </w:rPr>
            </w:pPr>
            <w:r>
              <w:rPr>
                <w:color w:val="000000"/>
              </w:rPr>
              <w:t xml:space="preserve">Category 1 </w:t>
            </w:r>
            <w:r w:rsidR="004620F3" w:rsidRPr="005828B4">
              <w:rPr>
                <w:color w:val="000000"/>
              </w:rPr>
              <w:t>Services</w:t>
            </w:r>
            <w:r w:rsidR="004620F3" w:rsidRPr="004620F3">
              <w:rPr>
                <w:color w:val="000000"/>
              </w:rPr>
              <w:t xml:space="preserve"> Cost Evaluation Points</w:t>
            </w:r>
          </w:p>
        </w:tc>
      </w:tr>
      <w:tr w:rsidR="004620F3" w:rsidRPr="004620F3" w14:paraId="2B99D312" w14:textId="77777777" w:rsidTr="004620F3">
        <w:trPr>
          <w:cantSplit/>
        </w:trPr>
        <w:tc>
          <w:tcPr>
            <w:tcW w:w="3960" w:type="dxa"/>
            <w:tcBorders>
              <w:right w:val="single" w:sz="4" w:space="0" w:color="auto"/>
            </w:tcBorders>
          </w:tcPr>
          <w:p w14:paraId="7B87DADC" w14:textId="77777777" w:rsidR="004620F3" w:rsidRPr="004620F3" w:rsidRDefault="004620F3" w:rsidP="004620F3">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25E42FD2" w14:textId="77777777" w:rsidR="004620F3" w:rsidRPr="004620F3" w:rsidRDefault="004620F3" w:rsidP="004620F3">
            <w:pPr>
              <w:rPr>
                <w:color w:val="000000"/>
              </w:rPr>
            </w:pPr>
          </w:p>
        </w:tc>
        <w:tc>
          <w:tcPr>
            <w:tcW w:w="1028" w:type="dxa"/>
            <w:vMerge/>
            <w:tcBorders>
              <w:left w:val="single" w:sz="4" w:space="0" w:color="auto"/>
              <w:right w:val="single" w:sz="4" w:space="0" w:color="auto"/>
            </w:tcBorders>
          </w:tcPr>
          <w:p w14:paraId="3E0B558B" w14:textId="77777777" w:rsidR="004620F3" w:rsidRPr="004620F3" w:rsidRDefault="004620F3" w:rsidP="004620F3">
            <w:pPr>
              <w:rPr>
                <w:color w:val="000000"/>
              </w:rPr>
            </w:pPr>
          </w:p>
        </w:tc>
        <w:tc>
          <w:tcPr>
            <w:tcW w:w="450" w:type="dxa"/>
            <w:vMerge/>
            <w:tcBorders>
              <w:left w:val="single" w:sz="4" w:space="0" w:color="auto"/>
              <w:right w:val="single" w:sz="4" w:space="0" w:color="auto"/>
            </w:tcBorders>
          </w:tcPr>
          <w:p w14:paraId="53DD8F8F" w14:textId="77777777" w:rsidR="004620F3" w:rsidRPr="004620F3" w:rsidRDefault="004620F3" w:rsidP="004620F3">
            <w:pPr>
              <w:rPr>
                <w:color w:val="000000"/>
              </w:rPr>
            </w:pPr>
          </w:p>
        </w:tc>
        <w:tc>
          <w:tcPr>
            <w:tcW w:w="2572" w:type="dxa"/>
            <w:vMerge/>
            <w:tcBorders>
              <w:left w:val="single" w:sz="4" w:space="0" w:color="auto"/>
            </w:tcBorders>
          </w:tcPr>
          <w:p w14:paraId="75D94786" w14:textId="77777777" w:rsidR="004620F3" w:rsidRPr="004620F3" w:rsidRDefault="004620F3" w:rsidP="004620F3">
            <w:pPr>
              <w:rPr>
                <w:color w:val="000000"/>
              </w:rPr>
            </w:pPr>
          </w:p>
        </w:tc>
      </w:tr>
    </w:tbl>
    <w:p w14:paraId="324F083F" w14:textId="77777777" w:rsidR="004620F3" w:rsidRDefault="004620F3" w:rsidP="004620F3">
      <w:pPr>
        <w:rPr>
          <w:snapToGrid w:val="0"/>
          <w:highlight w:val="yellow"/>
        </w:rPr>
      </w:pPr>
    </w:p>
    <w:p w14:paraId="527F9229" w14:textId="76235AC7" w:rsidR="004A28CA" w:rsidRPr="004A28CA" w:rsidRDefault="004A28CA" w:rsidP="004A28CA">
      <w:pPr>
        <w:pStyle w:val="Heading4"/>
        <w:rPr>
          <w:snapToGrid w:val="0"/>
        </w:rPr>
      </w:pPr>
      <w:r w:rsidRPr="004A28CA">
        <w:rPr>
          <w:b/>
          <w:bCs/>
          <w:snapToGrid w:val="0"/>
        </w:rPr>
        <w:t>Category 2</w:t>
      </w:r>
      <w:r>
        <w:rPr>
          <w:snapToGrid w:val="0"/>
        </w:rPr>
        <w:t xml:space="preserve"> </w:t>
      </w:r>
      <w:r w:rsidR="009227C6" w:rsidRPr="009227C6">
        <w:rPr>
          <w:b/>
          <w:bCs/>
          <w:snapToGrid w:val="0"/>
        </w:rPr>
        <w:t>- Offender Financial Services -</w:t>
      </w:r>
      <w:r w:rsidR="009227C6">
        <w:rPr>
          <w:snapToGrid w:val="0"/>
        </w:rPr>
        <w:t xml:space="preserve"> </w:t>
      </w:r>
      <w:r w:rsidRPr="004A28CA">
        <w:rPr>
          <w:snapToGrid w:val="0"/>
        </w:rPr>
        <w:t xml:space="preserve">Required Pricing:  The cost evaluation of required pricing shall be based on the total of the pricing for the mandatory requirements provided by the vendor in </w:t>
      </w:r>
      <w:r w:rsidRPr="0081671C">
        <w:rPr>
          <w:snapToGrid w:val="0"/>
        </w:rPr>
        <w:t xml:space="preserve">response to </w:t>
      </w:r>
      <w:r w:rsidR="00A27F71" w:rsidRPr="0081671C">
        <w:rPr>
          <w:snapToGrid w:val="0"/>
        </w:rPr>
        <w:t xml:space="preserve">Section 2 a. through c. of the </w:t>
      </w:r>
      <w:r w:rsidRPr="0081671C">
        <w:rPr>
          <w:snapToGrid w:val="0"/>
        </w:rPr>
        <w:t>Exhibit C, Pricing Pages,</w:t>
      </w:r>
      <w:r w:rsidRPr="004A28CA">
        <w:rPr>
          <w:snapToGrid w:val="0"/>
        </w:rPr>
        <w:t xml:space="preserve"> multiplied by the annual estimated quantity identified on the Pricing Pages including all equipment, services, hardware, software licensing, hosting, maintenance, technical support, implementation, training, and additional licenses for the original six (6) year contract period</w:t>
      </w:r>
      <w:r w:rsidR="00C068F2">
        <w:rPr>
          <w:snapToGrid w:val="0"/>
        </w:rPr>
        <w:t xml:space="preserve"> and renewal periods</w:t>
      </w:r>
      <w:r w:rsidRPr="004A28CA">
        <w:rPr>
          <w:snapToGrid w:val="0"/>
        </w:rPr>
        <w:t xml:space="preserve">.  </w:t>
      </w:r>
    </w:p>
    <w:p w14:paraId="03170EF5" w14:textId="77777777" w:rsidR="004A28CA" w:rsidRPr="004A28CA" w:rsidRDefault="004A28CA" w:rsidP="004A28CA">
      <w:pPr>
        <w:pStyle w:val="Heading4"/>
        <w:numPr>
          <w:ilvl w:val="0"/>
          <w:numId w:val="0"/>
        </w:numPr>
        <w:ind w:left="432"/>
        <w:rPr>
          <w:snapToGrid w:val="0"/>
        </w:rPr>
      </w:pPr>
    </w:p>
    <w:p w14:paraId="26A57B3D" w14:textId="77777777" w:rsidR="004A28CA" w:rsidRDefault="004A28CA" w:rsidP="000F76A5">
      <w:pPr>
        <w:pStyle w:val="Heading5"/>
        <w:rPr>
          <w:snapToGrid w:val="0"/>
        </w:rPr>
      </w:pPr>
      <w:r w:rsidRPr="004A28CA">
        <w:rPr>
          <w:snapToGrid w:val="0"/>
        </w:rPr>
        <w:t>Required Pricing cost evaluation points shall be determined from the result of the calculation stated above using the following formula:</w:t>
      </w:r>
    </w:p>
    <w:p w14:paraId="68879206" w14:textId="77777777" w:rsidR="004A28CA" w:rsidRPr="004A28CA" w:rsidRDefault="004A28CA" w:rsidP="004A28CA"/>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A28CA" w:rsidRPr="004620F3" w14:paraId="0EF73505" w14:textId="77777777" w:rsidTr="00606330">
        <w:trPr>
          <w:cantSplit/>
        </w:trPr>
        <w:tc>
          <w:tcPr>
            <w:tcW w:w="3960" w:type="dxa"/>
            <w:tcBorders>
              <w:right w:val="single" w:sz="4" w:space="0" w:color="auto"/>
            </w:tcBorders>
          </w:tcPr>
          <w:p w14:paraId="637952AE" w14:textId="77777777" w:rsidR="004A28CA" w:rsidRPr="004620F3" w:rsidRDefault="004A28CA" w:rsidP="00606330">
            <w:pPr>
              <w:jc w:val="center"/>
              <w:rPr>
                <w:color w:val="000000"/>
              </w:rPr>
            </w:pPr>
          </w:p>
          <w:p w14:paraId="4065BA46" w14:textId="77777777" w:rsidR="004A28CA" w:rsidRPr="004620F3" w:rsidRDefault="004A28CA" w:rsidP="00606330">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19A7D9D6" w14:textId="77777777" w:rsidR="004A28CA" w:rsidRPr="004620F3" w:rsidRDefault="004A28CA" w:rsidP="00606330">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575CA861" w14:textId="77777777" w:rsidR="004A28CA" w:rsidRPr="004620F3" w:rsidRDefault="004A28CA" w:rsidP="00606330">
            <w:pPr>
              <w:jc w:val="center"/>
              <w:rPr>
                <w:color w:val="000000"/>
              </w:rPr>
            </w:pPr>
            <w:r>
              <w:t>60</w:t>
            </w:r>
            <w:r w:rsidRPr="004620F3">
              <w:t xml:space="preserve"> </w:t>
            </w:r>
            <w:r w:rsidRPr="004620F3">
              <w:rPr>
                <w:color w:val="000000"/>
              </w:rPr>
              <w:t>maximum cost points</w:t>
            </w:r>
          </w:p>
        </w:tc>
        <w:tc>
          <w:tcPr>
            <w:tcW w:w="450" w:type="dxa"/>
            <w:vMerge w:val="restart"/>
            <w:tcBorders>
              <w:left w:val="single" w:sz="4" w:space="0" w:color="auto"/>
              <w:right w:val="single" w:sz="4" w:space="0" w:color="auto"/>
            </w:tcBorders>
            <w:vAlign w:val="center"/>
          </w:tcPr>
          <w:p w14:paraId="18B46F93" w14:textId="77777777" w:rsidR="004A28CA" w:rsidRPr="004620F3" w:rsidRDefault="004A28CA" w:rsidP="00606330">
            <w:pPr>
              <w:jc w:val="center"/>
              <w:rPr>
                <w:color w:val="000000"/>
              </w:rPr>
            </w:pPr>
            <w:r w:rsidRPr="004620F3">
              <w:rPr>
                <w:color w:val="000000"/>
              </w:rPr>
              <w:t>=</w:t>
            </w:r>
          </w:p>
        </w:tc>
        <w:tc>
          <w:tcPr>
            <w:tcW w:w="2572" w:type="dxa"/>
            <w:vMerge w:val="restart"/>
            <w:tcBorders>
              <w:left w:val="single" w:sz="4" w:space="0" w:color="auto"/>
            </w:tcBorders>
            <w:vAlign w:val="center"/>
          </w:tcPr>
          <w:p w14:paraId="5D29282D" w14:textId="1C6C4E9E" w:rsidR="004A28CA" w:rsidRPr="004620F3" w:rsidRDefault="004A28CA" w:rsidP="00606330">
            <w:pPr>
              <w:jc w:val="left"/>
              <w:rPr>
                <w:color w:val="000000"/>
              </w:rPr>
            </w:pPr>
            <w:r>
              <w:rPr>
                <w:color w:val="000000"/>
              </w:rPr>
              <w:t>Category 2 S</w:t>
            </w:r>
            <w:r w:rsidRPr="005828B4">
              <w:rPr>
                <w:color w:val="000000"/>
              </w:rPr>
              <w:t>ervices</w:t>
            </w:r>
            <w:r w:rsidRPr="004620F3">
              <w:rPr>
                <w:color w:val="000000"/>
              </w:rPr>
              <w:t xml:space="preserve"> Cost Evaluation Points</w:t>
            </w:r>
          </w:p>
        </w:tc>
      </w:tr>
      <w:tr w:rsidR="004A28CA" w:rsidRPr="004620F3" w14:paraId="0D94D7E0" w14:textId="77777777" w:rsidTr="00606330">
        <w:trPr>
          <w:cantSplit/>
        </w:trPr>
        <w:tc>
          <w:tcPr>
            <w:tcW w:w="3960" w:type="dxa"/>
            <w:tcBorders>
              <w:right w:val="single" w:sz="4" w:space="0" w:color="auto"/>
            </w:tcBorders>
          </w:tcPr>
          <w:p w14:paraId="3CB9BF28" w14:textId="77777777" w:rsidR="004A28CA" w:rsidRPr="004620F3" w:rsidRDefault="004A28CA" w:rsidP="00606330">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3CE7402B" w14:textId="77777777" w:rsidR="004A28CA" w:rsidRPr="004620F3" w:rsidRDefault="004A28CA" w:rsidP="00606330">
            <w:pPr>
              <w:rPr>
                <w:color w:val="000000"/>
              </w:rPr>
            </w:pPr>
          </w:p>
        </w:tc>
        <w:tc>
          <w:tcPr>
            <w:tcW w:w="1028" w:type="dxa"/>
            <w:vMerge/>
            <w:tcBorders>
              <w:left w:val="single" w:sz="4" w:space="0" w:color="auto"/>
              <w:right w:val="single" w:sz="4" w:space="0" w:color="auto"/>
            </w:tcBorders>
          </w:tcPr>
          <w:p w14:paraId="0E9574E9" w14:textId="77777777" w:rsidR="004A28CA" w:rsidRPr="004620F3" w:rsidRDefault="004A28CA" w:rsidP="00606330">
            <w:pPr>
              <w:rPr>
                <w:color w:val="000000"/>
              </w:rPr>
            </w:pPr>
          </w:p>
        </w:tc>
        <w:tc>
          <w:tcPr>
            <w:tcW w:w="450" w:type="dxa"/>
            <w:vMerge/>
            <w:tcBorders>
              <w:left w:val="single" w:sz="4" w:space="0" w:color="auto"/>
              <w:right w:val="single" w:sz="4" w:space="0" w:color="auto"/>
            </w:tcBorders>
          </w:tcPr>
          <w:p w14:paraId="16B2C678" w14:textId="77777777" w:rsidR="004A28CA" w:rsidRPr="004620F3" w:rsidRDefault="004A28CA" w:rsidP="00606330">
            <w:pPr>
              <w:rPr>
                <w:color w:val="000000"/>
              </w:rPr>
            </w:pPr>
          </w:p>
        </w:tc>
        <w:tc>
          <w:tcPr>
            <w:tcW w:w="2572" w:type="dxa"/>
            <w:vMerge/>
            <w:tcBorders>
              <w:left w:val="single" w:sz="4" w:space="0" w:color="auto"/>
            </w:tcBorders>
          </w:tcPr>
          <w:p w14:paraId="6374A96E" w14:textId="77777777" w:rsidR="004A28CA" w:rsidRPr="004620F3" w:rsidRDefault="004A28CA" w:rsidP="00606330">
            <w:pPr>
              <w:rPr>
                <w:color w:val="000000"/>
              </w:rPr>
            </w:pPr>
          </w:p>
        </w:tc>
      </w:tr>
    </w:tbl>
    <w:p w14:paraId="79255F1A" w14:textId="77777777" w:rsidR="004A28CA" w:rsidRPr="004A28CA" w:rsidRDefault="004A28CA" w:rsidP="004A28CA">
      <w:pPr>
        <w:pStyle w:val="Heading4"/>
        <w:numPr>
          <w:ilvl w:val="0"/>
          <w:numId w:val="0"/>
        </w:numPr>
        <w:ind w:left="432"/>
        <w:rPr>
          <w:snapToGrid w:val="0"/>
        </w:rPr>
      </w:pPr>
    </w:p>
    <w:p w14:paraId="55FC9B03" w14:textId="1F69D844" w:rsidR="004A28CA" w:rsidRPr="004A28CA" w:rsidRDefault="004A28CA" w:rsidP="004A28CA">
      <w:pPr>
        <w:pStyle w:val="Heading4"/>
        <w:rPr>
          <w:snapToGrid w:val="0"/>
        </w:rPr>
      </w:pPr>
      <w:r w:rsidRPr="004A28CA">
        <w:rPr>
          <w:b/>
          <w:bCs/>
          <w:snapToGrid w:val="0"/>
        </w:rPr>
        <w:t>Category 3</w:t>
      </w:r>
      <w:r>
        <w:rPr>
          <w:snapToGrid w:val="0"/>
        </w:rPr>
        <w:t xml:space="preserve"> </w:t>
      </w:r>
      <w:r w:rsidR="009227C6" w:rsidRPr="009227C6">
        <w:rPr>
          <w:b/>
          <w:bCs/>
          <w:snapToGrid w:val="0"/>
        </w:rPr>
        <w:t>- AI Powered Text Messaging Application -</w:t>
      </w:r>
      <w:r w:rsidR="009227C6">
        <w:rPr>
          <w:snapToGrid w:val="0"/>
        </w:rPr>
        <w:t xml:space="preserve"> </w:t>
      </w:r>
      <w:r w:rsidRPr="004A28CA">
        <w:rPr>
          <w:snapToGrid w:val="0"/>
        </w:rPr>
        <w:t xml:space="preserve">Required Pricing:  The cost evaluation of required pricing shall be </w:t>
      </w:r>
      <w:r w:rsidRPr="0081671C">
        <w:rPr>
          <w:snapToGrid w:val="0"/>
        </w:rPr>
        <w:t xml:space="preserve">based on the total of the pricing for the mandatory requirements provided by the vendor in response to </w:t>
      </w:r>
      <w:r w:rsidR="0006039A" w:rsidRPr="0081671C">
        <w:rPr>
          <w:snapToGrid w:val="0"/>
        </w:rPr>
        <w:t xml:space="preserve">Section 3 of the </w:t>
      </w:r>
      <w:r w:rsidRPr="0081671C">
        <w:rPr>
          <w:snapToGrid w:val="0"/>
        </w:rPr>
        <w:t>Exhibit C, Pricing Pages,</w:t>
      </w:r>
      <w:r w:rsidRPr="004A28CA">
        <w:rPr>
          <w:snapToGrid w:val="0"/>
        </w:rPr>
        <w:t xml:space="preserve"> multiplied by the annual estimated quantity identified on the Pricing Pages including all equipment, services, hardware, software licensing, hosting, maintenance, technical support, implementation, training, and additional licenses for the original six (6) year contract period</w:t>
      </w:r>
      <w:r w:rsidR="00C068F2">
        <w:rPr>
          <w:snapToGrid w:val="0"/>
        </w:rPr>
        <w:t xml:space="preserve"> and renewal periods</w:t>
      </w:r>
      <w:r w:rsidRPr="004A28CA">
        <w:rPr>
          <w:snapToGrid w:val="0"/>
        </w:rPr>
        <w:t xml:space="preserve">.  </w:t>
      </w:r>
    </w:p>
    <w:p w14:paraId="56D3B7CD" w14:textId="77777777" w:rsidR="004A28CA" w:rsidRPr="004A28CA" w:rsidRDefault="004A28CA" w:rsidP="004A28CA">
      <w:pPr>
        <w:pStyle w:val="Heading4"/>
        <w:numPr>
          <w:ilvl w:val="0"/>
          <w:numId w:val="0"/>
        </w:numPr>
        <w:ind w:left="432"/>
        <w:rPr>
          <w:snapToGrid w:val="0"/>
        </w:rPr>
      </w:pPr>
    </w:p>
    <w:p w14:paraId="133F1B07" w14:textId="77777777" w:rsidR="004A28CA" w:rsidRPr="004A28CA" w:rsidRDefault="004A28CA" w:rsidP="000F76A5">
      <w:pPr>
        <w:pStyle w:val="Heading5"/>
        <w:rPr>
          <w:snapToGrid w:val="0"/>
        </w:rPr>
      </w:pPr>
      <w:r w:rsidRPr="004A28CA">
        <w:rPr>
          <w:snapToGrid w:val="0"/>
        </w:rPr>
        <w:t>Required Pricing cost evaluation points shall be determined from the result of the calculation stated above using the following formula:</w:t>
      </w:r>
    </w:p>
    <w:p w14:paraId="2179A852" w14:textId="77777777" w:rsidR="004A28CA" w:rsidRDefault="004A28CA" w:rsidP="004A28CA">
      <w:pPr>
        <w:pStyle w:val="Heading4"/>
        <w:numPr>
          <w:ilvl w:val="0"/>
          <w:numId w:val="0"/>
        </w:numPr>
        <w:rPr>
          <w:snapToGrid w:val="0"/>
          <w:highlight w:val="yellow"/>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3847"/>
        <w:gridCol w:w="878"/>
        <w:gridCol w:w="1109"/>
        <w:gridCol w:w="445"/>
        <w:gridCol w:w="2513"/>
      </w:tblGrid>
      <w:tr w:rsidR="004A28CA" w:rsidRPr="004620F3" w14:paraId="48426C95" w14:textId="77777777" w:rsidTr="00606330">
        <w:trPr>
          <w:cantSplit/>
        </w:trPr>
        <w:tc>
          <w:tcPr>
            <w:tcW w:w="3960" w:type="dxa"/>
            <w:tcBorders>
              <w:right w:val="single" w:sz="4" w:space="0" w:color="auto"/>
            </w:tcBorders>
          </w:tcPr>
          <w:p w14:paraId="7F122001" w14:textId="77777777" w:rsidR="004A28CA" w:rsidRPr="004620F3" w:rsidRDefault="004A28CA" w:rsidP="00606330">
            <w:pPr>
              <w:jc w:val="center"/>
              <w:rPr>
                <w:color w:val="000000"/>
              </w:rPr>
            </w:pPr>
          </w:p>
          <w:p w14:paraId="7562CD28" w14:textId="77777777" w:rsidR="004A28CA" w:rsidRPr="004620F3" w:rsidRDefault="004A28CA" w:rsidP="00606330">
            <w:pPr>
              <w:jc w:val="center"/>
              <w:rPr>
                <w:color w:val="000000"/>
              </w:rPr>
            </w:pPr>
            <w:r w:rsidRPr="004620F3">
              <w:rPr>
                <w:color w:val="000000"/>
              </w:rPr>
              <w:t>Lowest Responsive Vendor’s Price</w:t>
            </w:r>
          </w:p>
        </w:tc>
        <w:tc>
          <w:tcPr>
            <w:tcW w:w="900" w:type="dxa"/>
            <w:vMerge w:val="restart"/>
            <w:tcBorders>
              <w:left w:val="single" w:sz="4" w:space="0" w:color="auto"/>
              <w:right w:val="single" w:sz="4" w:space="0" w:color="auto"/>
            </w:tcBorders>
            <w:vAlign w:val="center"/>
          </w:tcPr>
          <w:p w14:paraId="6A656F0A" w14:textId="77777777" w:rsidR="004A28CA" w:rsidRPr="004620F3" w:rsidRDefault="004A28CA" w:rsidP="00606330">
            <w:pPr>
              <w:jc w:val="center"/>
              <w:rPr>
                <w:color w:val="000000"/>
              </w:rPr>
            </w:pPr>
            <w:r w:rsidRPr="004620F3">
              <w:rPr>
                <w:color w:val="000000"/>
              </w:rPr>
              <w:t>X</w:t>
            </w:r>
          </w:p>
        </w:tc>
        <w:tc>
          <w:tcPr>
            <w:tcW w:w="1028" w:type="dxa"/>
            <w:vMerge w:val="restart"/>
            <w:tcBorders>
              <w:left w:val="single" w:sz="4" w:space="0" w:color="auto"/>
              <w:right w:val="single" w:sz="4" w:space="0" w:color="auto"/>
            </w:tcBorders>
            <w:vAlign w:val="center"/>
          </w:tcPr>
          <w:p w14:paraId="5061C80B" w14:textId="77777777" w:rsidR="004A28CA" w:rsidRPr="004620F3" w:rsidRDefault="004A28CA" w:rsidP="00606330">
            <w:pPr>
              <w:jc w:val="center"/>
              <w:rPr>
                <w:color w:val="000000"/>
              </w:rPr>
            </w:pPr>
            <w:r>
              <w:t>60</w:t>
            </w:r>
            <w:r w:rsidRPr="004620F3">
              <w:t xml:space="preserve"> </w:t>
            </w:r>
            <w:r w:rsidRPr="004620F3">
              <w:rPr>
                <w:color w:val="000000"/>
              </w:rPr>
              <w:t>maximum cost points</w:t>
            </w:r>
          </w:p>
        </w:tc>
        <w:tc>
          <w:tcPr>
            <w:tcW w:w="450" w:type="dxa"/>
            <w:vMerge w:val="restart"/>
            <w:tcBorders>
              <w:left w:val="single" w:sz="4" w:space="0" w:color="auto"/>
              <w:right w:val="single" w:sz="4" w:space="0" w:color="auto"/>
            </w:tcBorders>
            <w:vAlign w:val="center"/>
          </w:tcPr>
          <w:p w14:paraId="52444009" w14:textId="77777777" w:rsidR="004A28CA" w:rsidRPr="004620F3" w:rsidRDefault="004A28CA" w:rsidP="00606330">
            <w:pPr>
              <w:jc w:val="center"/>
              <w:rPr>
                <w:color w:val="000000"/>
              </w:rPr>
            </w:pPr>
            <w:r w:rsidRPr="004620F3">
              <w:rPr>
                <w:color w:val="000000"/>
              </w:rPr>
              <w:t>=</w:t>
            </w:r>
          </w:p>
        </w:tc>
        <w:tc>
          <w:tcPr>
            <w:tcW w:w="2572" w:type="dxa"/>
            <w:vMerge w:val="restart"/>
            <w:tcBorders>
              <w:left w:val="single" w:sz="4" w:space="0" w:color="auto"/>
            </w:tcBorders>
            <w:vAlign w:val="center"/>
          </w:tcPr>
          <w:p w14:paraId="1F5984A5" w14:textId="54F9F46A" w:rsidR="004A28CA" w:rsidRPr="004620F3" w:rsidRDefault="004A28CA" w:rsidP="00606330">
            <w:pPr>
              <w:jc w:val="left"/>
              <w:rPr>
                <w:color w:val="000000"/>
              </w:rPr>
            </w:pPr>
            <w:r>
              <w:rPr>
                <w:color w:val="000000"/>
              </w:rPr>
              <w:t xml:space="preserve">Category 3 </w:t>
            </w:r>
            <w:r w:rsidRPr="005828B4">
              <w:rPr>
                <w:color w:val="000000"/>
              </w:rPr>
              <w:t>Services</w:t>
            </w:r>
            <w:r w:rsidRPr="004620F3">
              <w:rPr>
                <w:color w:val="000000"/>
              </w:rPr>
              <w:t xml:space="preserve"> Cost Evaluation Points</w:t>
            </w:r>
          </w:p>
        </w:tc>
      </w:tr>
      <w:tr w:rsidR="004A28CA" w:rsidRPr="004620F3" w14:paraId="2D2052B6" w14:textId="77777777" w:rsidTr="00606330">
        <w:trPr>
          <w:cantSplit/>
        </w:trPr>
        <w:tc>
          <w:tcPr>
            <w:tcW w:w="3960" w:type="dxa"/>
            <w:tcBorders>
              <w:right w:val="single" w:sz="4" w:space="0" w:color="auto"/>
            </w:tcBorders>
          </w:tcPr>
          <w:p w14:paraId="374C6446" w14:textId="77777777" w:rsidR="004A28CA" w:rsidRPr="004620F3" w:rsidRDefault="004A28CA" w:rsidP="00606330">
            <w:pPr>
              <w:jc w:val="center"/>
              <w:rPr>
                <w:color w:val="000000"/>
              </w:rPr>
            </w:pPr>
            <w:r w:rsidRPr="004620F3">
              <w:rPr>
                <w:color w:val="000000"/>
              </w:rPr>
              <w:t>Compared Vendor’s Price</w:t>
            </w:r>
          </w:p>
        </w:tc>
        <w:tc>
          <w:tcPr>
            <w:tcW w:w="900" w:type="dxa"/>
            <w:vMerge/>
            <w:tcBorders>
              <w:left w:val="single" w:sz="4" w:space="0" w:color="auto"/>
              <w:right w:val="single" w:sz="4" w:space="0" w:color="auto"/>
            </w:tcBorders>
          </w:tcPr>
          <w:p w14:paraId="08AFAA99" w14:textId="77777777" w:rsidR="004A28CA" w:rsidRPr="004620F3" w:rsidRDefault="004A28CA" w:rsidP="00606330">
            <w:pPr>
              <w:rPr>
                <w:color w:val="000000"/>
              </w:rPr>
            </w:pPr>
          </w:p>
        </w:tc>
        <w:tc>
          <w:tcPr>
            <w:tcW w:w="1028" w:type="dxa"/>
            <w:vMerge/>
            <w:tcBorders>
              <w:left w:val="single" w:sz="4" w:space="0" w:color="auto"/>
              <w:right w:val="single" w:sz="4" w:space="0" w:color="auto"/>
            </w:tcBorders>
          </w:tcPr>
          <w:p w14:paraId="563068E7" w14:textId="77777777" w:rsidR="004A28CA" w:rsidRPr="004620F3" w:rsidRDefault="004A28CA" w:rsidP="00606330">
            <w:pPr>
              <w:rPr>
                <w:color w:val="000000"/>
              </w:rPr>
            </w:pPr>
          </w:p>
        </w:tc>
        <w:tc>
          <w:tcPr>
            <w:tcW w:w="450" w:type="dxa"/>
            <w:vMerge/>
            <w:tcBorders>
              <w:left w:val="single" w:sz="4" w:space="0" w:color="auto"/>
              <w:right w:val="single" w:sz="4" w:space="0" w:color="auto"/>
            </w:tcBorders>
          </w:tcPr>
          <w:p w14:paraId="1A353E09" w14:textId="77777777" w:rsidR="004A28CA" w:rsidRPr="004620F3" w:rsidRDefault="004A28CA" w:rsidP="00606330">
            <w:pPr>
              <w:rPr>
                <w:color w:val="000000"/>
              </w:rPr>
            </w:pPr>
          </w:p>
        </w:tc>
        <w:tc>
          <w:tcPr>
            <w:tcW w:w="2572" w:type="dxa"/>
            <w:vMerge/>
            <w:tcBorders>
              <w:left w:val="single" w:sz="4" w:space="0" w:color="auto"/>
            </w:tcBorders>
          </w:tcPr>
          <w:p w14:paraId="0799AA20" w14:textId="77777777" w:rsidR="004A28CA" w:rsidRPr="004620F3" w:rsidRDefault="004A28CA" w:rsidP="00606330">
            <w:pPr>
              <w:rPr>
                <w:color w:val="000000"/>
              </w:rPr>
            </w:pPr>
          </w:p>
        </w:tc>
      </w:tr>
    </w:tbl>
    <w:p w14:paraId="749535F9" w14:textId="77777777" w:rsidR="004A28CA" w:rsidRPr="004620F3" w:rsidRDefault="004A28CA" w:rsidP="004620F3">
      <w:pPr>
        <w:rPr>
          <w:snapToGrid w:val="0"/>
          <w:highlight w:val="yellow"/>
        </w:rPr>
      </w:pPr>
    </w:p>
    <w:p w14:paraId="1CFC14E8" w14:textId="77777777" w:rsidR="004620F3" w:rsidRPr="004620F3" w:rsidRDefault="004620F3" w:rsidP="009F5BFF">
      <w:pPr>
        <w:pStyle w:val="Heading3"/>
        <w:rPr>
          <w:snapToGrid w:val="0"/>
        </w:rPr>
      </w:pPr>
      <w:r w:rsidRPr="004620F3">
        <w:rPr>
          <w:snapToGrid w:val="0"/>
        </w:rPr>
        <w:t>Cost Evaluation Quantities:</w:t>
      </w:r>
      <w:r w:rsidRPr="00A44570">
        <w:t xml:space="preserve">  </w:t>
      </w:r>
      <w:r w:rsidRPr="004620F3">
        <w:rPr>
          <w:snapToGrid w:val="0"/>
        </w:rPr>
        <w:t>The vendor shall understand and agree that the quantities used in the evaluation of cost are provided solely to document how cost will be evaluated.  The State of Missouri makes no guarantee regarding the accuracy of the quantities stated nor does the State of Missouri intend to imply that the figures used for the cost evaluation in any way reflect either actual or anticipated usage.</w:t>
      </w:r>
    </w:p>
    <w:p w14:paraId="06C6F55B" w14:textId="77777777" w:rsidR="004620F3" w:rsidRPr="004620F3" w:rsidRDefault="004620F3" w:rsidP="005828B4">
      <w:pPr>
        <w:outlineLvl w:val="2"/>
      </w:pPr>
    </w:p>
    <w:p w14:paraId="19BF69E5" w14:textId="77777777" w:rsidR="004620F3" w:rsidRPr="004620F3" w:rsidRDefault="004620F3" w:rsidP="009F5BFF">
      <w:pPr>
        <w:pStyle w:val="Heading3"/>
      </w:pPr>
      <w:r w:rsidRPr="004620F3">
        <w:lastRenderedPageBreak/>
        <w:t xml:space="preserve">Prompt Payment Discount:  The vendor is encouraged to propose price discounts for prompt payment that would benefit the State of Missouri. However, since such discounts would be conditional upon the state agency being able to meet the payment deadline, such discount shall not be considered in the cost proposal evaluation. </w:t>
      </w:r>
    </w:p>
    <w:p w14:paraId="5F4E34C1" w14:textId="77777777" w:rsidR="004620F3" w:rsidRPr="004620F3" w:rsidRDefault="004620F3" w:rsidP="004620F3">
      <w:pPr>
        <w:ind w:left="720"/>
        <w:outlineLvl w:val="2"/>
      </w:pPr>
    </w:p>
    <w:p w14:paraId="564AC3A7" w14:textId="77777777" w:rsidR="004620F3" w:rsidRPr="004620F3" w:rsidRDefault="004620F3" w:rsidP="009F5BFF">
      <w:pPr>
        <w:pStyle w:val="Heading3"/>
      </w:pPr>
      <w:r w:rsidRPr="004620F3">
        <w:t>Maximum Potential Financial Liability to the State of Missouri: Unless otherwise specified in the RFP, pricing shall be evaluated at the maximum potential financial liability to the State of Missouri.</w:t>
      </w:r>
    </w:p>
    <w:p w14:paraId="0D40BAF5" w14:textId="77777777" w:rsidR="004620F3" w:rsidRPr="004620F3" w:rsidRDefault="004620F3" w:rsidP="004620F3">
      <w:pPr>
        <w:contextualSpacing/>
        <w:rPr>
          <w:highlight w:val="yellow"/>
        </w:rPr>
      </w:pPr>
    </w:p>
    <w:p w14:paraId="075101F4" w14:textId="5C3AEEE3" w:rsidR="004620F3" w:rsidRPr="00E400D5" w:rsidRDefault="004620F3" w:rsidP="00161D7A">
      <w:pPr>
        <w:pStyle w:val="Heading2"/>
      </w:pPr>
      <w:r w:rsidRPr="004620F3">
        <w:t xml:space="preserve">Technical Proposal </w:t>
      </w:r>
      <w:r w:rsidRPr="00E400D5">
        <w:t>Evaluation</w:t>
      </w:r>
      <w:r w:rsidR="004A28CA" w:rsidRPr="00E400D5">
        <w:t xml:space="preserve"> for All Categories</w:t>
      </w:r>
      <w:r w:rsidRPr="00E400D5">
        <w:t>:</w:t>
      </w:r>
    </w:p>
    <w:p w14:paraId="49C4A2EA" w14:textId="77777777" w:rsidR="004620F3" w:rsidRPr="004620F3" w:rsidRDefault="004620F3" w:rsidP="004620F3">
      <w:pPr>
        <w:ind w:left="1260"/>
        <w:outlineLvl w:val="3"/>
      </w:pPr>
    </w:p>
    <w:p w14:paraId="17AACA78" w14:textId="14E4FBD0" w:rsidR="004620F3" w:rsidRPr="004620F3" w:rsidRDefault="004620F3" w:rsidP="009F5BFF">
      <w:pPr>
        <w:pStyle w:val="Heading3"/>
      </w:pPr>
      <w:r w:rsidRPr="004620F3">
        <w:t>Evaluation of Experience of Organization and Past Performance:</w:t>
      </w:r>
      <w:r w:rsidRPr="00A44570">
        <w:t xml:space="preserve"> </w:t>
      </w:r>
      <w:r w:rsidRPr="004620F3">
        <w:t xml:space="preserve"> The evaluation of the Experience of Organization and Past Performance shall be subjectively based on fact.  Information provided by the vendor in response to the </w:t>
      </w:r>
      <w:r w:rsidRPr="00A44570">
        <w:t xml:space="preserve">Exhibit </w:t>
      </w:r>
      <w:r w:rsidR="00715F2B">
        <w:rPr>
          <w:b/>
        </w:rPr>
        <w:t>D</w:t>
      </w:r>
      <w:r w:rsidRPr="00A44570">
        <w:t>, Experience of Organization and Past Performance</w:t>
      </w:r>
      <w:r w:rsidRPr="004620F3">
        <w:t xml:space="preserve"> will be used in the Experience of Organization and Past Performance evaluation.  </w:t>
      </w:r>
    </w:p>
    <w:p w14:paraId="0E2620CF" w14:textId="77777777" w:rsidR="004620F3" w:rsidRPr="004620F3" w:rsidRDefault="004620F3" w:rsidP="004620F3">
      <w:pPr>
        <w:contextualSpacing/>
      </w:pPr>
    </w:p>
    <w:p w14:paraId="67C5560D" w14:textId="77777777" w:rsidR="004620F3" w:rsidRPr="004620F3" w:rsidRDefault="004620F3" w:rsidP="0048043C">
      <w:pPr>
        <w:pStyle w:val="Heading4"/>
      </w:pPr>
      <w:r w:rsidRPr="004620F3">
        <w:t xml:space="preserve">Scoring of Experience of Organization and Past Performance - The vendor’s Experience of Organization and Past Performance will be rated by the state using the rating system as defined below: </w:t>
      </w:r>
    </w:p>
    <w:p w14:paraId="18831B0C" w14:textId="77777777" w:rsidR="004620F3" w:rsidRPr="004620F3" w:rsidRDefault="004620F3" w:rsidP="004620F3">
      <w:pPr>
        <w:ind w:left="1260"/>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8280"/>
      </w:tblGrid>
      <w:tr w:rsidR="004620F3" w:rsidRPr="004620F3" w14:paraId="497727E2" w14:textId="77777777" w:rsidTr="004620F3">
        <w:trPr>
          <w:tblHeader/>
          <w:jc w:val="center"/>
        </w:trPr>
        <w:tc>
          <w:tcPr>
            <w:tcW w:w="9985" w:type="dxa"/>
            <w:gridSpan w:val="2"/>
            <w:shd w:val="clear" w:color="auto" w:fill="F2F2F2" w:themeFill="background1" w:themeFillShade="F2"/>
          </w:tcPr>
          <w:p w14:paraId="78B16B88" w14:textId="77777777" w:rsidR="004620F3" w:rsidRPr="004620F3" w:rsidRDefault="004620F3" w:rsidP="004620F3">
            <w:pPr>
              <w:jc w:val="center"/>
              <w:rPr>
                <w:b/>
              </w:rPr>
            </w:pPr>
            <w:r w:rsidRPr="004620F3">
              <w:rPr>
                <w:b/>
              </w:rPr>
              <w:t>Experience of Organization and Past Performance Rating System</w:t>
            </w:r>
          </w:p>
        </w:tc>
      </w:tr>
      <w:tr w:rsidR="004620F3" w:rsidRPr="004620F3" w14:paraId="2E7665A0" w14:textId="77777777" w:rsidTr="0003216D">
        <w:trPr>
          <w:tblHeader/>
          <w:jc w:val="center"/>
        </w:trPr>
        <w:tc>
          <w:tcPr>
            <w:tcW w:w="1705" w:type="dxa"/>
            <w:shd w:val="clear" w:color="auto" w:fill="F2F2F2" w:themeFill="background1" w:themeFillShade="F2"/>
          </w:tcPr>
          <w:p w14:paraId="7B41DD18" w14:textId="77777777" w:rsidR="004620F3" w:rsidRPr="004620F3" w:rsidRDefault="004620F3" w:rsidP="004620F3">
            <w:pPr>
              <w:rPr>
                <w:b/>
              </w:rPr>
            </w:pPr>
            <w:r w:rsidRPr="004620F3">
              <w:rPr>
                <w:b/>
              </w:rPr>
              <w:t>Rating</w:t>
            </w:r>
          </w:p>
        </w:tc>
        <w:tc>
          <w:tcPr>
            <w:tcW w:w="8280" w:type="dxa"/>
            <w:shd w:val="clear" w:color="auto" w:fill="F2F2F2" w:themeFill="background1" w:themeFillShade="F2"/>
          </w:tcPr>
          <w:p w14:paraId="28CBD350" w14:textId="77777777" w:rsidR="004620F3" w:rsidRPr="004620F3" w:rsidRDefault="004620F3" w:rsidP="004620F3">
            <w:pPr>
              <w:rPr>
                <w:b/>
              </w:rPr>
            </w:pPr>
            <w:r w:rsidRPr="004620F3">
              <w:rPr>
                <w:b/>
              </w:rPr>
              <w:t>Definition</w:t>
            </w:r>
          </w:p>
        </w:tc>
      </w:tr>
      <w:tr w:rsidR="004620F3" w:rsidRPr="004620F3" w14:paraId="3DA9A76A" w14:textId="77777777" w:rsidTr="0003216D">
        <w:trPr>
          <w:trHeight w:val="504"/>
          <w:jc w:val="center"/>
        </w:trPr>
        <w:tc>
          <w:tcPr>
            <w:tcW w:w="1705" w:type="dxa"/>
            <w:shd w:val="clear" w:color="auto" w:fill="auto"/>
          </w:tcPr>
          <w:p w14:paraId="0F25827F" w14:textId="77777777" w:rsidR="004620F3" w:rsidRPr="004620F3" w:rsidRDefault="004620F3" w:rsidP="004620F3">
            <w:pPr>
              <w:rPr>
                <w:b/>
              </w:rPr>
            </w:pPr>
            <w:r w:rsidRPr="004620F3">
              <w:rPr>
                <w:b/>
              </w:rPr>
              <w:t>Distinctive</w:t>
            </w:r>
          </w:p>
        </w:tc>
        <w:tc>
          <w:tcPr>
            <w:tcW w:w="8280" w:type="dxa"/>
            <w:shd w:val="clear" w:color="auto" w:fill="auto"/>
          </w:tcPr>
          <w:p w14:paraId="2D0BEDAC" w14:textId="77777777" w:rsidR="004620F3" w:rsidRPr="004620F3" w:rsidRDefault="004620F3" w:rsidP="004620F3">
            <w:pPr>
              <w:rPr>
                <w:b/>
              </w:rPr>
            </w:pPr>
            <w:r w:rsidRPr="004620F3">
              <w:rPr>
                <w:color w:val="000000"/>
              </w:rPr>
              <w:t xml:space="preserve">Experience of organization and past performance involved essentially the same scope and magnitude of effort and complexities required in this RFP and was recent. Vendor’s experience of organization and past performance provided the evaluation committee with high confidence in the vendor’s capability to perform the requirements of the RFP. </w:t>
            </w:r>
          </w:p>
        </w:tc>
      </w:tr>
      <w:tr w:rsidR="004620F3" w:rsidRPr="004620F3" w14:paraId="3270D1C3" w14:textId="77777777" w:rsidTr="0003216D">
        <w:trPr>
          <w:trHeight w:val="237"/>
          <w:jc w:val="center"/>
        </w:trPr>
        <w:tc>
          <w:tcPr>
            <w:tcW w:w="1705" w:type="dxa"/>
            <w:shd w:val="clear" w:color="auto" w:fill="auto"/>
          </w:tcPr>
          <w:p w14:paraId="308875BC" w14:textId="77777777" w:rsidR="004620F3" w:rsidRPr="004620F3" w:rsidRDefault="004620F3" w:rsidP="004620F3">
            <w:pPr>
              <w:rPr>
                <w:b/>
              </w:rPr>
            </w:pPr>
            <w:r w:rsidRPr="004620F3">
              <w:rPr>
                <w:b/>
              </w:rPr>
              <w:t>Superior</w:t>
            </w:r>
          </w:p>
        </w:tc>
        <w:tc>
          <w:tcPr>
            <w:tcW w:w="8280" w:type="dxa"/>
            <w:shd w:val="clear" w:color="auto" w:fill="auto"/>
          </w:tcPr>
          <w:p w14:paraId="7E197A2B" w14:textId="77777777" w:rsidR="004620F3" w:rsidRPr="004620F3" w:rsidRDefault="004620F3" w:rsidP="004620F3">
            <w:pPr>
              <w:rPr>
                <w:b/>
              </w:rPr>
            </w:pPr>
            <w:r w:rsidRPr="004620F3">
              <w:rPr>
                <w:color w:val="000000"/>
              </w:rPr>
              <w:t>Experience of organization and past performance involved similar scope and magnitude of effort and complexities required in the RFP and was recent.  Vendor’s experience of organization and past performance provided the evaluation committee with confidence in the vendor’s capability to perform the requirements of the RFP.</w:t>
            </w:r>
          </w:p>
        </w:tc>
      </w:tr>
      <w:tr w:rsidR="004620F3" w:rsidRPr="004620F3" w14:paraId="09FF9654" w14:textId="77777777" w:rsidTr="0003216D">
        <w:trPr>
          <w:trHeight w:val="237"/>
          <w:jc w:val="center"/>
        </w:trPr>
        <w:tc>
          <w:tcPr>
            <w:tcW w:w="1705" w:type="dxa"/>
            <w:shd w:val="clear" w:color="auto" w:fill="auto"/>
          </w:tcPr>
          <w:p w14:paraId="2D2BEF59" w14:textId="77777777" w:rsidR="004620F3" w:rsidRPr="004620F3" w:rsidRDefault="004620F3" w:rsidP="004620F3">
            <w:pPr>
              <w:rPr>
                <w:b/>
              </w:rPr>
            </w:pPr>
            <w:r w:rsidRPr="004620F3">
              <w:rPr>
                <w:b/>
              </w:rPr>
              <w:t>Satisfactory</w:t>
            </w:r>
          </w:p>
        </w:tc>
        <w:tc>
          <w:tcPr>
            <w:tcW w:w="8280" w:type="dxa"/>
            <w:shd w:val="clear" w:color="auto" w:fill="auto"/>
          </w:tcPr>
          <w:p w14:paraId="0989E414" w14:textId="77777777" w:rsidR="004620F3" w:rsidRPr="004620F3" w:rsidRDefault="004620F3" w:rsidP="004620F3">
            <w:r w:rsidRPr="004620F3">
              <w:t xml:space="preserve">Experience of organization and past performance </w:t>
            </w:r>
            <w:r w:rsidRPr="004620F3">
              <w:rPr>
                <w:u w:val="single"/>
              </w:rPr>
              <w:t>either</w:t>
            </w:r>
            <w:r w:rsidRPr="004620F3">
              <w:t xml:space="preserve"> involved some of the scope and magnitude of effort and complexities required in the RFP and was relatively recent, </w:t>
            </w:r>
            <w:r w:rsidRPr="004620F3">
              <w:rPr>
                <w:u w:val="single"/>
              </w:rPr>
              <w:t>or</w:t>
            </w:r>
            <w:r w:rsidRPr="004620F3">
              <w:t xml:space="preserve"> was of similar scope and magnitude of effort and complexities required in the RFP, but was not recent.  Vendor’s experience of organization and past performance provided the evaluation committee with adequate confidence in the vendor’s capability to perform the requirements of the RFP.</w:t>
            </w:r>
          </w:p>
        </w:tc>
      </w:tr>
      <w:tr w:rsidR="004620F3" w:rsidRPr="004620F3" w14:paraId="4E0A777C" w14:textId="77777777" w:rsidTr="0003216D">
        <w:trPr>
          <w:trHeight w:val="315"/>
          <w:jc w:val="center"/>
        </w:trPr>
        <w:tc>
          <w:tcPr>
            <w:tcW w:w="1705" w:type="dxa"/>
            <w:shd w:val="clear" w:color="auto" w:fill="auto"/>
          </w:tcPr>
          <w:p w14:paraId="2D36DDCC" w14:textId="77777777" w:rsidR="004620F3" w:rsidRPr="004620F3" w:rsidRDefault="004620F3" w:rsidP="004620F3">
            <w:pPr>
              <w:rPr>
                <w:b/>
              </w:rPr>
            </w:pPr>
            <w:r w:rsidRPr="004620F3">
              <w:rPr>
                <w:b/>
              </w:rPr>
              <w:t>Marginal</w:t>
            </w:r>
          </w:p>
        </w:tc>
        <w:tc>
          <w:tcPr>
            <w:tcW w:w="8280" w:type="dxa"/>
            <w:shd w:val="clear" w:color="auto" w:fill="auto"/>
          </w:tcPr>
          <w:p w14:paraId="2CE7A750" w14:textId="77777777" w:rsidR="004620F3" w:rsidRPr="004620F3" w:rsidRDefault="004620F3" w:rsidP="004620F3">
            <w:r w:rsidRPr="004620F3">
              <w:t>Experience of organization and past performance did not involve similar scope and magnitude of effort or complexity required in the RFP.  Vendor’s experience of organization and past performance provided the evaluation committee with limited confidence in the vendor’s capability to perform the requirements of the RFP.</w:t>
            </w:r>
          </w:p>
        </w:tc>
      </w:tr>
      <w:tr w:rsidR="004620F3" w:rsidRPr="004620F3" w14:paraId="2CD3B0EE" w14:textId="77777777" w:rsidTr="0003216D">
        <w:trPr>
          <w:trHeight w:val="158"/>
          <w:jc w:val="center"/>
        </w:trPr>
        <w:tc>
          <w:tcPr>
            <w:tcW w:w="1705" w:type="dxa"/>
            <w:shd w:val="clear" w:color="auto" w:fill="auto"/>
          </w:tcPr>
          <w:p w14:paraId="0296BE92" w14:textId="77777777" w:rsidR="004620F3" w:rsidRPr="004620F3" w:rsidRDefault="004620F3" w:rsidP="004620F3">
            <w:pPr>
              <w:rPr>
                <w:b/>
              </w:rPr>
            </w:pPr>
            <w:r w:rsidRPr="004620F3">
              <w:rPr>
                <w:b/>
              </w:rPr>
              <w:t>Unsatisfactory</w:t>
            </w:r>
          </w:p>
        </w:tc>
        <w:tc>
          <w:tcPr>
            <w:tcW w:w="8280" w:type="dxa"/>
            <w:shd w:val="clear" w:color="auto" w:fill="auto"/>
          </w:tcPr>
          <w:p w14:paraId="6C199771" w14:textId="77777777" w:rsidR="004620F3" w:rsidRPr="004620F3" w:rsidRDefault="004620F3" w:rsidP="004620F3">
            <w:pPr>
              <w:rPr>
                <w:b/>
              </w:rPr>
            </w:pPr>
            <w:r w:rsidRPr="004620F3">
              <w:t xml:space="preserve">Experience of organization and past performance was </w:t>
            </w:r>
            <w:r w:rsidRPr="004620F3">
              <w:rPr>
                <w:color w:val="000000"/>
              </w:rPr>
              <w:t>not relevant to the requirements in the RFP.</w:t>
            </w:r>
            <w:r w:rsidRPr="004620F3">
              <w:t xml:space="preserve"> </w:t>
            </w:r>
            <w:r w:rsidRPr="004620F3">
              <w:rPr>
                <w:color w:val="000000"/>
              </w:rPr>
              <w:t>Vendor’s experience of organization and past performance provided the evaluation committee with little or no confidence in the vendor’s capability to perform the requirements of the RFP.</w:t>
            </w:r>
          </w:p>
        </w:tc>
      </w:tr>
    </w:tbl>
    <w:p w14:paraId="50377400" w14:textId="77777777" w:rsidR="004620F3" w:rsidRPr="004620F3" w:rsidRDefault="004620F3" w:rsidP="004620F3">
      <w:pPr>
        <w:rPr>
          <w:b/>
        </w:rPr>
      </w:pPr>
    </w:p>
    <w:p w14:paraId="7A6A0029" w14:textId="60223599" w:rsidR="004620F3" w:rsidRPr="004620F3" w:rsidRDefault="004620F3" w:rsidP="000F76A5">
      <w:pPr>
        <w:pStyle w:val="Heading5"/>
        <w:rPr>
          <w:lang w:val="en"/>
        </w:rPr>
      </w:pPr>
      <w:r w:rsidRPr="004620F3">
        <w:rPr>
          <w:lang w:val="en"/>
        </w:rPr>
        <w:t xml:space="preserve">The rating for the specific elements of the Experience of Organization and Past Performance will have the point values as shown in the table in </w:t>
      </w:r>
      <w:r w:rsidRPr="005828B4">
        <w:rPr>
          <w:lang w:val="en"/>
        </w:rPr>
        <w:t>paragraph 5.9.</w:t>
      </w:r>
      <w:r w:rsidR="005828B4" w:rsidRPr="005828B4">
        <w:rPr>
          <w:lang w:val="en"/>
        </w:rPr>
        <w:t>8</w:t>
      </w:r>
      <w:r w:rsidRPr="005828B4">
        <w:rPr>
          <w:lang w:val="en"/>
        </w:rPr>
        <w:t xml:space="preserve"> above</w:t>
      </w:r>
      <w:r w:rsidRPr="004620F3">
        <w:rPr>
          <w:lang w:val="en"/>
        </w:rPr>
        <w:t>.</w:t>
      </w:r>
    </w:p>
    <w:p w14:paraId="4F950EC5" w14:textId="77777777" w:rsidR="004620F3" w:rsidRPr="004620F3" w:rsidRDefault="004620F3" w:rsidP="004620F3"/>
    <w:p w14:paraId="2464685F" w14:textId="39556E9B" w:rsidR="004620F3" w:rsidRPr="004620F3" w:rsidRDefault="004620F3" w:rsidP="009F5BFF">
      <w:pPr>
        <w:pStyle w:val="Heading3"/>
      </w:pPr>
      <w:r w:rsidRPr="004620F3">
        <w:t xml:space="preserve">Evaluation of Team Qualifications:  The evaluation of the Team Qualifications shall be subjectively based on fact.  Information provided by the vendor in response to the </w:t>
      </w:r>
      <w:r w:rsidRPr="00A44570">
        <w:t xml:space="preserve">Exhibit </w:t>
      </w:r>
      <w:r w:rsidR="00715F2B">
        <w:rPr>
          <w:b/>
        </w:rPr>
        <w:t>E</w:t>
      </w:r>
      <w:r w:rsidRPr="00A44570">
        <w:t>, Team Qualifications</w:t>
      </w:r>
      <w:r w:rsidRPr="004620F3">
        <w:t xml:space="preserve"> will be used in the Team Qualifications evaluation.  </w:t>
      </w:r>
    </w:p>
    <w:p w14:paraId="3B04BEF5" w14:textId="77777777" w:rsidR="004620F3" w:rsidRPr="004620F3" w:rsidRDefault="004620F3" w:rsidP="004620F3"/>
    <w:p w14:paraId="401E8A8E" w14:textId="77777777" w:rsidR="004620F3" w:rsidRPr="004620F3" w:rsidRDefault="004620F3" w:rsidP="0048043C">
      <w:pPr>
        <w:pStyle w:val="Heading4"/>
      </w:pPr>
      <w:r w:rsidRPr="004620F3">
        <w:t xml:space="preserve">Scoring of Team Qualifications - The vendor’s Team Qualifications will be rated by the state using the rating system as defined below: </w:t>
      </w:r>
    </w:p>
    <w:p w14:paraId="6EB64359" w14:textId="77777777" w:rsidR="004620F3" w:rsidRPr="004620F3" w:rsidRDefault="004620F3" w:rsidP="004620F3">
      <w:pPr>
        <w:outlineLvl w:val="0"/>
        <w:rPr>
          <w:b/>
          <w:caps/>
          <w:kern w:val="2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163"/>
      </w:tblGrid>
      <w:tr w:rsidR="004620F3" w:rsidRPr="004620F3" w14:paraId="53C38CA4" w14:textId="77777777" w:rsidTr="004620F3">
        <w:trPr>
          <w:tblHeader/>
          <w:jc w:val="center"/>
        </w:trPr>
        <w:tc>
          <w:tcPr>
            <w:tcW w:w="9778" w:type="dxa"/>
            <w:gridSpan w:val="2"/>
            <w:shd w:val="clear" w:color="auto" w:fill="F2F2F2" w:themeFill="background1" w:themeFillShade="F2"/>
          </w:tcPr>
          <w:p w14:paraId="61429E66" w14:textId="77777777" w:rsidR="004620F3" w:rsidRPr="004620F3" w:rsidRDefault="004620F3" w:rsidP="004620F3">
            <w:pPr>
              <w:keepNext/>
              <w:jc w:val="center"/>
              <w:rPr>
                <w:b/>
              </w:rPr>
            </w:pPr>
            <w:r w:rsidRPr="004620F3">
              <w:rPr>
                <w:b/>
              </w:rPr>
              <w:lastRenderedPageBreak/>
              <w:t>Team Qualifications Rating System</w:t>
            </w:r>
          </w:p>
        </w:tc>
      </w:tr>
      <w:tr w:rsidR="004620F3" w:rsidRPr="004620F3" w14:paraId="71987A35" w14:textId="77777777" w:rsidTr="0003216D">
        <w:trPr>
          <w:tblHeader/>
          <w:jc w:val="center"/>
        </w:trPr>
        <w:tc>
          <w:tcPr>
            <w:tcW w:w="1615" w:type="dxa"/>
            <w:shd w:val="clear" w:color="auto" w:fill="F2F2F2" w:themeFill="background1" w:themeFillShade="F2"/>
          </w:tcPr>
          <w:p w14:paraId="0FF74466" w14:textId="77777777" w:rsidR="004620F3" w:rsidRPr="004620F3" w:rsidRDefault="004620F3" w:rsidP="004620F3">
            <w:pPr>
              <w:keepNext/>
              <w:rPr>
                <w:b/>
              </w:rPr>
            </w:pPr>
            <w:r w:rsidRPr="004620F3">
              <w:rPr>
                <w:b/>
              </w:rPr>
              <w:t>Rating</w:t>
            </w:r>
          </w:p>
        </w:tc>
        <w:tc>
          <w:tcPr>
            <w:tcW w:w="8163" w:type="dxa"/>
            <w:shd w:val="clear" w:color="auto" w:fill="F2F2F2" w:themeFill="background1" w:themeFillShade="F2"/>
          </w:tcPr>
          <w:p w14:paraId="1C07C836" w14:textId="77777777" w:rsidR="004620F3" w:rsidRPr="004620F3" w:rsidRDefault="004620F3" w:rsidP="004620F3">
            <w:pPr>
              <w:keepNext/>
              <w:rPr>
                <w:b/>
              </w:rPr>
            </w:pPr>
            <w:r w:rsidRPr="004620F3">
              <w:rPr>
                <w:b/>
              </w:rPr>
              <w:t>Definition</w:t>
            </w:r>
          </w:p>
        </w:tc>
      </w:tr>
      <w:tr w:rsidR="004620F3" w:rsidRPr="004620F3" w14:paraId="5E2EDE34" w14:textId="77777777" w:rsidTr="0003216D">
        <w:trPr>
          <w:jc w:val="center"/>
        </w:trPr>
        <w:tc>
          <w:tcPr>
            <w:tcW w:w="1615" w:type="dxa"/>
            <w:shd w:val="clear" w:color="auto" w:fill="auto"/>
          </w:tcPr>
          <w:p w14:paraId="0195451C" w14:textId="77777777" w:rsidR="004620F3" w:rsidRPr="004620F3" w:rsidRDefault="004620F3" w:rsidP="004620F3">
            <w:pPr>
              <w:keepNext/>
              <w:rPr>
                <w:b/>
              </w:rPr>
            </w:pPr>
            <w:r w:rsidRPr="004620F3">
              <w:rPr>
                <w:b/>
              </w:rPr>
              <w:t>Distinctive</w:t>
            </w:r>
          </w:p>
        </w:tc>
        <w:tc>
          <w:tcPr>
            <w:tcW w:w="8163" w:type="dxa"/>
            <w:shd w:val="clear" w:color="auto" w:fill="auto"/>
          </w:tcPr>
          <w:p w14:paraId="5688EE68" w14:textId="77777777" w:rsidR="004620F3" w:rsidRPr="004620F3" w:rsidRDefault="004620F3" w:rsidP="008A5E48">
            <w:pPr>
              <w:keepNext/>
              <w:rPr>
                <w:color w:val="000000"/>
              </w:rPr>
            </w:pPr>
            <w:r w:rsidRPr="004620F3">
              <w:rPr>
                <w:color w:val="000000"/>
              </w:rPr>
              <w:t>Team qualifications include experience and demonstrated expertise involving essentially the same scope and magnitude of effort and complexities required in the RFP.  Team qualifications provided the evaluation committee with high confidence in the team’s capability to perform the requirements of the RFP.</w:t>
            </w:r>
          </w:p>
        </w:tc>
      </w:tr>
      <w:tr w:rsidR="004620F3" w:rsidRPr="004620F3" w14:paraId="281B34E8" w14:textId="77777777" w:rsidTr="0003216D">
        <w:trPr>
          <w:jc w:val="center"/>
        </w:trPr>
        <w:tc>
          <w:tcPr>
            <w:tcW w:w="1615" w:type="dxa"/>
            <w:shd w:val="clear" w:color="auto" w:fill="auto"/>
          </w:tcPr>
          <w:p w14:paraId="470F4EB3" w14:textId="77777777" w:rsidR="004620F3" w:rsidRPr="004620F3" w:rsidRDefault="004620F3" w:rsidP="004620F3">
            <w:pPr>
              <w:rPr>
                <w:b/>
              </w:rPr>
            </w:pPr>
            <w:r w:rsidRPr="004620F3">
              <w:rPr>
                <w:b/>
              </w:rPr>
              <w:t>Superior</w:t>
            </w:r>
          </w:p>
        </w:tc>
        <w:tc>
          <w:tcPr>
            <w:tcW w:w="8163" w:type="dxa"/>
            <w:shd w:val="clear" w:color="auto" w:fill="auto"/>
          </w:tcPr>
          <w:p w14:paraId="314B12C1" w14:textId="77777777" w:rsidR="004620F3" w:rsidRPr="004620F3" w:rsidRDefault="004620F3" w:rsidP="004620F3">
            <w:pPr>
              <w:rPr>
                <w:color w:val="000000"/>
              </w:rPr>
            </w:pPr>
            <w:r w:rsidRPr="004620F3">
              <w:rPr>
                <w:color w:val="000000"/>
              </w:rPr>
              <w:t xml:space="preserve">Team qualifications include experience and demonstrated expertise involving similar scope and magnitude of effort and complexities required in the RFP with </w:t>
            </w:r>
            <w:r w:rsidR="00CC0052" w:rsidRPr="00CC0052">
              <w:rPr>
                <w:color w:val="000000"/>
              </w:rPr>
              <w:t xml:space="preserve">no measurable </w:t>
            </w:r>
            <w:r w:rsidRPr="004620F3">
              <w:rPr>
                <w:color w:val="000000"/>
              </w:rPr>
              <w:t>weaknesses.  Team qualifications provided the evaluation committee with confidence in the team’s capability to perform the requirements of the RFP.</w:t>
            </w:r>
          </w:p>
        </w:tc>
      </w:tr>
      <w:tr w:rsidR="004620F3" w:rsidRPr="004620F3" w14:paraId="24AB522B" w14:textId="77777777" w:rsidTr="0003216D">
        <w:trPr>
          <w:jc w:val="center"/>
        </w:trPr>
        <w:tc>
          <w:tcPr>
            <w:tcW w:w="1615" w:type="dxa"/>
            <w:shd w:val="clear" w:color="auto" w:fill="auto"/>
          </w:tcPr>
          <w:p w14:paraId="36C96400" w14:textId="77777777" w:rsidR="004620F3" w:rsidRPr="004620F3" w:rsidRDefault="004620F3" w:rsidP="004620F3">
            <w:pPr>
              <w:rPr>
                <w:b/>
              </w:rPr>
            </w:pPr>
            <w:r w:rsidRPr="004620F3">
              <w:rPr>
                <w:b/>
              </w:rPr>
              <w:t>Satisfactory</w:t>
            </w:r>
          </w:p>
        </w:tc>
        <w:tc>
          <w:tcPr>
            <w:tcW w:w="8163" w:type="dxa"/>
            <w:shd w:val="clear" w:color="auto" w:fill="auto"/>
          </w:tcPr>
          <w:p w14:paraId="670E24EC" w14:textId="77777777" w:rsidR="004620F3" w:rsidRPr="004620F3" w:rsidRDefault="004620F3" w:rsidP="004620F3">
            <w:r w:rsidRPr="004620F3">
              <w:t>Team qualifications include experience and demonstrated expertise involving some of the scope and magnitude of effort and complexities required in the RFP with no significant weaknesses.  Team qualifications provided the evaluation committee with adequate confidence in the team’s capability to perform the requirements of the RFP.</w:t>
            </w:r>
          </w:p>
        </w:tc>
      </w:tr>
      <w:tr w:rsidR="004620F3" w:rsidRPr="004620F3" w14:paraId="30F51F51" w14:textId="77777777" w:rsidTr="0003216D">
        <w:trPr>
          <w:jc w:val="center"/>
        </w:trPr>
        <w:tc>
          <w:tcPr>
            <w:tcW w:w="1615" w:type="dxa"/>
            <w:shd w:val="clear" w:color="auto" w:fill="auto"/>
          </w:tcPr>
          <w:p w14:paraId="5B7C0CB1" w14:textId="77777777" w:rsidR="004620F3" w:rsidRPr="004620F3" w:rsidRDefault="004620F3" w:rsidP="004620F3">
            <w:pPr>
              <w:rPr>
                <w:b/>
              </w:rPr>
            </w:pPr>
            <w:r w:rsidRPr="004620F3">
              <w:rPr>
                <w:b/>
              </w:rPr>
              <w:t>Marginal</w:t>
            </w:r>
          </w:p>
        </w:tc>
        <w:tc>
          <w:tcPr>
            <w:tcW w:w="8163" w:type="dxa"/>
            <w:shd w:val="clear" w:color="auto" w:fill="auto"/>
          </w:tcPr>
          <w:p w14:paraId="40FFD0AC" w14:textId="77777777" w:rsidR="004620F3" w:rsidRPr="004620F3" w:rsidRDefault="004620F3" w:rsidP="004620F3">
            <w:r w:rsidRPr="004620F3">
              <w:t>Team qualifications include experience and demonstrated expertise not similar in scope and magnitude of effort or complexity required in the RFP, and one or more significant weaknesses exist.  Team qualifications provided the evaluation committee with limited confidence in the team’s capability to perform the requirements of the RFP.</w:t>
            </w:r>
          </w:p>
        </w:tc>
      </w:tr>
      <w:tr w:rsidR="004620F3" w:rsidRPr="004620F3" w14:paraId="2475E732" w14:textId="77777777" w:rsidTr="0003216D">
        <w:trPr>
          <w:jc w:val="center"/>
        </w:trPr>
        <w:tc>
          <w:tcPr>
            <w:tcW w:w="1615" w:type="dxa"/>
            <w:shd w:val="clear" w:color="auto" w:fill="auto"/>
          </w:tcPr>
          <w:p w14:paraId="46BF2F2E" w14:textId="77777777" w:rsidR="004620F3" w:rsidRPr="004620F3" w:rsidRDefault="004620F3" w:rsidP="004620F3">
            <w:pPr>
              <w:rPr>
                <w:b/>
              </w:rPr>
            </w:pPr>
            <w:r w:rsidRPr="004620F3">
              <w:rPr>
                <w:b/>
              </w:rPr>
              <w:t>Unsatisfactory</w:t>
            </w:r>
          </w:p>
        </w:tc>
        <w:tc>
          <w:tcPr>
            <w:tcW w:w="8163" w:type="dxa"/>
            <w:shd w:val="clear" w:color="auto" w:fill="auto"/>
          </w:tcPr>
          <w:p w14:paraId="2F81DFDD" w14:textId="77777777" w:rsidR="004620F3" w:rsidRPr="004620F3" w:rsidRDefault="004620F3" w:rsidP="004620F3">
            <w:pPr>
              <w:rPr>
                <w:color w:val="000000"/>
              </w:rPr>
            </w:pPr>
            <w:r w:rsidRPr="004620F3">
              <w:rPr>
                <w:color w:val="000000"/>
              </w:rPr>
              <w:t>Team qualifications include experience and demonstrated expertise not relevant to the requirements in the RFP, and significant weaknesses exist.  Team qualifications provided the evaluation committee with little or no confidence in the team’s capability to perform the requirements of the RFP.</w:t>
            </w:r>
          </w:p>
        </w:tc>
      </w:tr>
    </w:tbl>
    <w:p w14:paraId="5A332EB2" w14:textId="77777777" w:rsidR="004620F3" w:rsidRPr="004620F3" w:rsidRDefault="004620F3" w:rsidP="004620F3">
      <w:pPr>
        <w:outlineLvl w:val="0"/>
        <w:rPr>
          <w:b/>
          <w:caps/>
          <w:kern w:val="28"/>
        </w:rPr>
      </w:pPr>
    </w:p>
    <w:p w14:paraId="78935214" w14:textId="0D862A34" w:rsidR="004620F3" w:rsidRPr="004620F3" w:rsidRDefault="004620F3" w:rsidP="000F76A5">
      <w:pPr>
        <w:pStyle w:val="Heading5"/>
        <w:rPr>
          <w:lang w:val="en"/>
        </w:rPr>
      </w:pPr>
      <w:r w:rsidRPr="004620F3">
        <w:rPr>
          <w:lang w:val="en"/>
        </w:rPr>
        <w:t xml:space="preserve">The rating for the specific elements of the Team Qualifications will have the point values as shown in the table in </w:t>
      </w:r>
      <w:r w:rsidRPr="005828B4">
        <w:rPr>
          <w:lang w:val="en"/>
        </w:rPr>
        <w:t xml:space="preserve">paragraph </w:t>
      </w:r>
      <w:r w:rsidRPr="005828B4">
        <w:t>5.9.</w:t>
      </w:r>
      <w:r w:rsidR="005828B4" w:rsidRPr="005828B4">
        <w:t>8</w:t>
      </w:r>
      <w:r w:rsidRPr="005828B4">
        <w:rPr>
          <w:lang w:val="en"/>
        </w:rPr>
        <w:t xml:space="preserve"> above</w:t>
      </w:r>
      <w:r w:rsidRPr="004620F3">
        <w:rPr>
          <w:lang w:val="en"/>
        </w:rPr>
        <w:t>.</w:t>
      </w:r>
    </w:p>
    <w:p w14:paraId="46C0CD4A" w14:textId="77777777" w:rsidR="004620F3" w:rsidRPr="004620F3" w:rsidRDefault="004620F3" w:rsidP="004620F3"/>
    <w:p w14:paraId="6D906BD1" w14:textId="77642885" w:rsidR="004620F3" w:rsidRPr="005828B4" w:rsidRDefault="004620F3" w:rsidP="009F5BFF">
      <w:pPr>
        <w:pStyle w:val="Heading3"/>
      </w:pPr>
      <w:r w:rsidRPr="004620F3">
        <w:t xml:space="preserve">Evaluation of </w:t>
      </w:r>
      <w:r w:rsidRPr="005828B4">
        <w:t xml:space="preserve">Methodology, Approach, and Technical Capabilities:  The evaluation of the Methodology, Approach, and Technical Capabilities </w:t>
      </w:r>
      <w:r w:rsidRPr="004620F3">
        <w:t xml:space="preserve">shall be subjectively evaluated based on fact.  Information provided by the vendor in response to the </w:t>
      </w:r>
      <w:r w:rsidRPr="00A44570">
        <w:t xml:space="preserve">Exhibit </w:t>
      </w:r>
      <w:r w:rsidR="00715F2B">
        <w:rPr>
          <w:b/>
        </w:rPr>
        <w:t>F</w:t>
      </w:r>
      <w:r w:rsidRPr="00A44570">
        <w:t xml:space="preserve">, </w:t>
      </w:r>
      <w:r w:rsidRPr="005828B4">
        <w:t xml:space="preserve">Methodology, Approach, and Technical Capabilities of the RFP will be used to complete the evaluation of the Methodology, Approach, and Technical Capabilities.  If conducted, any demonstrations, question and answer conferences, and sample testing referenced herein will provide additional information, which may be used to evaluate the Methodology, Approach, and Technical Capabilities for each proposed products and/or services.  </w:t>
      </w:r>
    </w:p>
    <w:p w14:paraId="58852C42" w14:textId="77777777" w:rsidR="004620F3" w:rsidRPr="004620F3" w:rsidRDefault="004620F3" w:rsidP="004620F3"/>
    <w:p w14:paraId="07FFB938" w14:textId="7A658190" w:rsidR="004620F3" w:rsidRPr="004620F3" w:rsidRDefault="004620F3" w:rsidP="0048043C">
      <w:pPr>
        <w:pStyle w:val="Heading4"/>
      </w:pPr>
      <w:r w:rsidRPr="004620F3">
        <w:t xml:space="preserve">Demonstration:  A demonstration may be conducted with vendor(s).  If conducted, such demonstration </w:t>
      </w:r>
      <w:r w:rsidR="005828B4">
        <w:t xml:space="preserve">may </w:t>
      </w:r>
      <w:r w:rsidR="005828B4" w:rsidRPr="005828B4">
        <w:t xml:space="preserve">be </w:t>
      </w:r>
      <w:r w:rsidRPr="005828B4">
        <w:t>in-person at a site provided by the state within Jefferson City, Missouri or via webinar.  The State of Missouri reserves the right to only conduct demonstrations with vendors that submitted acceptable proposals that meet all of the mandatory requirements of the RFP.  The demonstration should be</w:t>
      </w:r>
      <w:r w:rsidRPr="004620F3">
        <w:t xml:space="preserve"> constructed to clarify the functional capabilities of the proposed products and/or services and the vendor's response.  Travel and attendance expenses incurred by the vendor shall be the responsibility of the vendor.  All arrangements and scheduling shall be coordinated by the Division of Purchasing. </w:t>
      </w:r>
    </w:p>
    <w:p w14:paraId="787159A1" w14:textId="77777777" w:rsidR="004620F3" w:rsidRPr="004620F3" w:rsidRDefault="004620F3" w:rsidP="004620F3">
      <w:pPr>
        <w:ind w:left="1260" w:hanging="540"/>
        <w:outlineLvl w:val="3"/>
      </w:pPr>
    </w:p>
    <w:p w14:paraId="2F886FD9" w14:textId="77777777" w:rsidR="004620F3" w:rsidRPr="004620F3" w:rsidRDefault="004620F3" w:rsidP="000F76A5">
      <w:pPr>
        <w:pStyle w:val="Heading5"/>
        <w:rPr>
          <w:lang w:val="en"/>
        </w:rPr>
      </w:pPr>
      <w:r w:rsidRPr="004620F3">
        <w:rPr>
          <w:lang w:val="en"/>
        </w:rPr>
        <w:t>The demonstration shall be conducted at no cost to the State of Missouri; therefore, no compensation shall be made to the vendor regarding participation in the demonstration.  The vendor shall have the right to decline to participate in the demonstration; however, information gained during the demonstration will be considered in the subjective evaluation.</w:t>
      </w:r>
    </w:p>
    <w:p w14:paraId="2037A323" w14:textId="77777777" w:rsidR="004620F3" w:rsidRPr="004620F3" w:rsidRDefault="004620F3" w:rsidP="004620F3">
      <w:pPr>
        <w:ind w:left="1260" w:hanging="540"/>
        <w:outlineLvl w:val="3"/>
      </w:pPr>
    </w:p>
    <w:p w14:paraId="117A3E40" w14:textId="77777777" w:rsidR="004620F3" w:rsidRPr="004620F3" w:rsidRDefault="004620F3" w:rsidP="000F76A5">
      <w:pPr>
        <w:pStyle w:val="Heading5"/>
        <w:rPr>
          <w:lang w:val="en"/>
        </w:rPr>
      </w:pPr>
      <w:r w:rsidRPr="004620F3">
        <w:rPr>
          <w:lang w:val="en"/>
        </w:rPr>
        <w:t>The vendor should demonstrate the functionality and features of the proposed products and/or services as they pertain specifically to the requirements set forth herein and any demonstration scenarios provided by the state.  The state may, at its option, request that a vendor demonstrate any function, product, or system capability included in the vendor’s response.</w:t>
      </w:r>
    </w:p>
    <w:p w14:paraId="19B2CA22" w14:textId="77777777" w:rsidR="004620F3" w:rsidRPr="004620F3" w:rsidRDefault="004620F3" w:rsidP="004620F3">
      <w:pPr>
        <w:ind w:left="1260" w:hanging="540"/>
        <w:outlineLvl w:val="3"/>
      </w:pPr>
    </w:p>
    <w:p w14:paraId="7B014C9F" w14:textId="77777777" w:rsidR="004620F3" w:rsidRPr="004620F3" w:rsidRDefault="004620F3" w:rsidP="000F76A5">
      <w:pPr>
        <w:pStyle w:val="Heading5"/>
        <w:rPr>
          <w:lang w:val="en"/>
        </w:rPr>
      </w:pPr>
      <w:r w:rsidRPr="004620F3">
        <w:rPr>
          <w:lang w:val="en"/>
        </w:rPr>
        <w:t xml:space="preserve">The dates for the demonstrations will be determined by the state.  </w:t>
      </w:r>
    </w:p>
    <w:p w14:paraId="7BE55A88" w14:textId="77777777" w:rsidR="004620F3" w:rsidRPr="004620F3" w:rsidRDefault="004620F3" w:rsidP="004620F3">
      <w:pPr>
        <w:ind w:left="1260" w:hanging="540"/>
        <w:outlineLvl w:val="3"/>
      </w:pPr>
    </w:p>
    <w:p w14:paraId="28CF0D77" w14:textId="47F10457" w:rsidR="004620F3" w:rsidRPr="004620F3" w:rsidRDefault="004620F3" w:rsidP="000F76A5">
      <w:pPr>
        <w:pStyle w:val="Heading5"/>
        <w:rPr>
          <w:lang w:val="en"/>
        </w:rPr>
      </w:pPr>
      <w:r w:rsidRPr="004620F3">
        <w:rPr>
          <w:lang w:val="en"/>
        </w:rPr>
        <w:lastRenderedPageBreak/>
        <w:t xml:space="preserve">The demonstration may be </w:t>
      </w:r>
      <w:r w:rsidRPr="005828B4">
        <w:rPr>
          <w:lang w:val="en"/>
        </w:rPr>
        <w:t xml:space="preserve">limited to </w:t>
      </w:r>
      <w:r w:rsidR="00BB0A8A">
        <w:rPr>
          <w:lang w:val="en"/>
        </w:rPr>
        <w:t>eight (8)</w:t>
      </w:r>
      <w:r w:rsidRPr="005828B4">
        <w:rPr>
          <w:lang w:val="en"/>
        </w:rPr>
        <w:t xml:space="preserve"> hours.  It</w:t>
      </w:r>
      <w:r w:rsidRPr="004620F3">
        <w:rPr>
          <w:lang w:val="en"/>
        </w:rPr>
        <w:t xml:space="preserve"> is the obligation of the vendor to effectively manage their demonstration time.  </w:t>
      </w:r>
    </w:p>
    <w:p w14:paraId="2A446406" w14:textId="77777777" w:rsidR="004620F3" w:rsidRPr="004620F3" w:rsidRDefault="004620F3" w:rsidP="004620F3">
      <w:pPr>
        <w:ind w:left="1260" w:hanging="540"/>
        <w:outlineLvl w:val="3"/>
      </w:pPr>
    </w:p>
    <w:p w14:paraId="1CBE1332" w14:textId="6B16FD40" w:rsidR="004620F3" w:rsidRPr="004620F3" w:rsidRDefault="004620F3" w:rsidP="000F76A5">
      <w:pPr>
        <w:pStyle w:val="Heading5"/>
        <w:rPr>
          <w:lang w:val="en"/>
        </w:rPr>
      </w:pPr>
      <w:r w:rsidRPr="004620F3">
        <w:rPr>
          <w:lang w:val="en"/>
        </w:rPr>
        <w:t xml:space="preserve">The State of </w:t>
      </w:r>
      <w:r w:rsidRPr="005828B4">
        <w:rPr>
          <w:lang w:val="en"/>
        </w:rPr>
        <w:t xml:space="preserve">Missouri reserves the right to use information </w:t>
      </w:r>
      <w:r w:rsidR="007F5B4D" w:rsidRPr="005828B4">
        <w:rPr>
          <w:lang w:val="en"/>
        </w:rPr>
        <w:t>ob</w:t>
      </w:r>
      <w:r w:rsidRPr="005828B4">
        <w:rPr>
          <w:lang w:val="en"/>
        </w:rPr>
        <w:t>tained from the vendor’s demonstration in the evaluation of Methodology, Approach, and Technical Capabilities and</w:t>
      </w:r>
      <w:r w:rsidRPr="005828B4">
        <w:rPr>
          <w:bCs/>
          <w:lang w:val="en"/>
        </w:rPr>
        <w:t xml:space="preserve"> Experience of Organization and </w:t>
      </w:r>
      <w:r w:rsidRPr="005828B4">
        <w:rPr>
          <w:lang w:val="en"/>
        </w:rPr>
        <w:t>Past Performance, depending</w:t>
      </w:r>
      <w:r w:rsidRPr="004620F3">
        <w:rPr>
          <w:lang w:val="en"/>
        </w:rPr>
        <w:t xml:space="preserve"> upon the applicability of the information </w:t>
      </w:r>
      <w:r w:rsidR="007F5B4D">
        <w:rPr>
          <w:lang w:val="en"/>
        </w:rPr>
        <w:t>obt</w:t>
      </w:r>
      <w:r w:rsidRPr="004620F3">
        <w:rPr>
          <w:lang w:val="en"/>
        </w:rPr>
        <w:t>ained.</w:t>
      </w:r>
    </w:p>
    <w:p w14:paraId="055649E4" w14:textId="77777777" w:rsidR="004620F3" w:rsidRPr="004620F3" w:rsidRDefault="004620F3" w:rsidP="004620F3">
      <w:pPr>
        <w:rPr>
          <w:highlight w:val="cyan"/>
        </w:rPr>
      </w:pPr>
    </w:p>
    <w:p w14:paraId="5A5D6CD2" w14:textId="5CE996C2" w:rsidR="004620F3" w:rsidRPr="005828B4" w:rsidRDefault="004620F3" w:rsidP="0048043C">
      <w:pPr>
        <w:pStyle w:val="Heading4"/>
      </w:pPr>
      <w:r w:rsidRPr="004620F3">
        <w:t>Scoring of Methodology</w:t>
      </w:r>
      <w:r w:rsidRPr="005828B4">
        <w:t xml:space="preserve">, Approach, and Technical Capabilities - The vendor’s Methodology, Approach, and Technical Capabilities will be rated by the state using the rating system as defined below: </w:t>
      </w:r>
    </w:p>
    <w:p w14:paraId="4D248895" w14:textId="77777777" w:rsidR="004620F3" w:rsidRPr="005828B4" w:rsidRDefault="004620F3" w:rsidP="004620F3">
      <w:pPr>
        <w:ind w:left="1260"/>
        <w:outlineLvl w:val="3"/>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8280"/>
      </w:tblGrid>
      <w:tr w:rsidR="004620F3" w:rsidRPr="005828B4" w14:paraId="33BAE5E0" w14:textId="77777777" w:rsidTr="004620F3">
        <w:trPr>
          <w:tblHeader/>
          <w:jc w:val="center"/>
        </w:trPr>
        <w:tc>
          <w:tcPr>
            <w:tcW w:w="9895" w:type="dxa"/>
            <w:gridSpan w:val="2"/>
            <w:shd w:val="clear" w:color="auto" w:fill="F2F2F2" w:themeFill="background1" w:themeFillShade="F2"/>
          </w:tcPr>
          <w:p w14:paraId="0D98A33C" w14:textId="2E8E83B3" w:rsidR="004620F3" w:rsidRPr="005828B4" w:rsidRDefault="004620F3" w:rsidP="004620F3">
            <w:pPr>
              <w:jc w:val="center"/>
              <w:rPr>
                <w:b/>
              </w:rPr>
            </w:pPr>
            <w:r w:rsidRPr="005828B4">
              <w:rPr>
                <w:b/>
              </w:rPr>
              <w:t>Methodology, Approach, and Technical Capabilities Rating System</w:t>
            </w:r>
          </w:p>
        </w:tc>
      </w:tr>
      <w:tr w:rsidR="004620F3" w:rsidRPr="005828B4" w14:paraId="2E726E7B" w14:textId="77777777" w:rsidTr="0003216D">
        <w:trPr>
          <w:tblHeader/>
          <w:jc w:val="center"/>
        </w:trPr>
        <w:tc>
          <w:tcPr>
            <w:tcW w:w="1615" w:type="dxa"/>
            <w:shd w:val="clear" w:color="auto" w:fill="F2F2F2" w:themeFill="background1" w:themeFillShade="F2"/>
          </w:tcPr>
          <w:p w14:paraId="24119B3E" w14:textId="77777777" w:rsidR="004620F3" w:rsidRPr="005828B4" w:rsidRDefault="004620F3" w:rsidP="004620F3">
            <w:pPr>
              <w:rPr>
                <w:b/>
              </w:rPr>
            </w:pPr>
            <w:r w:rsidRPr="005828B4">
              <w:rPr>
                <w:b/>
              </w:rPr>
              <w:t>Rating</w:t>
            </w:r>
          </w:p>
        </w:tc>
        <w:tc>
          <w:tcPr>
            <w:tcW w:w="8280" w:type="dxa"/>
            <w:shd w:val="clear" w:color="auto" w:fill="F2F2F2" w:themeFill="background1" w:themeFillShade="F2"/>
          </w:tcPr>
          <w:p w14:paraId="527D5D55" w14:textId="77777777" w:rsidR="004620F3" w:rsidRPr="00BF0F9B" w:rsidRDefault="004620F3" w:rsidP="004620F3">
            <w:pPr>
              <w:rPr>
                <w:b/>
              </w:rPr>
            </w:pPr>
            <w:r w:rsidRPr="00BF0F9B">
              <w:rPr>
                <w:b/>
              </w:rPr>
              <w:t xml:space="preserve">Definition  </w:t>
            </w:r>
          </w:p>
        </w:tc>
      </w:tr>
      <w:tr w:rsidR="004620F3" w:rsidRPr="005828B4" w14:paraId="2792924A" w14:textId="77777777" w:rsidTr="0003216D">
        <w:trPr>
          <w:jc w:val="center"/>
        </w:trPr>
        <w:tc>
          <w:tcPr>
            <w:tcW w:w="1615" w:type="dxa"/>
            <w:shd w:val="clear" w:color="auto" w:fill="auto"/>
          </w:tcPr>
          <w:p w14:paraId="77052E09" w14:textId="77777777" w:rsidR="004620F3" w:rsidRPr="005828B4" w:rsidRDefault="004620F3" w:rsidP="004620F3">
            <w:pPr>
              <w:rPr>
                <w:b/>
              </w:rPr>
            </w:pPr>
            <w:r w:rsidRPr="005828B4">
              <w:rPr>
                <w:b/>
              </w:rPr>
              <w:t>Distinctive</w:t>
            </w:r>
          </w:p>
        </w:tc>
        <w:tc>
          <w:tcPr>
            <w:tcW w:w="8280" w:type="dxa"/>
            <w:shd w:val="clear" w:color="auto" w:fill="auto"/>
          </w:tcPr>
          <w:p w14:paraId="1CC408CE" w14:textId="44A95850" w:rsidR="004620F3" w:rsidRPr="00BF0F9B" w:rsidRDefault="003348F6" w:rsidP="003348F6">
            <w:pPr>
              <w:rPr>
                <w:b/>
              </w:rPr>
            </w:pPr>
            <w:r w:rsidRPr="00BF0F9B">
              <w:rPr>
                <w:color w:val="000000"/>
              </w:rPr>
              <w:t>Proposal exceeds the requirements in a way that promises significant benefits to the state agency. Proposal presents innovative and/or best-in-class solutions. Proposal provides the evaluation committee with high confidence in the proposed approach.</w:t>
            </w:r>
          </w:p>
        </w:tc>
      </w:tr>
      <w:tr w:rsidR="004620F3" w:rsidRPr="005828B4" w14:paraId="3AEC600C" w14:textId="77777777" w:rsidTr="0003216D">
        <w:trPr>
          <w:jc w:val="center"/>
        </w:trPr>
        <w:tc>
          <w:tcPr>
            <w:tcW w:w="1615" w:type="dxa"/>
            <w:shd w:val="clear" w:color="auto" w:fill="auto"/>
          </w:tcPr>
          <w:p w14:paraId="3D02F75A" w14:textId="77777777" w:rsidR="004620F3" w:rsidRPr="005828B4" w:rsidRDefault="004620F3" w:rsidP="004620F3">
            <w:pPr>
              <w:rPr>
                <w:b/>
              </w:rPr>
            </w:pPr>
            <w:r w:rsidRPr="005828B4">
              <w:rPr>
                <w:b/>
              </w:rPr>
              <w:t>Superior</w:t>
            </w:r>
          </w:p>
        </w:tc>
        <w:tc>
          <w:tcPr>
            <w:tcW w:w="8280" w:type="dxa"/>
            <w:shd w:val="clear" w:color="auto" w:fill="auto"/>
          </w:tcPr>
          <w:p w14:paraId="35D802B3" w14:textId="01F7721A" w:rsidR="004620F3" w:rsidRPr="00BF0F9B" w:rsidRDefault="003348F6" w:rsidP="004620F3">
            <w:pPr>
              <w:rPr>
                <w:b/>
              </w:rPr>
            </w:pPr>
            <w:r w:rsidRPr="00BF0F9B">
              <w:rPr>
                <w:color w:val="000000"/>
              </w:rPr>
              <w:t>Proposal meets all requirements and offers some benefits to the state agency.</w:t>
            </w:r>
            <w:r w:rsidR="004620F3" w:rsidRPr="00BF0F9B">
              <w:rPr>
                <w:color w:val="000000"/>
              </w:rPr>
              <w:t xml:space="preserve">  Proposal provides the evaluation committee with confidence in the proposed approach</w:t>
            </w:r>
            <w:r w:rsidR="002574B2">
              <w:rPr>
                <w:color w:val="000000"/>
              </w:rPr>
              <w:t xml:space="preserve"> without material weaknesses</w:t>
            </w:r>
            <w:r w:rsidR="004620F3" w:rsidRPr="00BF0F9B">
              <w:rPr>
                <w:color w:val="000000"/>
              </w:rPr>
              <w:t xml:space="preserve">. </w:t>
            </w:r>
          </w:p>
        </w:tc>
      </w:tr>
      <w:tr w:rsidR="004620F3" w:rsidRPr="005828B4" w14:paraId="32022B7C" w14:textId="77777777" w:rsidTr="0003216D">
        <w:trPr>
          <w:jc w:val="center"/>
        </w:trPr>
        <w:tc>
          <w:tcPr>
            <w:tcW w:w="1615" w:type="dxa"/>
            <w:shd w:val="clear" w:color="auto" w:fill="auto"/>
          </w:tcPr>
          <w:p w14:paraId="192D9017" w14:textId="77777777" w:rsidR="004620F3" w:rsidRPr="005828B4" w:rsidRDefault="004620F3" w:rsidP="004620F3">
            <w:pPr>
              <w:rPr>
                <w:b/>
              </w:rPr>
            </w:pPr>
            <w:r w:rsidRPr="005828B4">
              <w:rPr>
                <w:b/>
              </w:rPr>
              <w:t>Satisfactory</w:t>
            </w:r>
          </w:p>
        </w:tc>
        <w:tc>
          <w:tcPr>
            <w:tcW w:w="8280" w:type="dxa"/>
            <w:shd w:val="clear" w:color="auto" w:fill="auto"/>
          </w:tcPr>
          <w:p w14:paraId="03FD9322" w14:textId="0BAC8F92" w:rsidR="004620F3" w:rsidRPr="00BF0F9B" w:rsidRDefault="004620F3" w:rsidP="004620F3">
            <w:r w:rsidRPr="00BF0F9B">
              <w:t xml:space="preserve">Proposal </w:t>
            </w:r>
            <w:r w:rsidR="003348F6" w:rsidRPr="00BF0F9B">
              <w:t xml:space="preserve">meets all requirements and </w:t>
            </w:r>
            <w:r w:rsidRPr="00BF0F9B">
              <w:t xml:space="preserve">offers no significant benefits beyond the stated requirements, and no significant weaknesses exist.  Proposal provides the evaluation committee with adequate confidence in the proposed approach. </w:t>
            </w:r>
          </w:p>
        </w:tc>
      </w:tr>
      <w:tr w:rsidR="004620F3" w:rsidRPr="005828B4" w14:paraId="197325DF" w14:textId="77777777" w:rsidTr="0003216D">
        <w:trPr>
          <w:jc w:val="center"/>
        </w:trPr>
        <w:tc>
          <w:tcPr>
            <w:tcW w:w="1615" w:type="dxa"/>
            <w:shd w:val="clear" w:color="auto" w:fill="auto"/>
          </w:tcPr>
          <w:p w14:paraId="184B0D5D" w14:textId="77777777" w:rsidR="004620F3" w:rsidRPr="005828B4" w:rsidRDefault="004620F3" w:rsidP="004620F3">
            <w:pPr>
              <w:rPr>
                <w:b/>
              </w:rPr>
            </w:pPr>
            <w:r w:rsidRPr="005828B4">
              <w:rPr>
                <w:b/>
              </w:rPr>
              <w:t>Marginal</w:t>
            </w:r>
          </w:p>
        </w:tc>
        <w:tc>
          <w:tcPr>
            <w:tcW w:w="8280" w:type="dxa"/>
            <w:shd w:val="clear" w:color="auto" w:fill="auto"/>
          </w:tcPr>
          <w:p w14:paraId="124C700C" w14:textId="77777777" w:rsidR="004620F3" w:rsidRPr="005828B4" w:rsidRDefault="004620F3" w:rsidP="004620F3">
            <w:r w:rsidRPr="005828B4">
              <w:t xml:space="preserve">Proposal has one or more significant weaknesses.  Proposal provides the evaluation committee with limited confidence in the proposed approach. </w:t>
            </w:r>
          </w:p>
        </w:tc>
      </w:tr>
      <w:tr w:rsidR="004620F3" w:rsidRPr="005828B4" w14:paraId="1188AFD1" w14:textId="77777777" w:rsidTr="0003216D">
        <w:trPr>
          <w:jc w:val="center"/>
        </w:trPr>
        <w:tc>
          <w:tcPr>
            <w:tcW w:w="1615" w:type="dxa"/>
            <w:shd w:val="clear" w:color="auto" w:fill="auto"/>
          </w:tcPr>
          <w:p w14:paraId="7180A79D" w14:textId="77777777" w:rsidR="004620F3" w:rsidRPr="005828B4" w:rsidRDefault="004620F3" w:rsidP="004620F3">
            <w:pPr>
              <w:rPr>
                <w:b/>
              </w:rPr>
            </w:pPr>
            <w:r w:rsidRPr="005828B4">
              <w:rPr>
                <w:b/>
              </w:rPr>
              <w:t>Unsatisfactory</w:t>
            </w:r>
          </w:p>
        </w:tc>
        <w:tc>
          <w:tcPr>
            <w:tcW w:w="8280" w:type="dxa"/>
            <w:shd w:val="clear" w:color="auto" w:fill="auto"/>
          </w:tcPr>
          <w:p w14:paraId="6FAB1670" w14:textId="77777777" w:rsidR="004620F3" w:rsidRPr="005828B4" w:rsidRDefault="004620F3" w:rsidP="004620F3">
            <w:pPr>
              <w:rPr>
                <w:b/>
              </w:rPr>
            </w:pPr>
            <w:r w:rsidRPr="005828B4">
              <w:rPr>
                <w:color w:val="000000"/>
              </w:rPr>
              <w:t xml:space="preserve">Proposal has several significant weaknesses.  Proposal provides the evaluation committee with little or no confidence in the proposed approach. </w:t>
            </w:r>
          </w:p>
        </w:tc>
      </w:tr>
    </w:tbl>
    <w:p w14:paraId="43CD9268" w14:textId="77777777" w:rsidR="004620F3" w:rsidRPr="005828B4" w:rsidRDefault="004620F3" w:rsidP="004620F3">
      <w:pPr>
        <w:rPr>
          <w:b/>
        </w:rPr>
      </w:pPr>
    </w:p>
    <w:p w14:paraId="40768370" w14:textId="054B9F02" w:rsidR="004620F3" w:rsidRPr="004620F3" w:rsidRDefault="004620F3" w:rsidP="000F76A5">
      <w:pPr>
        <w:pStyle w:val="Heading5"/>
        <w:rPr>
          <w:lang w:val="en"/>
        </w:rPr>
      </w:pPr>
      <w:r w:rsidRPr="005828B4">
        <w:rPr>
          <w:lang w:val="en"/>
        </w:rPr>
        <w:t>The rating for the specific elements of the Methodology, Approach, and Technical Capabilities will have the point values as shown in the table in paragraph 5.9.</w:t>
      </w:r>
      <w:r w:rsidR="005828B4" w:rsidRPr="005828B4">
        <w:rPr>
          <w:lang w:val="en"/>
        </w:rPr>
        <w:t>8</w:t>
      </w:r>
      <w:r w:rsidRPr="005828B4">
        <w:rPr>
          <w:lang w:val="en"/>
        </w:rPr>
        <w:t xml:space="preserve"> above</w:t>
      </w:r>
      <w:r w:rsidRPr="004620F3">
        <w:rPr>
          <w:lang w:val="en"/>
        </w:rPr>
        <w:t xml:space="preserve">. </w:t>
      </w:r>
    </w:p>
    <w:p w14:paraId="1D9D297F" w14:textId="77777777" w:rsidR="004620F3" w:rsidRPr="004620F3" w:rsidRDefault="004620F3" w:rsidP="004620F3">
      <w:pPr>
        <w:rPr>
          <w:b/>
        </w:rPr>
      </w:pPr>
    </w:p>
    <w:p w14:paraId="314D9D64" w14:textId="77777777" w:rsidR="004620F3" w:rsidRPr="004620F3" w:rsidRDefault="004620F3" w:rsidP="009F5BFF">
      <w:pPr>
        <w:pStyle w:val="Heading3"/>
      </w:pPr>
      <w:r w:rsidRPr="004620F3">
        <w:t>Failure to Respond to Evaluation Elements:</w:t>
      </w:r>
      <w:r w:rsidRPr="00A44570">
        <w:t xml:space="preserve"> </w:t>
      </w:r>
      <w:r w:rsidRPr="004620F3">
        <w:t xml:space="preserve"> In the event the vendor fails to</w:t>
      </w:r>
      <w:r w:rsidR="00464C27">
        <w:t xml:space="preserve"> provide the information requested in the exhibits pertaining to </w:t>
      </w:r>
      <w:r w:rsidRPr="004620F3">
        <w:t>the evaluation elements identified above, the vendor may receive an “Unsatisfactory” rating for the corresponding evaluation element.</w:t>
      </w:r>
    </w:p>
    <w:p w14:paraId="099BDE46" w14:textId="77777777" w:rsidR="004620F3" w:rsidRPr="004620F3" w:rsidRDefault="004620F3" w:rsidP="004620F3"/>
    <w:p w14:paraId="3BAAC7D8" w14:textId="77777777" w:rsidR="004620F3" w:rsidRPr="004620F3" w:rsidRDefault="004620F3" w:rsidP="00161D7A">
      <w:pPr>
        <w:pStyle w:val="Heading2"/>
      </w:pPr>
      <w:r w:rsidRPr="004620F3">
        <w:t xml:space="preserve">Question and Answer (Q&amp;A) Conference or Interview:  </w:t>
      </w:r>
    </w:p>
    <w:p w14:paraId="21C18DF3" w14:textId="77777777" w:rsidR="004620F3" w:rsidRPr="004620F3" w:rsidRDefault="004620F3" w:rsidP="004620F3">
      <w:pPr>
        <w:ind w:left="720"/>
        <w:outlineLvl w:val="1"/>
        <w:rPr>
          <w:b/>
        </w:rPr>
      </w:pPr>
    </w:p>
    <w:p w14:paraId="196F6D02" w14:textId="77777777" w:rsidR="004620F3" w:rsidRPr="004620F3" w:rsidRDefault="004620F3" w:rsidP="009F5BFF">
      <w:pPr>
        <w:pStyle w:val="Heading3"/>
      </w:pPr>
      <w:r w:rsidRPr="004620F3">
        <w:t xml:space="preserve">After an initial evaluation phase, one or more question and answer conference(s) or interview(s) may be conducted with the vendor in person or via a virtual meeting, if deemed necessary by the Division of Purchasing. </w:t>
      </w:r>
    </w:p>
    <w:p w14:paraId="62B5B560" w14:textId="77777777" w:rsidR="004620F3" w:rsidRPr="004620F3" w:rsidRDefault="004620F3" w:rsidP="004620F3">
      <w:pPr>
        <w:tabs>
          <w:tab w:val="left" w:pos="1680"/>
        </w:tabs>
      </w:pPr>
      <w:r w:rsidRPr="004620F3">
        <w:tab/>
      </w:r>
    </w:p>
    <w:p w14:paraId="6FFC00EF" w14:textId="77777777" w:rsidR="004620F3" w:rsidRPr="004620F3" w:rsidRDefault="004620F3" w:rsidP="009F5BFF">
      <w:pPr>
        <w:pStyle w:val="Heading3"/>
      </w:pPr>
      <w:r w:rsidRPr="004620F3">
        <w:t>If requested to be in person at the state’s location, the cost of attending the conference shall be at the vendor's expense.  All arrangements for the question and answer conference(s) or interview(s) facility and scheduling of the question and answer conference(s) or interview(s) shall be coordinated by the Division of Purchasing. The state will issue a hold the date statement to the vendors prior to the question and answer conference(s) or interview(s) date(s) to allow the vendor time to prepare and book travel arrangements.</w:t>
      </w:r>
    </w:p>
    <w:p w14:paraId="31BCC198" w14:textId="77777777" w:rsidR="004620F3" w:rsidRPr="004620F3" w:rsidRDefault="004620F3" w:rsidP="004620F3">
      <w:bookmarkStart w:id="6" w:name="_Hlk184712416"/>
    </w:p>
    <w:p w14:paraId="315BA5EF" w14:textId="77777777" w:rsidR="004620F3" w:rsidRPr="004620F3" w:rsidRDefault="004620F3" w:rsidP="00161D7A">
      <w:pPr>
        <w:pStyle w:val="Heading2"/>
      </w:pPr>
      <w:r w:rsidRPr="004620F3">
        <w:t>Evaluation of Vendor's Minority Business Enterprise (MBE)/ Women Business Enterprise (WBE) Participation:</w:t>
      </w:r>
    </w:p>
    <w:p w14:paraId="23F980C4" w14:textId="77777777" w:rsidR="004620F3" w:rsidRPr="004620F3" w:rsidRDefault="004620F3" w:rsidP="004620F3">
      <w:pPr>
        <w:keepNext/>
      </w:pPr>
    </w:p>
    <w:p w14:paraId="35CDA8DC" w14:textId="77777777" w:rsidR="004620F3" w:rsidRPr="004620F3" w:rsidRDefault="004620F3" w:rsidP="009F5BFF">
      <w:pPr>
        <w:pStyle w:val="Heading3"/>
      </w:pPr>
      <w:r w:rsidRPr="004620F3">
        <w:t>MBE/WBE Participation Prerequisites:</w:t>
      </w:r>
    </w:p>
    <w:p w14:paraId="2DD3C89B" w14:textId="77777777" w:rsidR="004620F3" w:rsidRPr="004620F3" w:rsidRDefault="004620F3" w:rsidP="004620F3">
      <w:pPr>
        <w:ind w:left="720"/>
        <w:outlineLvl w:val="2"/>
      </w:pPr>
      <w:r w:rsidRPr="004620F3">
        <w:rPr>
          <w:color w:val="000000"/>
        </w:rPr>
        <w:t xml:space="preserve"> </w:t>
      </w:r>
    </w:p>
    <w:p w14:paraId="30C39D21" w14:textId="77777777" w:rsidR="004620F3" w:rsidRPr="004620F3" w:rsidRDefault="004620F3" w:rsidP="0048043C">
      <w:pPr>
        <w:pStyle w:val="Heading4"/>
      </w:pPr>
      <w:r w:rsidRPr="004620F3">
        <w:t xml:space="preserve">In order for the Division of Purchasing (Purchasing) to meet the provisions of </w:t>
      </w:r>
      <w:r w:rsidR="005519C5">
        <w:t>Section 37.020 RSMo and 1 CSR 40-1.050</w:t>
      </w:r>
      <w:r w:rsidRPr="004620F3">
        <w:t xml:space="preserve">, the vendor should secure participation of certified MBEs and WBEs in </w:t>
      </w:r>
      <w:r w:rsidRPr="004620F3">
        <w:lastRenderedPageBreak/>
        <w:t xml:space="preserve">providing the products/services required in this RFP.  The targets of participation recommended by the State of </w:t>
      </w:r>
      <w:smartTag w:uri="urn:schemas-microsoft-com:office:smarttags" w:element="State">
        <w:smartTag w:uri="urn:schemas-microsoft-com:office:smarttags" w:element="place">
          <w:r w:rsidRPr="004620F3">
            <w:t>Missouri</w:t>
          </w:r>
        </w:smartTag>
      </w:smartTag>
      <w:r w:rsidRPr="004620F3">
        <w:t xml:space="preserve"> are 10% MBE and 5% WBE of the total dollar value of the contract.</w:t>
      </w:r>
    </w:p>
    <w:p w14:paraId="5B6FC504" w14:textId="77777777" w:rsidR="004620F3" w:rsidRPr="004620F3" w:rsidRDefault="004620F3" w:rsidP="004620F3">
      <w:pPr>
        <w:outlineLvl w:val="2"/>
      </w:pPr>
    </w:p>
    <w:p w14:paraId="69E615F9" w14:textId="77777777" w:rsidR="004620F3" w:rsidRPr="004620F3" w:rsidRDefault="004620F3" w:rsidP="000F76A5">
      <w:pPr>
        <w:pStyle w:val="Heading5"/>
        <w:rPr>
          <w:lang w:val="en"/>
        </w:rPr>
      </w:pPr>
      <w:r w:rsidRPr="004620F3">
        <w:rPr>
          <w:lang w:val="en"/>
        </w:rPr>
        <w:t>These targets can be met by a qualified MBE/WBE vendor themselves and/or through the use of qualified subcontractors, suppliers, joint ventures, or other arrangements that afford meaningful opportunities for MBE/WBE participation.</w:t>
      </w:r>
    </w:p>
    <w:p w14:paraId="3AE5E466" w14:textId="77777777" w:rsidR="004620F3" w:rsidRPr="004620F3" w:rsidRDefault="004620F3" w:rsidP="004620F3">
      <w:pPr>
        <w:ind w:left="1170"/>
        <w:outlineLvl w:val="3"/>
      </w:pPr>
    </w:p>
    <w:p w14:paraId="2077E8F6" w14:textId="77777777" w:rsidR="004620F3" w:rsidRPr="004620F3" w:rsidRDefault="004620F3" w:rsidP="000F76A5">
      <w:pPr>
        <w:pStyle w:val="Heading5"/>
        <w:rPr>
          <w:lang w:val="en"/>
        </w:rPr>
      </w:pPr>
      <w:r w:rsidRPr="004620F3">
        <w:rPr>
          <w:lang w:val="en"/>
        </w:rPr>
        <w:t>Definition -- Qualified MBE/WBE:</w:t>
      </w:r>
    </w:p>
    <w:p w14:paraId="3330D8EB" w14:textId="77777777" w:rsidR="004620F3" w:rsidRPr="004620F3" w:rsidRDefault="004620F3" w:rsidP="004620F3">
      <w:pPr>
        <w:ind w:left="1642"/>
        <w:outlineLvl w:val="4"/>
      </w:pPr>
    </w:p>
    <w:p w14:paraId="73FE8802" w14:textId="77777777" w:rsidR="004620F3" w:rsidRPr="004620F3" w:rsidRDefault="004620F3" w:rsidP="0078215C">
      <w:pPr>
        <w:pStyle w:val="Heading6"/>
      </w:pPr>
      <w:r w:rsidRPr="004620F3">
        <w:t xml:space="preserve">In order to be considered a qualified </w:t>
      </w:r>
      <w:r w:rsidRPr="00300329">
        <w:t>MBE</w:t>
      </w:r>
      <w:r w:rsidRPr="004620F3">
        <w:t xml:space="preserve"> or WBE for purposes of this RFP, the MBE/WBE must be certified by the State of Missouri, Office of Administration, Office of Equal Opportunity (OEO) by the proposal opening date</w:t>
      </w:r>
      <w:r w:rsidR="00300329">
        <w:t>.</w:t>
      </w:r>
    </w:p>
    <w:p w14:paraId="06B4B05D" w14:textId="77777777" w:rsidR="004620F3" w:rsidRPr="004620F3" w:rsidRDefault="004620F3" w:rsidP="004620F3">
      <w:pPr>
        <w:tabs>
          <w:tab w:val="left" w:pos="1872"/>
        </w:tabs>
        <w:ind w:left="1901"/>
        <w:outlineLvl w:val="5"/>
        <w:rPr>
          <w:iCs/>
        </w:rPr>
      </w:pPr>
    </w:p>
    <w:p w14:paraId="5CDE882C" w14:textId="77777777" w:rsidR="004620F3" w:rsidRPr="004620F3" w:rsidRDefault="004620F3" w:rsidP="0078215C">
      <w:pPr>
        <w:pStyle w:val="Heading6"/>
      </w:pPr>
      <w:r w:rsidRPr="004620F3">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14:paraId="601AD626" w14:textId="77777777" w:rsidR="004620F3" w:rsidRPr="004620F3" w:rsidRDefault="004620F3" w:rsidP="004620F3">
      <w:pPr>
        <w:tabs>
          <w:tab w:val="left" w:pos="1872"/>
        </w:tabs>
        <w:ind w:left="1901"/>
        <w:outlineLvl w:val="5"/>
        <w:rPr>
          <w:iCs/>
        </w:rPr>
      </w:pPr>
    </w:p>
    <w:p w14:paraId="00966BAA" w14:textId="77777777" w:rsidR="004620F3" w:rsidRDefault="004620F3" w:rsidP="0078215C">
      <w:pPr>
        <w:pStyle w:val="Heading6"/>
      </w:pPr>
      <w:r w:rsidRPr="004620F3">
        <w:t xml:space="preserve">Minority is defined as belonging to one of the following racial minority groups: </w:t>
      </w:r>
      <w:r w:rsidR="00F34A8F" w:rsidRPr="00F34A8F">
        <w:t>Black, American Indian, Hispanic, Asian American and other similar racial minority groups as per Section 37.01</w:t>
      </w:r>
      <w:r w:rsidR="007067C3">
        <w:t>3</w:t>
      </w:r>
      <w:r w:rsidR="00F34A8F" w:rsidRPr="00F34A8F">
        <w:t>, RSMo. Also included are Alaskan Natives, Pacific Islanders, and Aleuts.</w:t>
      </w:r>
    </w:p>
    <w:bookmarkEnd w:id="6"/>
    <w:p w14:paraId="25AD15E7" w14:textId="77777777" w:rsidR="00F34A8F" w:rsidRPr="00F34A8F" w:rsidRDefault="00F34A8F" w:rsidP="00F34A8F"/>
    <w:p w14:paraId="7C2DFAC9" w14:textId="77777777" w:rsidR="004620F3" w:rsidRPr="004620F3" w:rsidRDefault="004620F3" w:rsidP="000F76A5">
      <w:pPr>
        <w:pStyle w:val="Heading5"/>
        <w:rPr>
          <w:lang w:val="en"/>
        </w:rPr>
      </w:pPr>
      <w:r w:rsidRPr="004620F3">
        <w:rPr>
          <w:lang w:val="en"/>
        </w:rPr>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vendor’s obligations outside of the contract, it shall not be considered a valid added value to the contract and shall not qualify as participation in accordance with this clause.</w:t>
      </w:r>
    </w:p>
    <w:p w14:paraId="0AFADB62" w14:textId="77777777" w:rsidR="004620F3" w:rsidRPr="004620F3" w:rsidRDefault="004620F3" w:rsidP="004620F3">
      <w:pPr>
        <w:ind w:left="720"/>
        <w:contextualSpacing/>
      </w:pPr>
    </w:p>
    <w:p w14:paraId="54BEFF1D" w14:textId="77777777" w:rsidR="004620F3" w:rsidRPr="004620F3" w:rsidRDefault="004620F3" w:rsidP="000F76A5">
      <w:pPr>
        <w:pStyle w:val="Heading5"/>
        <w:rPr>
          <w:lang w:val="en"/>
        </w:rPr>
      </w:pPr>
      <w:r w:rsidRPr="004620F3">
        <w:rPr>
          <w:lang w:val="en"/>
        </w:rPr>
        <w:t>In order to be considered as meeting these targets, the MBE/WBEs must be “qualified” by the proposal opening date (date the proposal is due).  (See definition of a qualified MBE/WBE</w:t>
      </w:r>
      <w:r w:rsidR="00DA123B">
        <w:rPr>
          <w:lang w:val="en"/>
        </w:rPr>
        <w:t xml:space="preserve"> identified herein</w:t>
      </w:r>
      <w:r w:rsidRPr="004620F3">
        <w:rPr>
          <w:lang w:val="en"/>
        </w:rPr>
        <w:t xml:space="preserve">.) </w:t>
      </w:r>
    </w:p>
    <w:p w14:paraId="3E4DE46F" w14:textId="77777777" w:rsidR="004620F3" w:rsidRPr="004620F3" w:rsidRDefault="004620F3" w:rsidP="004620F3"/>
    <w:p w14:paraId="4D415B8D" w14:textId="77777777" w:rsidR="004620F3" w:rsidRPr="004620F3" w:rsidRDefault="004620F3" w:rsidP="009F5BFF">
      <w:pPr>
        <w:pStyle w:val="Heading3"/>
      </w:pPr>
      <w:r w:rsidRPr="004620F3">
        <w:t>Evaluation of Vendor's MBE/WBE Participation:</w:t>
      </w:r>
    </w:p>
    <w:p w14:paraId="5F621945" w14:textId="77777777" w:rsidR="004620F3" w:rsidRPr="004620F3" w:rsidRDefault="004620F3" w:rsidP="004620F3"/>
    <w:p w14:paraId="51705F3B" w14:textId="77777777" w:rsidR="004620F3" w:rsidRPr="004620F3" w:rsidRDefault="004620F3" w:rsidP="0048043C">
      <w:pPr>
        <w:pStyle w:val="Heading4"/>
      </w:pPr>
      <w:r w:rsidRPr="004620F3">
        <w:t xml:space="preserve">The vendor’s proposed participation of MBE/WBE firms in meeting the targets of the RFP will be considered in the evaluation process as specified below: </w:t>
      </w:r>
    </w:p>
    <w:p w14:paraId="5F023B3D" w14:textId="77777777" w:rsidR="004620F3" w:rsidRPr="004620F3" w:rsidRDefault="004620F3" w:rsidP="004620F3">
      <w:pPr>
        <w:outlineLvl w:val="2"/>
      </w:pPr>
    </w:p>
    <w:p w14:paraId="73A78712" w14:textId="77777777" w:rsidR="004620F3" w:rsidRPr="004620F3" w:rsidRDefault="004620F3" w:rsidP="000F76A5">
      <w:pPr>
        <w:pStyle w:val="Heading5"/>
        <w:rPr>
          <w:lang w:val="en"/>
        </w:rPr>
      </w:pPr>
      <w:r w:rsidRPr="00A44570">
        <w:t>If Participation Meets Target:</w:t>
      </w:r>
      <w:r w:rsidRPr="004620F3">
        <w:rPr>
          <w:lang w:val="en"/>
        </w:rPr>
        <w:t xml:space="preserve">  Vendors proposing MBE and WBE participation percentages that meet the State of Missouri’s target participation percentage of 10% for MBE and 5% for WBE shall be assigned the maximum stated MBE/WBE Participation evaluation points.  </w:t>
      </w:r>
    </w:p>
    <w:p w14:paraId="7CF5BDAA" w14:textId="77777777" w:rsidR="004620F3" w:rsidRPr="004620F3" w:rsidRDefault="004620F3" w:rsidP="004620F3">
      <w:pPr>
        <w:ind w:left="1170" w:hanging="720"/>
        <w:outlineLvl w:val="3"/>
      </w:pPr>
    </w:p>
    <w:p w14:paraId="7A7A13F9" w14:textId="77777777" w:rsidR="004620F3" w:rsidRPr="004620F3" w:rsidRDefault="004620F3" w:rsidP="000F76A5">
      <w:pPr>
        <w:pStyle w:val="Heading5"/>
        <w:rPr>
          <w:lang w:val="en"/>
        </w:rPr>
      </w:pPr>
      <w:r w:rsidRPr="00A44570">
        <w:t>If Participation Exceeds Target:</w:t>
      </w:r>
      <w:r w:rsidRPr="004620F3">
        <w:rPr>
          <w:lang w:val="en"/>
        </w:rPr>
        <w:t xml:space="preserve">  Vendors proposing MBE and WBE participation percentages that exceed the State of Missouri’s target participation shall be assigned the same MBE/WBE Participation evaluation points as those meeting the State of Missouri’s target participation percentages stated above.</w:t>
      </w:r>
    </w:p>
    <w:p w14:paraId="385D22FB" w14:textId="77777777" w:rsidR="004620F3" w:rsidRPr="004620F3" w:rsidRDefault="004620F3" w:rsidP="004620F3">
      <w:pPr>
        <w:ind w:left="1170"/>
        <w:outlineLvl w:val="3"/>
      </w:pPr>
    </w:p>
    <w:p w14:paraId="6813C3D5" w14:textId="77777777" w:rsidR="004620F3" w:rsidRPr="004620F3" w:rsidRDefault="004620F3" w:rsidP="000F76A5">
      <w:pPr>
        <w:pStyle w:val="Heading5"/>
        <w:rPr>
          <w:lang w:val="en"/>
        </w:rPr>
      </w:pPr>
      <w:r w:rsidRPr="00A44570">
        <w:t>If Participation Below Target:</w:t>
      </w:r>
      <w:r w:rsidRPr="004620F3">
        <w:rPr>
          <w:lang w:val="en"/>
        </w:rPr>
        <w:t xml:space="preserve">   Vendors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  </w:t>
      </w:r>
    </w:p>
    <w:p w14:paraId="594CBB9D" w14:textId="77777777" w:rsidR="004620F3" w:rsidRPr="004620F3" w:rsidRDefault="004620F3" w:rsidP="004620F3">
      <w:pPr>
        <w:ind w:left="1170" w:hanging="720"/>
        <w:outlineLvl w:val="3"/>
      </w:pPr>
    </w:p>
    <w:p w14:paraId="6FC64BD3" w14:textId="77777777" w:rsidR="004620F3" w:rsidRPr="004620F3" w:rsidRDefault="004620F3" w:rsidP="000F76A5">
      <w:pPr>
        <w:pStyle w:val="Heading5"/>
        <w:rPr>
          <w:lang w:val="en"/>
        </w:rPr>
      </w:pPr>
      <w:r w:rsidRPr="00A44570">
        <w:lastRenderedPageBreak/>
        <w:t>If No Participation:</w:t>
      </w:r>
      <w:r w:rsidRPr="004620F3">
        <w:rPr>
          <w:lang w:val="en"/>
        </w:rPr>
        <w:t xml:space="preserve">  Vendors failing to propose any commercially useful MBE/WBE participation shall be assigned a score of 0 in this evaluation category.</w:t>
      </w:r>
    </w:p>
    <w:p w14:paraId="2557DD08" w14:textId="77777777" w:rsidR="004620F3" w:rsidRPr="004620F3" w:rsidRDefault="004620F3" w:rsidP="004620F3">
      <w:pPr>
        <w:ind w:left="720" w:hanging="720"/>
        <w:outlineLvl w:val="3"/>
      </w:pPr>
    </w:p>
    <w:p w14:paraId="36C74DA7" w14:textId="77777777" w:rsidR="004620F3" w:rsidRPr="004620F3" w:rsidRDefault="004620F3" w:rsidP="0048043C">
      <w:pPr>
        <w:pStyle w:val="Heading4"/>
      </w:pPr>
      <w:r w:rsidRPr="004620F3">
        <w:t>MBE/WBE Participation evaluation points shall be assigned using the following formula:</w:t>
      </w:r>
    </w:p>
    <w:p w14:paraId="16FAE007" w14:textId="77777777" w:rsidR="004620F3" w:rsidRPr="004620F3" w:rsidRDefault="004620F3" w:rsidP="004620F3">
      <w:pPr>
        <w:ind w:left="720" w:hanging="720"/>
        <w:outlineLvl w:val="3"/>
      </w:pPr>
    </w:p>
    <w:tbl>
      <w:tblPr>
        <w:tblW w:w="9360" w:type="dxa"/>
        <w:tblInd w:w="828" w:type="dxa"/>
        <w:tblLook w:val="01E0" w:firstRow="1" w:lastRow="1" w:firstColumn="1" w:lastColumn="1" w:noHBand="0" w:noVBand="0"/>
      </w:tblPr>
      <w:tblGrid>
        <w:gridCol w:w="5207"/>
        <w:gridCol w:w="375"/>
        <w:gridCol w:w="1709"/>
        <w:gridCol w:w="450"/>
        <w:gridCol w:w="1619"/>
      </w:tblGrid>
      <w:tr w:rsidR="004620F3" w:rsidRPr="004620F3" w14:paraId="3AF6E761" w14:textId="77777777" w:rsidTr="004620F3">
        <w:tc>
          <w:tcPr>
            <w:tcW w:w="5220" w:type="dxa"/>
            <w:vAlign w:val="center"/>
          </w:tcPr>
          <w:p w14:paraId="317136A6" w14:textId="77777777" w:rsidR="004620F3" w:rsidRPr="00F34A8F" w:rsidRDefault="004620F3" w:rsidP="004620F3">
            <w:pPr>
              <w:pBdr>
                <w:bottom w:val="single" w:sz="12" w:space="1" w:color="auto"/>
              </w:pBdr>
              <w:jc w:val="center"/>
              <w:outlineLvl w:val="3"/>
            </w:pPr>
            <w:r w:rsidRPr="00F34A8F">
              <w:t xml:space="preserve">Vendor’s Proposed MBE % </w:t>
            </w:r>
            <w:r w:rsidRPr="00F34A8F">
              <w:rPr>
                <w:u w:val="single"/>
              </w:rPr>
              <w:t>&lt;</w:t>
            </w:r>
            <w:r w:rsidRPr="00F34A8F">
              <w:t xml:space="preserve"> 10% + WBE % </w:t>
            </w:r>
            <w:r w:rsidRPr="00F34A8F">
              <w:rPr>
                <w:u w:val="single"/>
              </w:rPr>
              <w:t>&lt;</w:t>
            </w:r>
            <w:r w:rsidRPr="00F34A8F">
              <w:t xml:space="preserve"> 5%</w:t>
            </w:r>
          </w:p>
          <w:p w14:paraId="5F4A4A6E" w14:textId="77777777" w:rsidR="004620F3" w:rsidRPr="00F34A8F" w:rsidRDefault="004620F3" w:rsidP="004620F3">
            <w:pPr>
              <w:jc w:val="center"/>
              <w:outlineLvl w:val="3"/>
            </w:pPr>
            <w:r w:rsidRPr="00F34A8F">
              <w:t>State’s Target MBE % (10) + WBE % (5)</w:t>
            </w:r>
          </w:p>
        </w:tc>
        <w:tc>
          <w:tcPr>
            <w:tcW w:w="360" w:type="dxa"/>
            <w:vAlign w:val="center"/>
          </w:tcPr>
          <w:p w14:paraId="40164CC8" w14:textId="77777777" w:rsidR="004620F3" w:rsidRPr="00F34A8F" w:rsidRDefault="004620F3" w:rsidP="004620F3">
            <w:pPr>
              <w:jc w:val="center"/>
              <w:outlineLvl w:val="3"/>
            </w:pPr>
            <w:r w:rsidRPr="00F34A8F">
              <w:t>X</w:t>
            </w:r>
          </w:p>
        </w:tc>
        <w:tc>
          <w:tcPr>
            <w:tcW w:w="1710" w:type="dxa"/>
            <w:vAlign w:val="center"/>
          </w:tcPr>
          <w:p w14:paraId="328C60EF" w14:textId="77777777" w:rsidR="004620F3" w:rsidRPr="00F34A8F" w:rsidRDefault="004620F3" w:rsidP="004620F3">
            <w:pPr>
              <w:jc w:val="center"/>
              <w:outlineLvl w:val="3"/>
            </w:pPr>
            <w:r w:rsidRPr="00F34A8F">
              <w:t>Maximum MBE/WBE Participation Evaluation points (10)</w:t>
            </w:r>
          </w:p>
        </w:tc>
        <w:tc>
          <w:tcPr>
            <w:tcW w:w="450" w:type="dxa"/>
            <w:vAlign w:val="center"/>
          </w:tcPr>
          <w:p w14:paraId="4E6F8737" w14:textId="77777777" w:rsidR="004620F3" w:rsidRPr="00F34A8F" w:rsidRDefault="004620F3" w:rsidP="004620F3">
            <w:pPr>
              <w:jc w:val="center"/>
              <w:outlineLvl w:val="3"/>
            </w:pPr>
            <w:r w:rsidRPr="00F34A8F">
              <w:t>=</w:t>
            </w:r>
          </w:p>
        </w:tc>
        <w:tc>
          <w:tcPr>
            <w:tcW w:w="1620" w:type="dxa"/>
            <w:vAlign w:val="center"/>
          </w:tcPr>
          <w:p w14:paraId="27A33361" w14:textId="77777777" w:rsidR="004620F3" w:rsidRPr="00F34A8F" w:rsidRDefault="004620F3" w:rsidP="004620F3">
            <w:pPr>
              <w:jc w:val="center"/>
              <w:outlineLvl w:val="3"/>
            </w:pPr>
            <w:r w:rsidRPr="00F34A8F">
              <w:t>Assigned MBE/WBE Participation points</w:t>
            </w:r>
          </w:p>
        </w:tc>
      </w:tr>
    </w:tbl>
    <w:p w14:paraId="2D175798" w14:textId="77777777" w:rsidR="004620F3" w:rsidRPr="004620F3" w:rsidRDefault="004620F3" w:rsidP="004620F3"/>
    <w:p w14:paraId="73883683" w14:textId="77777777" w:rsidR="004620F3" w:rsidRPr="004620F3" w:rsidRDefault="004620F3" w:rsidP="0048043C">
      <w:pPr>
        <w:pStyle w:val="Heading4"/>
      </w:pPr>
      <w:r w:rsidRPr="004620F3">
        <w:t>If the vendor is proposing participation by MBE/WBEs, in order to receive evaluation consideration for participation by the MBE/WBEs, the vendor must provide the requested information with the proposal.</w:t>
      </w:r>
    </w:p>
    <w:p w14:paraId="4BA026B1" w14:textId="77777777" w:rsidR="004620F3" w:rsidRPr="004620F3" w:rsidRDefault="004620F3" w:rsidP="004620F3">
      <w:pPr>
        <w:ind w:left="1170"/>
        <w:outlineLvl w:val="3"/>
      </w:pPr>
    </w:p>
    <w:p w14:paraId="59F92BBE" w14:textId="77777777" w:rsidR="004620F3" w:rsidRPr="004620F3" w:rsidRDefault="004620F3" w:rsidP="009F5BFF">
      <w:pPr>
        <w:pStyle w:val="Heading3"/>
      </w:pPr>
      <w:r w:rsidRPr="004620F3">
        <w:t>MBE/WBE Commitment – If the vendor’s response is awarded and the vendor received evaluation consideration for the MBE/WBE portion, the percentage level of MBE/WBE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470FF0E3" w14:textId="77777777" w:rsidR="004620F3" w:rsidRPr="004620F3" w:rsidRDefault="004620F3" w:rsidP="00A44570"/>
    <w:p w14:paraId="49991EA3" w14:textId="77777777" w:rsidR="004620F3" w:rsidRPr="004620F3" w:rsidRDefault="004620F3" w:rsidP="00161D7A">
      <w:pPr>
        <w:pStyle w:val="Heading2"/>
      </w:pPr>
      <w:r w:rsidRPr="004620F3">
        <w:t xml:space="preserve">Evaluation of Bonus Point Preference:  Organizations for the Blind and Sheltered Workshop (Blind/Sheltered Workshop) Preference: </w:t>
      </w:r>
    </w:p>
    <w:p w14:paraId="12393BD1" w14:textId="77777777" w:rsidR="004620F3" w:rsidRPr="004620F3" w:rsidRDefault="004620F3" w:rsidP="004620F3">
      <w:pPr>
        <w:keepNext/>
      </w:pPr>
    </w:p>
    <w:p w14:paraId="38B88A48" w14:textId="77777777" w:rsidR="004620F3" w:rsidRPr="004620F3" w:rsidRDefault="004620F3" w:rsidP="009F5BFF">
      <w:pPr>
        <w:pStyle w:val="Heading3"/>
      </w:pPr>
      <w:r w:rsidRPr="004620F3">
        <w:t>Organization for the Blind and Sheltered Workshop Participation Prerequisites:</w:t>
      </w:r>
    </w:p>
    <w:p w14:paraId="1A9DBF54" w14:textId="77777777" w:rsidR="004620F3" w:rsidRPr="004620F3" w:rsidRDefault="004620F3" w:rsidP="004620F3">
      <w:pPr>
        <w:ind w:left="720"/>
        <w:outlineLvl w:val="2"/>
      </w:pPr>
      <w:r w:rsidRPr="004620F3">
        <w:rPr>
          <w:color w:val="000000"/>
        </w:rPr>
        <w:t xml:space="preserve"> </w:t>
      </w:r>
    </w:p>
    <w:p w14:paraId="30C1C4D2" w14:textId="77777777" w:rsidR="004620F3" w:rsidRPr="004620F3" w:rsidRDefault="004620F3" w:rsidP="0048043C">
      <w:pPr>
        <w:pStyle w:val="Heading4"/>
      </w:pPr>
      <w:r w:rsidRPr="004620F3">
        <w:t>In order for the Division of Purchasing (Purchasing) to meet the provisions of section 34</w:t>
      </w:r>
      <w:r w:rsidR="006C1745">
        <w:t xml:space="preserve">.165, RSMo </w:t>
      </w:r>
      <w:r w:rsidRPr="004620F3">
        <w:t>and 1 CSR 40-1.050, the vendor should secure participation of qualified nonprofit organizations for the blind or sheltered workshops in providing the products/services required in this RFP.  Pursuant to section 34.165, RSMo, and 1 CSR 40-1.050, a five to fifteen (5-15) bonus point preference shall be granted to vendors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RSMo.</w:t>
      </w:r>
    </w:p>
    <w:p w14:paraId="14A874D3" w14:textId="77777777" w:rsidR="004620F3" w:rsidRPr="004620F3" w:rsidRDefault="004620F3" w:rsidP="004620F3">
      <w:pPr>
        <w:outlineLvl w:val="2"/>
      </w:pPr>
    </w:p>
    <w:p w14:paraId="1D966F89" w14:textId="77777777" w:rsidR="004620F3" w:rsidRPr="004620F3" w:rsidRDefault="004620F3" w:rsidP="0048043C">
      <w:pPr>
        <w:pStyle w:val="Heading4"/>
      </w:pPr>
      <w:r w:rsidRPr="004620F3">
        <w:t>In order to qualify for the five to fifteen (5-15) bonus points, the following conditions must be met and the following evidence must be provided:</w:t>
      </w:r>
    </w:p>
    <w:p w14:paraId="2F41AD0B" w14:textId="77777777" w:rsidR="004620F3" w:rsidRPr="004620F3" w:rsidRDefault="004620F3" w:rsidP="004620F3">
      <w:pPr>
        <w:ind w:left="1170"/>
        <w:outlineLvl w:val="3"/>
      </w:pPr>
    </w:p>
    <w:p w14:paraId="05984369" w14:textId="77777777" w:rsidR="004620F3" w:rsidRPr="004620F3" w:rsidRDefault="004620F3" w:rsidP="000F76A5">
      <w:pPr>
        <w:pStyle w:val="Heading5"/>
        <w:rPr>
          <w:lang w:val="en"/>
        </w:rPr>
      </w:pPr>
      <w:r w:rsidRPr="004620F3">
        <w:rPr>
          <w:lang w:val="en"/>
        </w:rPr>
        <w:t>The vendor must either be an organization for the blind or sheltered workshop or must be proposing to utilize an organization for the blind/sheltered workshop as a subcontractor and/or supplier in an amount that must equal, at a minimum, the greater of $5,000 or 2% of the total dollar value of the contract for purchases not exceeding $10 million.</w:t>
      </w:r>
    </w:p>
    <w:p w14:paraId="3D5EC067" w14:textId="77777777" w:rsidR="004620F3" w:rsidRPr="004620F3" w:rsidRDefault="004620F3" w:rsidP="004620F3">
      <w:pPr>
        <w:ind w:left="1642"/>
        <w:outlineLvl w:val="4"/>
      </w:pPr>
    </w:p>
    <w:p w14:paraId="7707FE2A" w14:textId="77777777" w:rsidR="004620F3" w:rsidRPr="004620F3" w:rsidRDefault="004620F3" w:rsidP="000F76A5">
      <w:pPr>
        <w:pStyle w:val="Heading5"/>
        <w:rPr>
          <w:lang w:val="en"/>
        </w:rPr>
      </w:pPr>
      <w:r w:rsidRPr="004620F3">
        <w:rPr>
          <w:lang w:val="en"/>
        </w:rPr>
        <w:t>The services performed or the products provided by the listed participating organizations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08AE8DCB" w14:textId="77777777" w:rsidR="004620F3" w:rsidRPr="004620F3" w:rsidRDefault="004620F3" w:rsidP="004620F3">
      <w:pPr>
        <w:ind w:left="720"/>
        <w:outlineLvl w:val="2"/>
      </w:pPr>
    </w:p>
    <w:p w14:paraId="2B825407" w14:textId="77777777" w:rsidR="004620F3" w:rsidRPr="004620F3" w:rsidRDefault="004620F3" w:rsidP="009F5BFF">
      <w:pPr>
        <w:pStyle w:val="Heading3"/>
      </w:pPr>
      <w:r w:rsidRPr="004620F3">
        <w:t xml:space="preserve">Evaluation of Vendor’s Blind/Sheltered Workshop Participation Bonus Points:  </w:t>
      </w:r>
    </w:p>
    <w:p w14:paraId="41DE5B9F" w14:textId="77777777" w:rsidR="004620F3" w:rsidRPr="004620F3" w:rsidRDefault="004620F3" w:rsidP="004620F3">
      <w:pPr>
        <w:ind w:left="1152"/>
        <w:outlineLvl w:val="3"/>
      </w:pPr>
    </w:p>
    <w:p w14:paraId="0A6DBCC1" w14:textId="77777777" w:rsidR="004620F3" w:rsidRPr="004620F3" w:rsidRDefault="004620F3" w:rsidP="0048043C">
      <w:pPr>
        <w:pStyle w:val="Heading4"/>
      </w:pPr>
      <w:r w:rsidRPr="004620F3">
        <w:t xml:space="preserve">A sliding scale for the award of points shall range from a minimum of five (5) points to a maximum of fifteen (15) points.  The award of the minimum five (5) points shall be based on the proposal </w:t>
      </w:r>
      <w:r w:rsidRPr="004620F3">
        <w:lastRenderedPageBreak/>
        <w:t>containing a commitment that the participating nonprofit organization or workshop is providing the greater of two percent (2%) or five thousand dollars ($5,000.00) of the total contract value of proposals for purchases not exceeding ten (10) million dollars ($10,000,000.00).</w:t>
      </w:r>
    </w:p>
    <w:p w14:paraId="2EEEF15C" w14:textId="77777777" w:rsidR="004620F3" w:rsidRPr="004620F3" w:rsidRDefault="004620F3" w:rsidP="004620F3">
      <w:pPr>
        <w:ind w:left="1710" w:hanging="450"/>
      </w:pPr>
    </w:p>
    <w:p w14:paraId="1FAE2792" w14:textId="77777777" w:rsidR="004620F3" w:rsidRPr="004620F3" w:rsidRDefault="004620F3" w:rsidP="000F76A5">
      <w:pPr>
        <w:pStyle w:val="Heading5"/>
        <w:rPr>
          <w:lang w:val="en"/>
        </w:rPr>
      </w:pPr>
      <w:r w:rsidRPr="004620F3">
        <w:rPr>
          <w:lang w:val="en"/>
        </w:rPr>
        <w:t xml:space="preserve">Where the commitment in the proposal exceeds the minimum level set forth in section 34.165 RSMo to obtain five (5) points, the awarded points shall exceed the minimum five (5) points, up to a maximum of fifteen (15) points.  As the statute sets out a minimum of five (5) points for a minimum two percent (2%) commitment, each percent of commitment is worth two and one-half (2.5) points.  The formula to determine the awarded points for commitments above the two percent (2%) minimum shall be calculated based on the commitment in the proposal (which in the formula will be expressed as a number [Vendor’s Commitment Number below], not as a percentage) times two and one-half (2.5) points:    </w:t>
      </w:r>
    </w:p>
    <w:p w14:paraId="7730DB03" w14:textId="77777777" w:rsidR="004620F3" w:rsidRPr="004620F3" w:rsidRDefault="004620F3" w:rsidP="004620F3">
      <w:pPr>
        <w:ind w:left="1170" w:hanging="360"/>
      </w:pPr>
    </w:p>
    <w:p w14:paraId="284EED2A" w14:textId="77777777" w:rsidR="004620F3" w:rsidRPr="004620F3" w:rsidRDefault="004620F3" w:rsidP="004620F3">
      <w:pPr>
        <w:jc w:val="center"/>
      </w:pPr>
      <w:r w:rsidRPr="004620F3">
        <w:t>Vendor’s Commitment Number x 2.5 points = Awarded Points</w:t>
      </w:r>
    </w:p>
    <w:p w14:paraId="76ED2D76" w14:textId="77777777" w:rsidR="004620F3" w:rsidRPr="004620F3" w:rsidRDefault="004620F3" w:rsidP="004620F3">
      <w:pPr>
        <w:autoSpaceDE w:val="0"/>
        <w:autoSpaceDN w:val="0"/>
        <w:outlineLvl w:val="4"/>
      </w:pPr>
    </w:p>
    <w:p w14:paraId="03F5F378" w14:textId="77777777" w:rsidR="004620F3" w:rsidRPr="004620F3" w:rsidRDefault="004620F3" w:rsidP="004620F3">
      <w:pPr>
        <w:autoSpaceDE w:val="0"/>
        <w:autoSpaceDN w:val="0"/>
        <w:ind w:left="1620"/>
        <w:outlineLvl w:val="4"/>
      </w:pPr>
      <w:r w:rsidRPr="004620F3">
        <w:t>Examples:  A commitment of three percent (3%) would be calculated as: 3 x 2.5 points = 7.5 awarded points.  A commitment of five and one-half percent (5.5%) would be calculated as: 5.5 x 2.5 points = 13.75 awarded points.  If, instead of a percentage, a vendor’s response lists a dollar figure that is over the minimum amount, the dollar figure shall be converted into the percentage of the vendor’s total contract value for calculation of the awarded points.  Commitments at or above six percent (6%) receive the maximum of fifteen (15) points.</w:t>
      </w:r>
    </w:p>
    <w:p w14:paraId="0D89EFC7" w14:textId="77777777" w:rsidR="004620F3" w:rsidRPr="004620F3" w:rsidRDefault="004620F3" w:rsidP="004620F3">
      <w:pPr>
        <w:autoSpaceDE w:val="0"/>
        <w:autoSpaceDN w:val="0"/>
        <w:ind w:left="1620"/>
        <w:outlineLvl w:val="4"/>
      </w:pPr>
    </w:p>
    <w:p w14:paraId="7FC06D12" w14:textId="77777777" w:rsidR="004620F3" w:rsidRPr="004620F3" w:rsidRDefault="004620F3" w:rsidP="0048043C">
      <w:pPr>
        <w:pStyle w:val="Heading4"/>
      </w:pPr>
      <w:r w:rsidRPr="004620F3">
        <w:t>If the vendor is proposing participation by an organization for the blind or sheltered workshop, in order to receive evaluation consideration for participation by the organization for the blind or sheltered workshop, the vendor must provide the requested information with the proposal.</w:t>
      </w:r>
    </w:p>
    <w:p w14:paraId="14254C32" w14:textId="77777777" w:rsidR="004620F3" w:rsidRPr="004620F3" w:rsidRDefault="004620F3" w:rsidP="004620F3">
      <w:pPr>
        <w:outlineLvl w:val="2"/>
      </w:pPr>
    </w:p>
    <w:p w14:paraId="75E8C8FE" w14:textId="77777777" w:rsidR="001C15C1" w:rsidRPr="001C15C1" w:rsidRDefault="001C15C1" w:rsidP="009F5BFF">
      <w:pPr>
        <w:pStyle w:val="Heading3"/>
      </w:pPr>
      <w:r w:rsidRPr="001C15C1">
        <w:t>Blind or Sheltered Workshop Commitment:  If the vendor’s response is awarded and the vendor received evaluation consideration for the Blind or Sheltered Workshop portion, the organization for the blind or sheltered workshop participation committed to by the vendor in the Participation Commitment Table shall be interpreted as a contractual requirement.  The awarded vendor shall be expected to meet the participation commitment regardless of the products and/or services purchased by the state from the contract.</w:t>
      </w:r>
    </w:p>
    <w:p w14:paraId="7E73A644" w14:textId="77777777" w:rsidR="004620F3" w:rsidRPr="004620F3" w:rsidRDefault="004620F3" w:rsidP="00A44570"/>
    <w:p w14:paraId="35BE716B" w14:textId="77777777" w:rsidR="004620F3" w:rsidRPr="004620F3" w:rsidRDefault="004620F3" w:rsidP="00161D7A">
      <w:pPr>
        <w:pStyle w:val="Heading2"/>
      </w:pPr>
      <w:r w:rsidRPr="004620F3">
        <w:t xml:space="preserve">Evaluation of Bonus Point Preference - Service-Disabled Veteran Business Enterprises (SDVEs) Preference:   </w:t>
      </w:r>
    </w:p>
    <w:p w14:paraId="6611F34E" w14:textId="77777777" w:rsidR="004620F3" w:rsidRPr="004620F3" w:rsidRDefault="004620F3" w:rsidP="004620F3">
      <w:pPr>
        <w:outlineLvl w:val="1"/>
        <w:rPr>
          <w:b/>
        </w:rPr>
      </w:pPr>
    </w:p>
    <w:p w14:paraId="59AFE495" w14:textId="77777777" w:rsidR="00B8154E" w:rsidRPr="00B8154E" w:rsidRDefault="00B8154E" w:rsidP="009F5BFF">
      <w:pPr>
        <w:pStyle w:val="Heading3"/>
      </w:pPr>
      <w:r w:rsidRPr="00B8154E">
        <w:t>Organization for the Service-Disabled Veteran Business Enterprises Preference Prerequisites:</w:t>
      </w:r>
    </w:p>
    <w:p w14:paraId="4BE0FB86" w14:textId="77777777" w:rsidR="00B8154E" w:rsidRPr="00B8154E" w:rsidRDefault="00B8154E" w:rsidP="00B8154E">
      <w:pPr>
        <w:ind w:left="720"/>
        <w:contextualSpacing/>
      </w:pPr>
    </w:p>
    <w:p w14:paraId="111E23E4" w14:textId="77777777" w:rsidR="00B8154E" w:rsidRPr="00B8154E" w:rsidRDefault="00B8154E" w:rsidP="00B8154E">
      <w:pPr>
        <w:pStyle w:val="Heading4"/>
      </w:pPr>
      <w:r w:rsidRPr="00B8154E">
        <w:t>In order for the Division of Purchasing (Purchasing) to meet the provisions of section 34.074, RSMo, and 1 CSR 40-1.050, the vendor should secure participation of qualified service-disabled veteran business enterprises (SDVEs) in providing the products/services required in this RFP.  Pursuant to section 34.074, RSMo, and 1 CSR 40-1.050, a three (3)-point bonus preference shall be granted to vendors including products and/or services manufactured, produced or assembled by a qualified SDVE.</w:t>
      </w:r>
    </w:p>
    <w:p w14:paraId="4C539DFF" w14:textId="77777777" w:rsidR="00B8154E" w:rsidRPr="00B8154E" w:rsidRDefault="00B8154E" w:rsidP="00B8154E">
      <w:pPr>
        <w:ind w:left="720"/>
        <w:contextualSpacing/>
      </w:pPr>
    </w:p>
    <w:p w14:paraId="3EE11402" w14:textId="77777777" w:rsidR="00B8154E" w:rsidRPr="00B8154E" w:rsidRDefault="00B8154E" w:rsidP="00B8154E">
      <w:pPr>
        <w:pStyle w:val="Heading4"/>
      </w:pPr>
      <w:r w:rsidRPr="00B8154E">
        <w:t>Definition - Qualified SDVE:</w:t>
      </w:r>
    </w:p>
    <w:p w14:paraId="5BC9586E" w14:textId="77777777" w:rsidR="00B8154E" w:rsidRPr="00B8154E" w:rsidRDefault="00B8154E" w:rsidP="00B8154E">
      <w:pPr>
        <w:ind w:left="720"/>
        <w:contextualSpacing/>
      </w:pPr>
    </w:p>
    <w:p w14:paraId="56526DA5" w14:textId="77777777" w:rsidR="00B8154E" w:rsidRPr="00B8154E" w:rsidRDefault="00B8154E" w:rsidP="000F76A5">
      <w:pPr>
        <w:pStyle w:val="Heading5"/>
      </w:pPr>
      <w:r w:rsidRPr="00B8154E">
        <w:t>In order to be considered a qualified SDVE for purposes of this RFP, the SDVE must be certified by the State of Missouri, Office of Administration, Office of Equal Opportunity (OEO) by the proposal opening date.</w:t>
      </w:r>
    </w:p>
    <w:p w14:paraId="33452C2F" w14:textId="77777777" w:rsidR="00B8154E" w:rsidRPr="00B8154E" w:rsidRDefault="00B8154E" w:rsidP="000F76A5">
      <w:pPr>
        <w:pStyle w:val="Heading5"/>
        <w:numPr>
          <w:ilvl w:val="0"/>
          <w:numId w:val="0"/>
        </w:numPr>
        <w:ind w:left="1800"/>
        <w:rPr>
          <w:lang w:val="en"/>
        </w:rPr>
      </w:pPr>
    </w:p>
    <w:p w14:paraId="7FBCC75C" w14:textId="77777777" w:rsidR="00B8154E" w:rsidRPr="00B8154E" w:rsidRDefault="00B8154E" w:rsidP="000F76A5">
      <w:pPr>
        <w:pStyle w:val="Heading5"/>
        <w:rPr>
          <w:lang w:val="en"/>
        </w:rPr>
      </w:pPr>
      <w:r w:rsidRPr="00B8154E">
        <w:rPr>
          <w:lang w:val="en"/>
        </w:rPr>
        <w:t xml:space="preserve">SDVE is doing business as a Missouri firm, corporation, or individual or maintaining a Missouri office or place of business, not including an office of a registered agent; </w:t>
      </w:r>
    </w:p>
    <w:p w14:paraId="08390EC9" w14:textId="77777777" w:rsidR="00B8154E" w:rsidRPr="00B8154E" w:rsidRDefault="00B8154E" w:rsidP="000F76A5">
      <w:pPr>
        <w:pStyle w:val="Heading5"/>
        <w:numPr>
          <w:ilvl w:val="0"/>
          <w:numId w:val="0"/>
        </w:numPr>
        <w:ind w:left="1800"/>
      </w:pPr>
    </w:p>
    <w:p w14:paraId="0FF8D9F6" w14:textId="77777777" w:rsidR="00B8154E" w:rsidRPr="00B8154E" w:rsidRDefault="00B8154E" w:rsidP="000F76A5">
      <w:pPr>
        <w:pStyle w:val="Heading5"/>
        <w:rPr>
          <w:lang w:val="en"/>
        </w:rPr>
      </w:pPr>
      <w:r w:rsidRPr="00B8154E">
        <w:rPr>
          <w:lang w:val="en"/>
        </w:rPr>
        <w:lastRenderedPageBreak/>
        <w:t>SDVE has not less than fifty-one percent (51%) of the business owned by one (1) or more service-disabled veterans (SDVs) or, in the case of any publicly-owned business, not less than fifty-one percent (51%) of the stock of which is owned by one (1) or more SDVs;</w:t>
      </w:r>
    </w:p>
    <w:p w14:paraId="58CE7AE6" w14:textId="77777777" w:rsidR="00B8154E" w:rsidRPr="00B8154E" w:rsidRDefault="00B8154E" w:rsidP="000F76A5">
      <w:pPr>
        <w:pStyle w:val="Heading5"/>
        <w:numPr>
          <w:ilvl w:val="0"/>
          <w:numId w:val="0"/>
        </w:numPr>
        <w:ind w:left="1800"/>
      </w:pPr>
    </w:p>
    <w:p w14:paraId="044D9CCE" w14:textId="77777777" w:rsidR="00B8154E" w:rsidRPr="00B8154E" w:rsidRDefault="00B8154E" w:rsidP="000F76A5">
      <w:pPr>
        <w:pStyle w:val="Heading5"/>
        <w:rPr>
          <w:lang w:val="en"/>
        </w:rPr>
      </w:pPr>
      <w:r w:rsidRPr="00B8154E">
        <w:rPr>
          <w:lang w:val="en"/>
        </w:rPr>
        <w:t>SDVE has the management and daily business operations controlled by one (1) or more SDVs; and</w:t>
      </w:r>
    </w:p>
    <w:p w14:paraId="308536BF" w14:textId="77777777" w:rsidR="00B8154E" w:rsidRPr="00B8154E" w:rsidRDefault="00B8154E" w:rsidP="000F76A5">
      <w:pPr>
        <w:pStyle w:val="Heading5"/>
        <w:numPr>
          <w:ilvl w:val="0"/>
          <w:numId w:val="0"/>
        </w:numPr>
        <w:ind w:left="1800"/>
      </w:pPr>
    </w:p>
    <w:p w14:paraId="019201CD" w14:textId="77777777" w:rsidR="00B8154E" w:rsidRPr="00B8154E" w:rsidRDefault="00B8154E" w:rsidP="000F76A5">
      <w:pPr>
        <w:pStyle w:val="Heading5"/>
        <w:rPr>
          <w:lang w:val="en"/>
        </w:rPr>
      </w:pPr>
      <w:r w:rsidRPr="00B8154E">
        <w:rPr>
          <w:lang w:val="en"/>
        </w:rPr>
        <w:t>SDVE possesses the power to make day-to-day as well as major decisions on matters of management, policy, and operation.</w:t>
      </w:r>
    </w:p>
    <w:p w14:paraId="595BC2BA" w14:textId="77777777" w:rsidR="00B8154E" w:rsidRPr="00B8154E" w:rsidRDefault="00B8154E" w:rsidP="00B8154E">
      <w:pPr>
        <w:ind w:left="720"/>
        <w:contextualSpacing/>
      </w:pPr>
    </w:p>
    <w:p w14:paraId="304A4EB0" w14:textId="77777777" w:rsidR="00B8154E" w:rsidRPr="00B8154E" w:rsidRDefault="00B8154E" w:rsidP="00B8154E">
      <w:pPr>
        <w:pStyle w:val="Heading4"/>
      </w:pPr>
      <w:r w:rsidRPr="00B8154E">
        <w:t>In order to qualify for any SDVE bonus points, the following conditions must be met:</w:t>
      </w:r>
    </w:p>
    <w:p w14:paraId="2DB97135" w14:textId="77777777" w:rsidR="00B8154E" w:rsidRPr="00B8154E" w:rsidRDefault="00B8154E" w:rsidP="00B8154E">
      <w:pPr>
        <w:ind w:left="720"/>
        <w:contextualSpacing/>
      </w:pPr>
    </w:p>
    <w:p w14:paraId="3E38CBBB" w14:textId="77777777" w:rsidR="00B8154E" w:rsidRPr="00B8154E" w:rsidRDefault="00B8154E" w:rsidP="000F76A5">
      <w:pPr>
        <w:pStyle w:val="Heading5"/>
        <w:rPr>
          <w:lang w:val="en"/>
        </w:rPr>
      </w:pPr>
      <w:r w:rsidRPr="00B8154E">
        <w:rPr>
          <w:lang w:val="en"/>
        </w:rPr>
        <w:t>The vendor must either be an SDVE or must be proposing to utilize an SDVE as a subcontractor and/or supplier that provides at least three percent (3%) of the total contract value.</w:t>
      </w:r>
    </w:p>
    <w:p w14:paraId="23EC97BB" w14:textId="77777777" w:rsidR="00B8154E" w:rsidRPr="00B8154E" w:rsidRDefault="00B8154E" w:rsidP="00B8154E">
      <w:pPr>
        <w:ind w:left="720"/>
        <w:contextualSpacing/>
      </w:pPr>
    </w:p>
    <w:p w14:paraId="4685AFC2" w14:textId="77777777" w:rsidR="00B8154E" w:rsidRPr="00B8154E" w:rsidRDefault="00B8154E" w:rsidP="000F76A5">
      <w:pPr>
        <w:pStyle w:val="Heading5"/>
        <w:rPr>
          <w:lang w:val="en"/>
        </w:rPr>
      </w:pPr>
      <w:r w:rsidRPr="00B8154E">
        <w:rPr>
          <w:lang w:val="en"/>
        </w:rPr>
        <w:t xml:space="preserve">The services performed or the products provided by the listed participating organizations </w:t>
      </w:r>
      <w:r w:rsidRPr="00B8154E">
        <w:t xml:space="preserve">must </w:t>
      </w:r>
      <w:r w:rsidRPr="00B8154E">
        <w:rPr>
          <w:lang w:val="en"/>
        </w:rPr>
        <w:t>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listed participating organizations are utilized, to any extent, in the vendor’s obligations outside of the contract, it shall not be considered a valid added value to the contract and shall not qualify as participation in accordance with this clause.</w:t>
      </w:r>
    </w:p>
    <w:p w14:paraId="11B4829E" w14:textId="77777777" w:rsidR="00B8154E" w:rsidRPr="00B8154E" w:rsidRDefault="00B8154E" w:rsidP="00B8154E">
      <w:pPr>
        <w:ind w:left="720"/>
        <w:contextualSpacing/>
        <w:rPr>
          <w:lang w:val="en"/>
        </w:rPr>
      </w:pPr>
    </w:p>
    <w:p w14:paraId="55039268" w14:textId="77777777" w:rsidR="00B8154E" w:rsidRPr="00B8154E" w:rsidRDefault="00B8154E" w:rsidP="000F76A5">
      <w:pPr>
        <w:pStyle w:val="Heading5"/>
        <w:rPr>
          <w:lang w:val="en"/>
        </w:rPr>
      </w:pPr>
      <w:r w:rsidRPr="00B8154E">
        <w:rPr>
          <w:lang w:val="en"/>
        </w:rPr>
        <w:t>In order to be considered for the bonus point preference the SDVEs must be qualified by the proposal opening date (the date the proposal is due).  (See above for the definition of an SDVE.)</w:t>
      </w:r>
    </w:p>
    <w:p w14:paraId="051483AA" w14:textId="77777777" w:rsidR="00B8154E" w:rsidRPr="00B8154E" w:rsidRDefault="00B8154E" w:rsidP="00B8154E">
      <w:pPr>
        <w:ind w:left="720"/>
        <w:contextualSpacing/>
      </w:pPr>
    </w:p>
    <w:p w14:paraId="7F0BC91A" w14:textId="77777777" w:rsidR="00B8154E" w:rsidRPr="00B8154E" w:rsidRDefault="00B8154E" w:rsidP="009F5BFF">
      <w:pPr>
        <w:pStyle w:val="Heading3"/>
      </w:pPr>
      <w:r w:rsidRPr="00B8154E">
        <w:t xml:space="preserve">Evaluation of Vendor’s SDVE Participation Bonus Points:  If the vendor proposing a SDVE participation percentage meets or exceeds the state’s three percent (3%) of the total contract value commitment and provides the required documentation identified herein, then the vendor shall be assigned the three (3) bonus points.  </w:t>
      </w:r>
    </w:p>
    <w:p w14:paraId="022EDB11" w14:textId="77777777" w:rsidR="00B8154E" w:rsidRDefault="00B8154E" w:rsidP="00B8154E">
      <w:pPr>
        <w:ind w:left="432"/>
        <w:contextualSpacing/>
      </w:pPr>
    </w:p>
    <w:p w14:paraId="5A96CEF3" w14:textId="77777777" w:rsidR="00B8154E" w:rsidRPr="00B8154E" w:rsidRDefault="00B8154E" w:rsidP="00B8154E">
      <w:pPr>
        <w:pStyle w:val="Heading4"/>
      </w:pPr>
      <w:r w:rsidRPr="00B8154E">
        <w:t>If the vendor is proposing participation by an SDVE, in order to receive evaluation consideration for participation by the SDVE, the vendor must provide the requested information with the proposal.</w:t>
      </w:r>
    </w:p>
    <w:p w14:paraId="668E2DD3" w14:textId="77777777" w:rsidR="00B8154E" w:rsidRPr="00B8154E" w:rsidRDefault="00B8154E" w:rsidP="00B8154E">
      <w:pPr>
        <w:ind w:left="720"/>
        <w:contextualSpacing/>
      </w:pPr>
    </w:p>
    <w:p w14:paraId="7780D78F" w14:textId="77777777" w:rsidR="00B8154E" w:rsidRPr="00B8154E" w:rsidRDefault="00B8154E" w:rsidP="009F5BFF">
      <w:pPr>
        <w:pStyle w:val="Heading3"/>
      </w:pPr>
      <w:r w:rsidRPr="00B8154E">
        <w:t>SDVE Commitment:  If the vendor’s response is awarded a contract, and the vendor received evaluation consideration for the SDVE participation, the SDVE participation committed to by the vendor on the Participation Commitment Table shall be interpreted as a contractual requirement. The awarded vendor shall be expected to meet the participation commitment regardless of the products and/or services purchased by the state from the contract.</w:t>
      </w:r>
    </w:p>
    <w:p w14:paraId="24DA75F9" w14:textId="77777777" w:rsidR="004620F3" w:rsidRPr="004620F3" w:rsidRDefault="004620F3" w:rsidP="004620F3">
      <w:pPr>
        <w:ind w:left="720"/>
        <w:contextualSpacing/>
      </w:pPr>
    </w:p>
    <w:p w14:paraId="6BEC9005" w14:textId="77777777" w:rsidR="004620F3" w:rsidRPr="004620F3" w:rsidRDefault="004620F3" w:rsidP="004620F3">
      <w:pPr>
        <w:jc w:val="center"/>
      </w:pPr>
      <w:r w:rsidRPr="004620F3">
        <w:rPr>
          <w:b/>
        </w:rPr>
        <w:t>****END OF VENDOR SUBMISSION, EVALUATION, AND AWARD INFORMATION SECTION****</w:t>
      </w:r>
    </w:p>
    <w:p w14:paraId="6D5E035A" w14:textId="77777777" w:rsidR="004620F3" w:rsidRPr="004620F3" w:rsidRDefault="004620F3" w:rsidP="004620F3">
      <w:pPr>
        <w:jc w:val="left"/>
        <w:rPr>
          <w:sz w:val="24"/>
        </w:rPr>
      </w:pPr>
      <w:r w:rsidRPr="004620F3">
        <w:rPr>
          <w:sz w:val="24"/>
        </w:rPr>
        <w:br w:type="page"/>
      </w:r>
    </w:p>
    <w:p w14:paraId="4AB3977E" w14:textId="77777777" w:rsidR="004620F3" w:rsidRPr="004620F3" w:rsidRDefault="004620F3" w:rsidP="004620F3">
      <w:pPr>
        <w:jc w:val="center"/>
        <w:rPr>
          <w:b/>
          <w:sz w:val="32"/>
        </w:rPr>
      </w:pPr>
      <w:r w:rsidRPr="004620F3">
        <w:rPr>
          <w:b/>
          <w:sz w:val="32"/>
        </w:rPr>
        <w:lastRenderedPageBreak/>
        <w:t>EXHIBIT A</w:t>
      </w:r>
    </w:p>
    <w:p w14:paraId="66C7AA17" w14:textId="77777777" w:rsidR="004620F3" w:rsidRPr="004620F3" w:rsidRDefault="004620F3" w:rsidP="004620F3">
      <w:pPr>
        <w:jc w:val="center"/>
        <w:rPr>
          <w:b/>
          <w:sz w:val="32"/>
        </w:rPr>
      </w:pPr>
      <w:r w:rsidRPr="004620F3">
        <w:rPr>
          <w:b/>
          <w:sz w:val="32"/>
        </w:rPr>
        <w:t>PROPOSAL SIGNATURE PAGE</w:t>
      </w:r>
    </w:p>
    <w:p w14:paraId="14D53516" w14:textId="77777777" w:rsidR="004620F3" w:rsidRPr="004620F3" w:rsidRDefault="004620F3" w:rsidP="004620F3">
      <w:pPr>
        <w:ind w:left="1584" w:hanging="432"/>
        <w:outlineLvl w:val="4"/>
      </w:pPr>
    </w:p>
    <w:p w14:paraId="526242B7" w14:textId="77777777" w:rsidR="004620F3" w:rsidRPr="004620F3" w:rsidRDefault="004620F3" w:rsidP="004620F3">
      <w:pPr>
        <w:framePr w:w="1440" w:h="0" w:hSpace="180" w:wrap="around" w:vAnchor="text" w:hAnchor="page" w:x="1440" w:y="181"/>
        <w:rPr>
          <w:sz w:val="24"/>
        </w:rPr>
      </w:pPr>
      <w:r w:rsidRPr="004620F3">
        <w:rPr>
          <w:rFonts w:cstheme="minorHAnsi"/>
          <w:noProof/>
        </w:rPr>
        <w:drawing>
          <wp:inline distT="0" distB="0" distL="0" distR="0" wp14:anchorId="7F375658" wp14:editId="08F858E5">
            <wp:extent cx="812165" cy="812165"/>
            <wp:effectExtent l="0" t="0" r="6985" b="6985"/>
            <wp:docPr id="1" name="Picture 1" descr="C:\Users\boegek\Downloads\51582278125_f5eb4745ba_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oegek\Downloads\51582278125_f5eb4745ba_w.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p w14:paraId="1EA64963" w14:textId="77777777" w:rsidR="004620F3" w:rsidRPr="004620F3" w:rsidRDefault="004620F3" w:rsidP="004620F3">
      <w:pPr>
        <w:rPr>
          <w:b/>
          <w:sz w:val="20"/>
        </w:rPr>
      </w:pPr>
    </w:p>
    <w:p w14:paraId="6C5A2BCF" w14:textId="77777777" w:rsidR="004620F3" w:rsidRPr="004620F3" w:rsidRDefault="004620F3" w:rsidP="004620F3">
      <w:pPr>
        <w:ind w:left="1440"/>
        <w:rPr>
          <w:b/>
          <w:sz w:val="24"/>
          <w:szCs w:val="24"/>
        </w:rPr>
      </w:pPr>
      <w:r w:rsidRPr="004620F3">
        <w:rPr>
          <w:b/>
          <w:sz w:val="24"/>
          <w:szCs w:val="24"/>
        </w:rPr>
        <w:t>STATE OF MISSOURI</w:t>
      </w:r>
    </w:p>
    <w:p w14:paraId="5A4FA407" w14:textId="77777777" w:rsidR="004620F3" w:rsidRPr="004620F3" w:rsidRDefault="004620F3" w:rsidP="004620F3">
      <w:pPr>
        <w:ind w:left="1440"/>
        <w:rPr>
          <w:b/>
          <w:sz w:val="24"/>
          <w:szCs w:val="24"/>
        </w:rPr>
      </w:pPr>
      <w:r w:rsidRPr="004620F3">
        <w:rPr>
          <w:b/>
          <w:sz w:val="24"/>
          <w:szCs w:val="24"/>
        </w:rPr>
        <w:t>OFFICE OF ADMINISTRATION</w:t>
      </w:r>
    </w:p>
    <w:p w14:paraId="3C5475E3" w14:textId="77777777" w:rsidR="004620F3" w:rsidRPr="004620F3" w:rsidRDefault="004620F3" w:rsidP="004620F3">
      <w:pPr>
        <w:ind w:left="1440"/>
        <w:rPr>
          <w:b/>
          <w:sz w:val="24"/>
          <w:szCs w:val="24"/>
        </w:rPr>
      </w:pPr>
      <w:r w:rsidRPr="004620F3">
        <w:rPr>
          <w:b/>
          <w:sz w:val="24"/>
          <w:szCs w:val="24"/>
        </w:rPr>
        <w:t>DIVISION OF PURCHASING (PURCHASING)</w:t>
      </w:r>
    </w:p>
    <w:p w14:paraId="0F3B5B09" w14:textId="77777777" w:rsidR="004620F3" w:rsidRPr="004620F3" w:rsidRDefault="004620F3" w:rsidP="004620F3">
      <w:pPr>
        <w:ind w:left="1440"/>
        <w:rPr>
          <w:b/>
          <w:sz w:val="24"/>
          <w:szCs w:val="24"/>
        </w:rPr>
      </w:pPr>
      <w:r w:rsidRPr="004620F3">
        <w:rPr>
          <w:b/>
          <w:sz w:val="24"/>
          <w:szCs w:val="24"/>
        </w:rPr>
        <w:t>REQUEST FOR PROPOSAL (RFP)</w:t>
      </w:r>
    </w:p>
    <w:p w14:paraId="73202C60" w14:textId="77777777" w:rsidR="004620F3" w:rsidRPr="004620F3" w:rsidRDefault="004620F3" w:rsidP="004620F3">
      <w:pPr>
        <w:rPr>
          <w:b/>
          <w:sz w:val="32"/>
        </w:rPr>
      </w:pPr>
    </w:p>
    <w:p w14:paraId="34536359" w14:textId="77777777" w:rsidR="004620F3" w:rsidRPr="004620F3" w:rsidRDefault="004620F3" w:rsidP="004620F3">
      <w:pPr>
        <w:pBdr>
          <w:bottom w:val="double" w:sz="6" w:space="1" w:color="auto"/>
        </w:pBdr>
        <w:tabs>
          <w:tab w:val="left" w:pos="4455"/>
          <w:tab w:val="left" w:pos="6480"/>
        </w:tabs>
        <w:rPr>
          <w:b/>
        </w:rPr>
      </w:pPr>
    </w:p>
    <w:p w14:paraId="7E172C90" w14:textId="77777777" w:rsidR="004620F3" w:rsidRPr="004620F3" w:rsidRDefault="004620F3" w:rsidP="004620F3">
      <w:pPr>
        <w:tabs>
          <w:tab w:val="left" w:pos="4455"/>
          <w:tab w:val="left" w:pos="6480"/>
        </w:tabs>
        <w:rPr>
          <w:b/>
        </w:rPr>
      </w:pPr>
    </w:p>
    <w:p w14:paraId="5A158B58" w14:textId="2276DAD6" w:rsidR="004620F3" w:rsidRPr="004620F3" w:rsidRDefault="005828B4" w:rsidP="004620F3">
      <w:pPr>
        <w:tabs>
          <w:tab w:val="left" w:pos="4455"/>
          <w:tab w:val="left" w:pos="6480"/>
        </w:tabs>
        <w:jc w:val="center"/>
        <w:rPr>
          <w:b/>
          <w:sz w:val="28"/>
          <w:szCs w:val="28"/>
        </w:rPr>
      </w:pPr>
      <w:r>
        <w:rPr>
          <w:b/>
          <w:sz w:val="28"/>
          <w:szCs w:val="28"/>
        </w:rPr>
        <w:t>STATE 0</w:t>
      </w:r>
      <w:r w:rsidR="0026241E">
        <w:rPr>
          <w:b/>
          <w:sz w:val="28"/>
          <w:szCs w:val="28"/>
        </w:rPr>
        <w:t>000000178</w:t>
      </w:r>
      <w:r>
        <w:rPr>
          <w:b/>
          <w:sz w:val="28"/>
          <w:szCs w:val="28"/>
        </w:rPr>
        <w:t>SL</w:t>
      </w:r>
    </w:p>
    <w:p w14:paraId="078F92B4" w14:textId="7C49B672" w:rsidR="004620F3" w:rsidRPr="005828B4" w:rsidRDefault="005828B4" w:rsidP="004620F3">
      <w:pPr>
        <w:tabs>
          <w:tab w:val="left" w:pos="4455"/>
          <w:tab w:val="left" w:pos="6480"/>
        </w:tabs>
        <w:jc w:val="center"/>
        <w:rPr>
          <w:b/>
          <w:sz w:val="28"/>
          <w:szCs w:val="28"/>
        </w:rPr>
      </w:pPr>
      <w:r w:rsidRPr="005828B4">
        <w:rPr>
          <w:b/>
          <w:sz w:val="28"/>
          <w:szCs w:val="28"/>
        </w:rPr>
        <w:t>Offender Communication S</w:t>
      </w:r>
      <w:r w:rsidR="00674496">
        <w:rPr>
          <w:b/>
          <w:sz w:val="28"/>
          <w:szCs w:val="28"/>
        </w:rPr>
        <w:t>ervices</w:t>
      </w:r>
    </w:p>
    <w:p w14:paraId="374763F8" w14:textId="77777777" w:rsidR="004620F3" w:rsidRPr="004620F3" w:rsidRDefault="004620F3" w:rsidP="004620F3">
      <w:pPr>
        <w:rPr>
          <w:b/>
        </w:rPr>
      </w:pPr>
    </w:p>
    <w:tbl>
      <w:tblPr>
        <w:tblStyle w:val="TableGrid1"/>
        <w:tblW w:w="10075" w:type="dxa"/>
        <w:tblLook w:val="04A0" w:firstRow="1" w:lastRow="0" w:firstColumn="1" w:lastColumn="0" w:noHBand="0" w:noVBand="1"/>
      </w:tblPr>
      <w:tblGrid>
        <w:gridCol w:w="1870"/>
        <w:gridCol w:w="787"/>
        <w:gridCol w:w="778"/>
        <w:gridCol w:w="234"/>
        <w:gridCol w:w="903"/>
        <w:gridCol w:w="1857"/>
        <w:gridCol w:w="3646"/>
      </w:tblGrid>
      <w:tr w:rsidR="004620F3" w:rsidRPr="00B67497" w14:paraId="2622204B" w14:textId="77777777" w:rsidTr="00890578">
        <w:trPr>
          <w:trHeight w:val="389"/>
        </w:trPr>
        <w:tc>
          <w:tcPr>
            <w:tcW w:w="3669" w:type="dxa"/>
            <w:gridSpan w:val="4"/>
            <w:shd w:val="clear" w:color="auto" w:fill="DBE5F1" w:themeFill="accent1" w:themeFillTint="33"/>
            <w:vAlign w:val="center"/>
          </w:tcPr>
          <w:p w14:paraId="48D2FA68" w14:textId="77777777" w:rsidR="004620F3" w:rsidRPr="00B67497" w:rsidRDefault="004620F3" w:rsidP="004620F3">
            <w:pPr>
              <w:rPr>
                <w:b/>
              </w:rPr>
            </w:pPr>
            <w:r w:rsidRPr="00B67497">
              <w:rPr>
                <w:b/>
              </w:rPr>
              <w:t>Vendor’s Organization Name:</w:t>
            </w:r>
          </w:p>
        </w:tc>
        <w:tc>
          <w:tcPr>
            <w:tcW w:w="6406" w:type="dxa"/>
            <w:gridSpan w:val="3"/>
          </w:tcPr>
          <w:p w14:paraId="60DD5566" w14:textId="77777777" w:rsidR="004620F3" w:rsidRPr="00B67497" w:rsidRDefault="004620F3" w:rsidP="004620F3">
            <w:pPr>
              <w:rPr>
                <w:b/>
              </w:rPr>
            </w:pPr>
          </w:p>
        </w:tc>
      </w:tr>
      <w:tr w:rsidR="004620F3" w:rsidRPr="00B67497" w14:paraId="7B9BF3EB" w14:textId="77777777" w:rsidTr="00890578">
        <w:trPr>
          <w:trHeight w:val="389"/>
        </w:trPr>
        <w:tc>
          <w:tcPr>
            <w:tcW w:w="3435" w:type="dxa"/>
            <w:gridSpan w:val="3"/>
            <w:shd w:val="clear" w:color="auto" w:fill="DBE5F1" w:themeFill="accent1" w:themeFillTint="33"/>
            <w:vAlign w:val="center"/>
          </w:tcPr>
          <w:p w14:paraId="063DA8DA" w14:textId="77777777" w:rsidR="004620F3" w:rsidRPr="00B67497" w:rsidRDefault="004620F3" w:rsidP="004620F3">
            <w:pPr>
              <w:rPr>
                <w:b/>
              </w:rPr>
            </w:pPr>
            <w:r w:rsidRPr="00B67497">
              <w:rPr>
                <w:b/>
              </w:rPr>
              <w:t xml:space="preserve">MissouriBUYS </w:t>
            </w:r>
            <w:r w:rsidR="00612A6E">
              <w:rPr>
                <w:b/>
              </w:rPr>
              <w:t>Supplier Number</w:t>
            </w:r>
            <w:r w:rsidRPr="00B67497">
              <w:rPr>
                <w:b/>
              </w:rPr>
              <w:t>:</w:t>
            </w:r>
          </w:p>
        </w:tc>
        <w:tc>
          <w:tcPr>
            <w:tcW w:w="6640" w:type="dxa"/>
            <w:gridSpan w:val="4"/>
          </w:tcPr>
          <w:p w14:paraId="0683713D" w14:textId="77777777" w:rsidR="004620F3" w:rsidRPr="00B67497" w:rsidRDefault="004620F3" w:rsidP="004620F3">
            <w:pPr>
              <w:rPr>
                <w:b/>
              </w:rPr>
            </w:pPr>
          </w:p>
        </w:tc>
      </w:tr>
      <w:tr w:rsidR="004620F3" w:rsidRPr="00B67497" w14:paraId="4206B3E4" w14:textId="77777777" w:rsidTr="00890578">
        <w:trPr>
          <w:trHeight w:val="389"/>
        </w:trPr>
        <w:tc>
          <w:tcPr>
            <w:tcW w:w="2657" w:type="dxa"/>
            <w:gridSpan w:val="2"/>
            <w:shd w:val="clear" w:color="auto" w:fill="DBE5F1" w:themeFill="accent1" w:themeFillTint="33"/>
            <w:vAlign w:val="center"/>
          </w:tcPr>
          <w:p w14:paraId="28E97882" w14:textId="77777777" w:rsidR="004620F3" w:rsidRPr="00B67497" w:rsidRDefault="004620F3" w:rsidP="004620F3">
            <w:pPr>
              <w:rPr>
                <w:b/>
              </w:rPr>
            </w:pPr>
            <w:r w:rsidRPr="00B67497">
              <w:rPr>
                <w:b/>
              </w:rPr>
              <w:t>Point of Contact:</w:t>
            </w:r>
          </w:p>
        </w:tc>
        <w:tc>
          <w:tcPr>
            <w:tcW w:w="7418" w:type="dxa"/>
            <w:gridSpan w:val="5"/>
          </w:tcPr>
          <w:p w14:paraId="1FC0C9B4" w14:textId="77777777" w:rsidR="004620F3" w:rsidRPr="00B67497" w:rsidRDefault="004620F3" w:rsidP="004620F3">
            <w:pPr>
              <w:rPr>
                <w:b/>
              </w:rPr>
            </w:pPr>
          </w:p>
        </w:tc>
      </w:tr>
      <w:tr w:rsidR="004620F3" w:rsidRPr="00B67497" w14:paraId="4DDAB600" w14:textId="77777777" w:rsidTr="00890578">
        <w:trPr>
          <w:trHeight w:val="389"/>
        </w:trPr>
        <w:tc>
          <w:tcPr>
            <w:tcW w:w="1870" w:type="dxa"/>
            <w:shd w:val="clear" w:color="auto" w:fill="DBE5F1" w:themeFill="accent1" w:themeFillTint="33"/>
          </w:tcPr>
          <w:p w14:paraId="162FFFD5" w14:textId="77777777" w:rsidR="004620F3" w:rsidRPr="00B67497" w:rsidRDefault="004620F3" w:rsidP="004620F3">
            <w:pPr>
              <w:rPr>
                <w:b/>
              </w:rPr>
            </w:pPr>
            <w:r w:rsidRPr="00B67497">
              <w:rPr>
                <w:b/>
              </w:rPr>
              <w:t>Phone Number:</w:t>
            </w:r>
          </w:p>
        </w:tc>
        <w:tc>
          <w:tcPr>
            <w:tcW w:w="2702" w:type="dxa"/>
            <w:gridSpan w:val="4"/>
          </w:tcPr>
          <w:p w14:paraId="4A76453A" w14:textId="77777777" w:rsidR="004620F3" w:rsidRPr="00B67497" w:rsidRDefault="004620F3" w:rsidP="004620F3">
            <w:pPr>
              <w:rPr>
                <w:b/>
              </w:rPr>
            </w:pPr>
          </w:p>
        </w:tc>
        <w:tc>
          <w:tcPr>
            <w:tcW w:w="1857" w:type="dxa"/>
            <w:shd w:val="clear" w:color="auto" w:fill="DBE5F1" w:themeFill="accent1" w:themeFillTint="33"/>
          </w:tcPr>
          <w:p w14:paraId="364A9A69" w14:textId="77777777" w:rsidR="004620F3" w:rsidRPr="00B67497" w:rsidRDefault="004620F3" w:rsidP="004620F3">
            <w:pPr>
              <w:rPr>
                <w:b/>
              </w:rPr>
            </w:pPr>
            <w:r w:rsidRPr="00B67497">
              <w:rPr>
                <w:b/>
              </w:rPr>
              <w:t>Email Address:</w:t>
            </w:r>
          </w:p>
        </w:tc>
        <w:tc>
          <w:tcPr>
            <w:tcW w:w="3646" w:type="dxa"/>
          </w:tcPr>
          <w:p w14:paraId="67128DE7" w14:textId="77777777" w:rsidR="004620F3" w:rsidRPr="00B67497" w:rsidRDefault="004620F3" w:rsidP="004620F3">
            <w:pPr>
              <w:rPr>
                <w:b/>
              </w:rPr>
            </w:pPr>
          </w:p>
        </w:tc>
      </w:tr>
      <w:tr w:rsidR="004620F3" w:rsidRPr="00B67497" w14:paraId="644E2D95" w14:textId="77777777" w:rsidTr="00890578">
        <w:trPr>
          <w:trHeight w:val="389"/>
        </w:trPr>
        <w:tc>
          <w:tcPr>
            <w:tcW w:w="2657" w:type="dxa"/>
            <w:gridSpan w:val="2"/>
            <w:shd w:val="clear" w:color="auto" w:fill="DBE5F1" w:themeFill="accent1" w:themeFillTint="33"/>
          </w:tcPr>
          <w:p w14:paraId="5A850B18" w14:textId="77777777" w:rsidR="004620F3" w:rsidRPr="00B67497" w:rsidRDefault="004620F3" w:rsidP="004620F3">
            <w:pPr>
              <w:rPr>
                <w:b/>
              </w:rPr>
            </w:pPr>
            <w:r w:rsidRPr="00B67497">
              <w:rPr>
                <w:b/>
              </w:rPr>
              <w:t>Mailing Address:</w:t>
            </w:r>
          </w:p>
        </w:tc>
        <w:tc>
          <w:tcPr>
            <w:tcW w:w="7418" w:type="dxa"/>
            <w:gridSpan w:val="5"/>
          </w:tcPr>
          <w:p w14:paraId="3D07838B" w14:textId="77777777" w:rsidR="004620F3" w:rsidRPr="00B67497" w:rsidRDefault="004620F3" w:rsidP="004620F3">
            <w:pPr>
              <w:rPr>
                <w:b/>
              </w:rPr>
            </w:pPr>
          </w:p>
        </w:tc>
      </w:tr>
      <w:tr w:rsidR="004620F3" w:rsidRPr="00B67497" w14:paraId="0A427602" w14:textId="77777777" w:rsidTr="00890578">
        <w:trPr>
          <w:trHeight w:val="389"/>
        </w:trPr>
        <w:tc>
          <w:tcPr>
            <w:tcW w:w="2657" w:type="dxa"/>
            <w:gridSpan w:val="2"/>
            <w:shd w:val="clear" w:color="auto" w:fill="DBE5F1" w:themeFill="accent1" w:themeFillTint="33"/>
          </w:tcPr>
          <w:p w14:paraId="26378EEA" w14:textId="77777777" w:rsidR="004620F3" w:rsidRPr="00B67497" w:rsidRDefault="004620F3" w:rsidP="004620F3">
            <w:pPr>
              <w:rPr>
                <w:b/>
              </w:rPr>
            </w:pPr>
            <w:r w:rsidRPr="00B67497">
              <w:rPr>
                <w:b/>
              </w:rPr>
              <w:t>City/State/Zip:</w:t>
            </w:r>
          </w:p>
        </w:tc>
        <w:tc>
          <w:tcPr>
            <w:tcW w:w="7418" w:type="dxa"/>
            <w:gridSpan w:val="5"/>
          </w:tcPr>
          <w:p w14:paraId="3C725C0F" w14:textId="77777777" w:rsidR="004620F3" w:rsidRPr="00B67497" w:rsidRDefault="004620F3" w:rsidP="004620F3">
            <w:pPr>
              <w:rPr>
                <w:b/>
              </w:rPr>
            </w:pPr>
          </w:p>
        </w:tc>
      </w:tr>
      <w:tr w:rsidR="004620F3" w:rsidRPr="00B67497" w14:paraId="3A5846D6" w14:textId="77777777" w:rsidTr="00890578">
        <w:trPr>
          <w:trHeight w:val="389"/>
        </w:trPr>
        <w:tc>
          <w:tcPr>
            <w:tcW w:w="2657" w:type="dxa"/>
            <w:gridSpan w:val="2"/>
            <w:shd w:val="clear" w:color="auto" w:fill="DBE5F1" w:themeFill="accent1" w:themeFillTint="33"/>
          </w:tcPr>
          <w:p w14:paraId="32B5D3F0" w14:textId="77777777" w:rsidR="004620F3" w:rsidRPr="00B67497" w:rsidRDefault="004620F3" w:rsidP="00890578">
            <w:pPr>
              <w:ind w:left="0" w:firstLine="0"/>
              <w:rPr>
                <w:b/>
              </w:rPr>
            </w:pPr>
            <w:r w:rsidRPr="00B67497">
              <w:rPr>
                <w:b/>
              </w:rPr>
              <w:t>Vendor Tax Filing Type with IRS (check one):</w:t>
            </w:r>
          </w:p>
        </w:tc>
        <w:tc>
          <w:tcPr>
            <w:tcW w:w="7418" w:type="dxa"/>
            <w:gridSpan w:val="5"/>
          </w:tcPr>
          <w:p w14:paraId="04907449" w14:textId="77777777" w:rsidR="00F151EE" w:rsidRDefault="00531447" w:rsidP="004620F3">
            <w:pPr>
              <w:rPr>
                <w:bCs/>
                <w:sz w:val="20"/>
              </w:rPr>
            </w:pPr>
            <w:sdt>
              <w:sdtPr>
                <w:rPr>
                  <w:bCs/>
                  <w:sz w:val="20"/>
                </w:rPr>
                <w:id w:val="-139180132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Corporation      </w:t>
            </w:r>
            <w:sdt>
              <w:sdtPr>
                <w:rPr>
                  <w:bCs/>
                  <w:sz w:val="20"/>
                </w:rPr>
                <w:id w:val="73466913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Individual      </w:t>
            </w:r>
            <w:sdt>
              <w:sdtPr>
                <w:rPr>
                  <w:bCs/>
                  <w:sz w:val="20"/>
                </w:rPr>
                <w:id w:val="1086114376"/>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State/Local Government      </w:t>
            </w:r>
            <w:sdt>
              <w:sdtPr>
                <w:rPr>
                  <w:bCs/>
                  <w:sz w:val="20"/>
                </w:rPr>
                <w:id w:val="-1795054339"/>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Partnership             </w:t>
            </w:r>
          </w:p>
          <w:p w14:paraId="34C9BCAF" w14:textId="77777777" w:rsidR="004620F3" w:rsidRPr="00B67497" w:rsidRDefault="00531447" w:rsidP="004620F3">
            <w:pPr>
              <w:rPr>
                <w:b/>
              </w:rPr>
            </w:pPr>
            <w:sdt>
              <w:sdtPr>
                <w:rPr>
                  <w:bCs/>
                  <w:sz w:val="20"/>
                </w:rPr>
                <w:id w:val="-764993793"/>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 xml:space="preserve"> Sole Proprietor      </w:t>
            </w:r>
            <w:sdt>
              <w:sdtPr>
                <w:rPr>
                  <w:bCs/>
                  <w:sz w:val="20"/>
                </w:rPr>
                <w:id w:val="2093507700"/>
                <w14:checkbox>
                  <w14:checked w14:val="0"/>
                  <w14:checkedState w14:val="2612" w14:font="MS Gothic"/>
                  <w14:uncheckedState w14:val="2610" w14:font="MS Gothic"/>
                </w14:checkbox>
              </w:sdtPr>
              <w:sdtEndPr/>
              <w:sdtContent>
                <w:r w:rsidR="004620F3" w:rsidRPr="00B67497">
                  <w:rPr>
                    <w:rFonts w:ascii="Segoe UI Symbol" w:eastAsia="MS Gothic" w:hAnsi="Segoe UI Symbol" w:cs="Segoe UI Symbol"/>
                    <w:bCs/>
                    <w:sz w:val="20"/>
                  </w:rPr>
                  <w:t>☐</w:t>
                </w:r>
              </w:sdtContent>
            </w:sdt>
            <w:r w:rsidR="004620F3" w:rsidRPr="00B67497">
              <w:rPr>
                <w:bCs/>
                <w:sz w:val="20"/>
              </w:rPr>
              <w:t>IRS Tax-Exempt</w:t>
            </w:r>
          </w:p>
        </w:tc>
      </w:tr>
      <w:tr w:rsidR="00B62959" w:rsidRPr="00B67497" w14:paraId="6509E934" w14:textId="77777777" w:rsidTr="00890578">
        <w:trPr>
          <w:trHeight w:val="389"/>
        </w:trPr>
        <w:tc>
          <w:tcPr>
            <w:tcW w:w="2657" w:type="dxa"/>
            <w:gridSpan w:val="2"/>
            <w:shd w:val="clear" w:color="auto" w:fill="DBE5F1" w:themeFill="accent1" w:themeFillTint="33"/>
          </w:tcPr>
          <w:p w14:paraId="67A26199" w14:textId="77777777" w:rsidR="00B62959" w:rsidRPr="00B67497" w:rsidRDefault="00B62959" w:rsidP="00B62959">
            <w:pPr>
              <w:ind w:left="0" w:firstLine="0"/>
              <w:jc w:val="left"/>
              <w:rPr>
                <w:b/>
              </w:rPr>
            </w:pPr>
            <w:r>
              <w:rPr>
                <w:b/>
                <w:bCs/>
                <w:color w:val="000000"/>
              </w:rPr>
              <w:t>What date did the vendor’s organization begin operation?</w:t>
            </w:r>
          </w:p>
        </w:tc>
        <w:tc>
          <w:tcPr>
            <w:tcW w:w="7418" w:type="dxa"/>
            <w:gridSpan w:val="5"/>
          </w:tcPr>
          <w:p w14:paraId="5B870CF6" w14:textId="77777777" w:rsidR="00B62959" w:rsidRPr="00280D5C" w:rsidRDefault="00B62959" w:rsidP="00B62959">
            <w:pPr>
              <w:spacing w:before="120"/>
            </w:pPr>
            <w:r w:rsidRPr="00280D5C">
              <w:t xml:space="preserve">Date: </w:t>
            </w:r>
            <w:r w:rsidRPr="00280D5C">
              <w:rPr>
                <w:bCs/>
              </w:rPr>
              <w:fldChar w:fldCharType="begin">
                <w:ffData>
                  <w:name w:val="Text2"/>
                  <w:enabled/>
                  <w:calcOnExit w:val="0"/>
                  <w:textInput>
                    <w:maxLength w:val="2"/>
                    <w:format w:val=" "/>
                  </w:textInput>
                </w:ffData>
              </w:fldChar>
            </w:r>
            <w:bookmarkStart w:id="7" w:name="Text2"/>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bookmarkEnd w:id="7"/>
            <w:r w:rsidRPr="00280D5C">
              <w:t>/</w:t>
            </w:r>
            <w:r w:rsidRPr="00280D5C">
              <w:rPr>
                <w:bCs/>
              </w:rPr>
              <w:fldChar w:fldCharType="begin">
                <w:ffData>
                  <w:name w:val="Text2"/>
                  <w:enabled/>
                  <w:calcOnExit w:val="0"/>
                  <w:textInput>
                    <w:maxLength w:val="2"/>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rPr>
              <w:fldChar w:fldCharType="end"/>
            </w:r>
            <w:r w:rsidRPr="00280D5C">
              <w:t>/</w:t>
            </w:r>
            <w:r w:rsidRPr="00280D5C">
              <w:rPr>
                <w:bCs/>
              </w:rPr>
              <w:fldChar w:fldCharType="begin">
                <w:ffData>
                  <w:name w:val=""/>
                  <w:enabled/>
                  <w:calcOnExit w:val="0"/>
                  <w:textInput>
                    <w:maxLength w:val="4"/>
                    <w:format w:val=" "/>
                  </w:textInput>
                </w:ffData>
              </w:fldChar>
            </w:r>
            <w:r w:rsidRPr="00280D5C">
              <w:rPr>
                <w:bCs/>
              </w:rPr>
              <w:instrText xml:space="preserve"> FORMTEXT </w:instrText>
            </w:r>
            <w:r w:rsidRPr="00280D5C">
              <w:rPr>
                <w:bCs/>
              </w:rPr>
            </w:r>
            <w:r w:rsidRPr="00280D5C">
              <w:rPr>
                <w:bCs/>
              </w:rPr>
              <w:fldChar w:fldCharType="separate"/>
            </w:r>
            <w:r w:rsidRPr="00280D5C">
              <w:rPr>
                <w:bCs/>
                <w:noProof/>
              </w:rPr>
              <w:t> </w:t>
            </w:r>
            <w:r w:rsidRPr="00280D5C">
              <w:rPr>
                <w:bCs/>
                <w:noProof/>
              </w:rPr>
              <w:t> </w:t>
            </w:r>
            <w:r w:rsidRPr="00280D5C">
              <w:rPr>
                <w:bCs/>
                <w:noProof/>
              </w:rPr>
              <w:t> </w:t>
            </w:r>
            <w:r w:rsidRPr="00280D5C">
              <w:rPr>
                <w:bCs/>
                <w:noProof/>
              </w:rPr>
              <w:t> </w:t>
            </w:r>
            <w:r w:rsidRPr="00280D5C">
              <w:rPr>
                <w:bCs/>
              </w:rPr>
              <w:fldChar w:fldCharType="end"/>
            </w:r>
          </w:p>
          <w:p w14:paraId="67092629" w14:textId="77777777" w:rsidR="00B62959" w:rsidRPr="00280D5C" w:rsidRDefault="00B62959" w:rsidP="00B62959">
            <w:pPr>
              <w:ind w:hanging="341"/>
              <w:rPr>
                <w:bCs/>
              </w:rPr>
            </w:pPr>
            <w:r w:rsidRPr="00280D5C">
              <w:t>MM/DD/YYYY</w:t>
            </w:r>
          </w:p>
        </w:tc>
      </w:tr>
    </w:tbl>
    <w:p w14:paraId="484468D3" w14:textId="77777777" w:rsidR="004620F3" w:rsidRPr="004620F3" w:rsidRDefault="004620F3" w:rsidP="004620F3">
      <w:pPr>
        <w:rPr>
          <w:b/>
        </w:rPr>
      </w:pPr>
    </w:p>
    <w:p w14:paraId="037646F0" w14:textId="77777777" w:rsidR="004620F3" w:rsidRPr="004620F3" w:rsidRDefault="004620F3" w:rsidP="004620F3">
      <w:r w:rsidRPr="004620F3">
        <w:rPr>
          <w:i/>
        </w:rPr>
        <w:t xml:space="preserve">I am authorized to submit a proposal to the State of Missouri in response to the RFP on behalf of my organization, to provide the products and/or services at the prices submitted.  The information provided as my organization’s response is true and accurate. The vendor agrees that when a Notice of Award is signed and issued by an authorized official of the State of Missouri, a binding contract shall exist between the vendor and the State of Missouri, as defined in section 4.1.  </w:t>
      </w:r>
      <w:r w:rsidRPr="00B67497">
        <w:rPr>
          <w:i/>
        </w:rPr>
        <w:t xml:space="preserve">By signing below, the vendor hereby declares understanding, agreement and certification of compliance to provide the items and/or services, at the prices quoted, in accordance with all terms and conditions, requirements, and specifications of the original RFP and any previously issued RFP </w:t>
      </w:r>
      <w:r w:rsidR="00721ED8">
        <w:rPr>
          <w:i/>
        </w:rPr>
        <w:t>amendment</w:t>
      </w:r>
      <w:r w:rsidRPr="00B67497">
        <w:rPr>
          <w:i/>
        </w:rPr>
        <w:t>s.</w:t>
      </w:r>
      <w:r w:rsidRPr="004620F3">
        <w:t xml:space="preserve">  </w:t>
      </w:r>
    </w:p>
    <w:p w14:paraId="6B8C2852" w14:textId="77777777" w:rsidR="004620F3" w:rsidRPr="004620F3" w:rsidRDefault="004620F3" w:rsidP="004620F3">
      <w:pPr>
        <w:rPr>
          <w:i/>
        </w:rPr>
      </w:pPr>
    </w:p>
    <w:p w14:paraId="7AF3C866" w14:textId="77777777" w:rsidR="004620F3" w:rsidRPr="004620F3" w:rsidRDefault="004620F3" w:rsidP="004620F3">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5024"/>
        <w:gridCol w:w="5026"/>
      </w:tblGrid>
      <w:tr w:rsidR="004620F3" w:rsidRPr="004620F3" w14:paraId="4AC9DBCC" w14:textId="77777777" w:rsidTr="004620F3">
        <w:trPr>
          <w:cantSplit/>
          <w:trHeight w:val="720"/>
        </w:trPr>
        <w:tc>
          <w:tcPr>
            <w:tcW w:w="5024" w:type="dxa"/>
          </w:tcPr>
          <w:p w14:paraId="755BDF92" w14:textId="77777777" w:rsidR="004620F3" w:rsidRPr="004620F3" w:rsidRDefault="004620F3" w:rsidP="004620F3">
            <w:pPr>
              <w:rPr>
                <w:b/>
                <w:sz w:val="20"/>
              </w:rPr>
            </w:pPr>
            <w:r w:rsidRPr="004620F3">
              <w:rPr>
                <w:b/>
                <w:sz w:val="20"/>
              </w:rPr>
              <w:t>Authorized Signature</w:t>
            </w:r>
          </w:p>
        </w:tc>
        <w:tc>
          <w:tcPr>
            <w:tcW w:w="5026" w:type="dxa"/>
          </w:tcPr>
          <w:p w14:paraId="609CE13E" w14:textId="77777777" w:rsidR="004620F3" w:rsidRPr="004620F3" w:rsidRDefault="004620F3" w:rsidP="004620F3">
            <w:pPr>
              <w:tabs>
                <w:tab w:val="left" w:pos="1830"/>
              </w:tabs>
              <w:rPr>
                <w:b/>
                <w:sz w:val="20"/>
              </w:rPr>
            </w:pPr>
            <w:r w:rsidRPr="004620F3">
              <w:rPr>
                <w:b/>
                <w:sz w:val="20"/>
              </w:rPr>
              <w:t>Date</w:t>
            </w:r>
          </w:p>
          <w:p w14:paraId="7D79F571" w14:textId="77777777" w:rsidR="004620F3" w:rsidRPr="004620F3" w:rsidRDefault="004620F3" w:rsidP="004620F3">
            <w:pPr>
              <w:tabs>
                <w:tab w:val="left" w:pos="1830"/>
              </w:tabs>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r w:rsidR="004620F3" w:rsidRPr="004620F3" w14:paraId="0C217277" w14:textId="77777777" w:rsidTr="004620F3">
        <w:trPr>
          <w:cantSplit/>
          <w:trHeight w:val="720"/>
        </w:trPr>
        <w:tc>
          <w:tcPr>
            <w:tcW w:w="5024" w:type="dxa"/>
          </w:tcPr>
          <w:p w14:paraId="3D0202BE" w14:textId="77777777" w:rsidR="004620F3" w:rsidRPr="004620F3" w:rsidRDefault="004620F3" w:rsidP="004620F3">
            <w:pPr>
              <w:rPr>
                <w:b/>
                <w:sz w:val="20"/>
              </w:rPr>
            </w:pPr>
            <w:r w:rsidRPr="004620F3">
              <w:rPr>
                <w:b/>
                <w:sz w:val="20"/>
              </w:rPr>
              <w:t>Printed Name</w:t>
            </w:r>
          </w:p>
          <w:p w14:paraId="11300081"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c>
          <w:tcPr>
            <w:tcW w:w="5026" w:type="dxa"/>
          </w:tcPr>
          <w:p w14:paraId="7990014B" w14:textId="77777777" w:rsidR="004620F3" w:rsidRPr="004620F3" w:rsidRDefault="004620F3" w:rsidP="004620F3">
            <w:pPr>
              <w:rPr>
                <w:b/>
                <w:sz w:val="20"/>
              </w:rPr>
            </w:pPr>
            <w:r w:rsidRPr="004620F3">
              <w:rPr>
                <w:b/>
                <w:sz w:val="20"/>
              </w:rPr>
              <w:t>Title</w:t>
            </w:r>
          </w:p>
          <w:p w14:paraId="248E8F70" w14:textId="77777777" w:rsidR="004620F3" w:rsidRPr="004620F3" w:rsidRDefault="004620F3" w:rsidP="004620F3">
            <w:pPr>
              <w:rPr>
                <w:bCs/>
                <w:sz w:val="20"/>
              </w:rPr>
            </w:pPr>
            <w:r w:rsidRPr="004620F3">
              <w:rPr>
                <w:bCs/>
                <w:sz w:val="20"/>
              </w:rPr>
              <w:fldChar w:fldCharType="begin"/>
            </w:r>
            <w:r w:rsidRPr="004620F3">
              <w:rPr>
                <w:bCs/>
                <w:sz w:val="20"/>
              </w:rPr>
              <w:instrText xml:space="preserve"> FORMTEXT </w:instrText>
            </w:r>
            <w:r w:rsidRPr="004620F3">
              <w:rPr>
                <w:bCs/>
                <w:sz w:val="20"/>
              </w:rPr>
              <w:fldChar w:fldCharType="separate"/>
            </w:r>
            <w:r w:rsidRPr="004620F3">
              <w:rPr>
                <w:bCs/>
                <w:sz w:val="20"/>
              </w:rPr>
              <w:fldChar w:fldCharType="end"/>
            </w:r>
          </w:p>
        </w:tc>
      </w:tr>
    </w:tbl>
    <w:p w14:paraId="7A30EA3C" w14:textId="77777777" w:rsidR="004620F3" w:rsidRPr="004620F3" w:rsidRDefault="004620F3" w:rsidP="004620F3">
      <w:pPr>
        <w:rPr>
          <w:b/>
        </w:rPr>
      </w:pPr>
    </w:p>
    <w:p w14:paraId="41970A0A" w14:textId="77777777" w:rsidR="004620F3" w:rsidRPr="004620F3" w:rsidRDefault="004620F3" w:rsidP="004620F3">
      <w:r w:rsidRPr="004620F3">
        <w:br w:type="page"/>
      </w:r>
    </w:p>
    <w:p w14:paraId="5A69006A" w14:textId="77777777"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Pr="004620F3">
        <w:rPr>
          <w:b/>
          <w:caps/>
          <w:kern w:val="28"/>
        </w:rPr>
        <w:t>B,</w:t>
      </w:r>
      <w:r w:rsidRPr="004620F3">
        <w:rPr>
          <w:caps/>
          <w:kern w:val="28"/>
        </w:rPr>
        <w:t xml:space="preserve"> </w:t>
      </w:r>
      <w:r w:rsidRPr="004620F3">
        <w:rPr>
          <w:b/>
          <w:caps/>
          <w:kern w:val="28"/>
        </w:rPr>
        <w:t>Proposal Submittal Checklist</w:t>
      </w:r>
    </w:p>
    <w:p w14:paraId="0941DA19" w14:textId="77777777" w:rsidR="004620F3" w:rsidRPr="004620F3" w:rsidRDefault="004620F3" w:rsidP="004620F3">
      <w:pPr>
        <w:outlineLvl w:val="1"/>
        <w:rPr>
          <w:b/>
          <w:sz w:val="18"/>
        </w:rPr>
      </w:pPr>
    </w:p>
    <w:p w14:paraId="3E58A0A9" w14:textId="77777777" w:rsidR="004620F3" w:rsidRPr="004620F3" w:rsidRDefault="004620F3" w:rsidP="004620F3">
      <w:pPr>
        <w:pBdr>
          <w:top w:val="single" w:sz="36" w:space="1" w:color="auto"/>
        </w:pBdr>
        <w:jc w:val="center"/>
        <w:outlineLvl w:val="1"/>
        <w:rPr>
          <w:b/>
          <w:sz w:val="16"/>
        </w:rPr>
      </w:pPr>
    </w:p>
    <w:p w14:paraId="69185A58" w14:textId="77777777" w:rsidR="00732074" w:rsidRPr="00F44D89" w:rsidRDefault="00732074" w:rsidP="00732074">
      <w:pPr>
        <w:outlineLvl w:val="2"/>
      </w:pPr>
      <w:r w:rsidRPr="00F44D89">
        <w:t>The following table is provided to assist the vendor in completing their proposal.  It is the vendor’s sole responsibility to ensure that all mandatory requirements are met and that their proposal</w:t>
      </w:r>
      <w:r>
        <w:t>,</w:t>
      </w:r>
      <w:r w:rsidRPr="00F44D89">
        <w:t xml:space="preserve"> including all exhibits</w:t>
      </w:r>
      <w:r>
        <w:t>,</w:t>
      </w:r>
      <w:r w:rsidRPr="00F44D89">
        <w:t xml:space="preserve"> are properly completed and submitted with the</w:t>
      </w:r>
      <w:r>
        <w:t>ir</w:t>
      </w:r>
      <w:r w:rsidRPr="00F44D89">
        <w:t xml:space="preserve"> proposal.  The vendor </w:t>
      </w:r>
      <w:r>
        <w:t>may want to check the Task Complete boxes to ensure that each of these items are completed and/or submitted with the vendor’s response.</w:t>
      </w:r>
      <w:r w:rsidRPr="00F44D89">
        <w:t xml:space="preserve"> </w:t>
      </w:r>
    </w:p>
    <w:p w14:paraId="664ED1D6" w14:textId="77777777" w:rsidR="004620F3" w:rsidRPr="004620F3" w:rsidRDefault="004620F3" w:rsidP="004620F3"/>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358"/>
        <w:gridCol w:w="1121"/>
      </w:tblGrid>
      <w:tr w:rsidR="004620F3" w:rsidRPr="004620F3" w14:paraId="05C78D14" w14:textId="77777777" w:rsidTr="004620F3">
        <w:trPr>
          <w:cantSplit/>
          <w:tblHeader/>
        </w:trPr>
        <w:tc>
          <w:tcPr>
            <w:tcW w:w="606" w:type="dxa"/>
            <w:shd w:val="clear" w:color="auto" w:fill="F2F2F2"/>
          </w:tcPr>
          <w:p w14:paraId="78D4DFD9" w14:textId="77777777" w:rsidR="004620F3" w:rsidRPr="004620F3" w:rsidRDefault="004620F3" w:rsidP="004620F3">
            <w:pPr>
              <w:outlineLvl w:val="2"/>
            </w:pPr>
            <w:r w:rsidRPr="004620F3">
              <w:br w:type="page"/>
            </w:r>
          </w:p>
          <w:p w14:paraId="199C7142" w14:textId="77777777" w:rsidR="004620F3" w:rsidRPr="004620F3" w:rsidRDefault="004620F3" w:rsidP="004620F3">
            <w:pPr>
              <w:outlineLvl w:val="2"/>
            </w:pPr>
          </w:p>
          <w:p w14:paraId="21B1BA55" w14:textId="77777777" w:rsidR="004620F3" w:rsidRPr="004620F3" w:rsidRDefault="004620F3" w:rsidP="004620F3">
            <w:pPr>
              <w:outlineLvl w:val="2"/>
            </w:pPr>
            <w:r w:rsidRPr="004620F3">
              <w:t>No.</w:t>
            </w:r>
          </w:p>
        </w:tc>
        <w:tc>
          <w:tcPr>
            <w:tcW w:w="8358" w:type="dxa"/>
            <w:shd w:val="clear" w:color="auto" w:fill="F2F2F2"/>
          </w:tcPr>
          <w:p w14:paraId="3A46220D" w14:textId="77777777" w:rsidR="004620F3" w:rsidRPr="004620F3" w:rsidRDefault="004620F3" w:rsidP="004620F3">
            <w:pPr>
              <w:outlineLvl w:val="2"/>
            </w:pPr>
            <w:r w:rsidRPr="004620F3">
              <w:rPr>
                <w:b/>
              </w:rPr>
              <w:t xml:space="preserve">Description – </w:t>
            </w:r>
            <w:r w:rsidRPr="004620F3">
              <w:t>While not all documents/items listed below are mandatory in submitting a responsive proposal,</w:t>
            </w:r>
            <w:r w:rsidRPr="004620F3">
              <w:rPr>
                <w:b/>
              </w:rPr>
              <w:t xml:space="preserve"> </w:t>
            </w:r>
            <w:r w:rsidRPr="004620F3">
              <w:t xml:space="preserve">failure to provide adequate information to completely address the specified evaluation criteria may at least result in minimal subjective consideration and may result in </w:t>
            </w:r>
            <w:r w:rsidRPr="004620F3">
              <w:rPr>
                <w:u w:val="single"/>
              </w:rPr>
              <w:t>rejection</w:t>
            </w:r>
            <w:r w:rsidRPr="004620F3">
              <w:t xml:space="preserve"> of the vendor’s response.</w:t>
            </w:r>
          </w:p>
        </w:tc>
        <w:tc>
          <w:tcPr>
            <w:tcW w:w="1121" w:type="dxa"/>
            <w:shd w:val="clear" w:color="auto" w:fill="F2F2F2"/>
          </w:tcPr>
          <w:p w14:paraId="2F951807" w14:textId="77777777" w:rsidR="004620F3" w:rsidRPr="004620F3" w:rsidRDefault="004620F3" w:rsidP="004620F3">
            <w:pPr>
              <w:outlineLvl w:val="2"/>
              <w:rPr>
                <w:b/>
              </w:rPr>
            </w:pPr>
            <w:r w:rsidRPr="004620F3">
              <w:rPr>
                <w:b/>
              </w:rPr>
              <w:t>Task Complete</w:t>
            </w:r>
          </w:p>
        </w:tc>
      </w:tr>
      <w:tr w:rsidR="00732074" w:rsidRPr="004620F3" w14:paraId="5B23B477" w14:textId="77777777" w:rsidTr="004620F3">
        <w:trPr>
          <w:cantSplit/>
        </w:trPr>
        <w:tc>
          <w:tcPr>
            <w:tcW w:w="606" w:type="dxa"/>
            <w:shd w:val="clear" w:color="auto" w:fill="auto"/>
          </w:tcPr>
          <w:p w14:paraId="537BE526" w14:textId="77777777" w:rsidR="00732074" w:rsidRPr="004620F3" w:rsidRDefault="00732074" w:rsidP="00732074">
            <w:pPr>
              <w:outlineLvl w:val="2"/>
            </w:pPr>
            <w:r w:rsidRPr="004620F3">
              <w:t>1.</w:t>
            </w:r>
          </w:p>
        </w:tc>
        <w:tc>
          <w:tcPr>
            <w:tcW w:w="8358" w:type="dxa"/>
            <w:shd w:val="clear" w:color="auto" w:fill="auto"/>
          </w:tcPr>
          <w:p w14:paraId="5312B513" w14:textId="77777777" w:rsidR="00732074" w:rsidRPr="004620F3" w:rsidRDefault="00732074" w:rsidP="00732074">
            <w:pPr>
              <w:outlineLvl w:val="2"/>
            </w:pPr>
            <w:r w:rsidRPr="00F44D89">
              <w:t xml:space="preserve">Complete and sign </w:t>
            </w:r>
            <w:r w:rsidRPr="00F44D89">
              <w:rPr>
                <w:rFonts w:eastAsiaTheme="minorHAnsi"/>
                <w:b/>
              </w:rPr>
              <w:t xml:space="preserve">Exhibit </w:t>
            </w:r>
            <w:r>
              <w:rPr>
                <w:b/>
              </w:rPr>
              <w:t>A</w:t>
            </w:r>
            <w:r w:rsidRPr="00F44D89">
              <w:rPr>
                <w:b/>
              </w:rPr>
              <w:t>, Proposal Signature Page</w:t>
            </w:r>
            <w:r>
              <w:rPr>
                <w:b/>
              </w:rPr>
              <w:t>.</w:t>
            </w:r>
            <w:r w:rsidRPr="00F44D89">
              <w:t xml:space="preserve"> </w:t>
            </w:r>
          </w:p>
        </w:tc>
        <w:tc>
          <w:tcPr>
            <w:tcW w:w="1121" w:type="dxa"/>
          </w:tcPr>
          <w:p w14:paraId="0FB984AE" w14:textId="77777777" w:rsidR="00732074" w:rsidRPr="004620F3" w:rsidRDefault="00531447" w:rsidP="00732074">
            <w:pPr>
              <w:jc w:val="center"/>
              <w:outlineLvl w:val="2"/>
            </w:pPr>
            <w:sdt>
              <w:sdtPr>
                <w:id w:val="1456220832"/>
                <w14:checkbox>
                  <w14:checked w14:val="0"/>
                  <w14:checkedState w14:val="2612" w14:font="MS Gothic"/>
                  <w14:uncheckedState w14:val="2610" w14:font="MS Gothic"/>
                </w14:checkbox>
              </w:sdtPr>
              <w:sdtEndPr/>
              <w:sdtContent>
                <w:r w:rsidR="00CC0052">
                  <w:rPr>
                    <w:rFonts w:ascii="MS Gothic" w:eastAsia="MS Gothic" w:hAnsi="MS Gothic" w:hint="eastAsia"/>
                  </w:rPr>
                  <w:t>☐</w:t>
                </w:r>
              </w:sdtContent>
            </w:sdt>
          </w:p>
        </w:tc>
      </w:tr>
      <w:tr w:rsidR="00732074" w:rsidRPr="004620F3" w14:paraId="7076B4C2" w14:textId="77777777" w:rsidTr="004620F3">
        <w:trPr>
          <w:cantSplit/>
        </w:trPr>
        <w:tc>
          <w:tcPr>
            <w:tcW w:w="606" w:type="dxa"/>
            <w:shd w:val="clear" w:color="auto" w:fill="auto"/>
          </w:tcPr>
          <w:p w14:paraId="03CF2E59" w14:textId="77777777" w:rsidR="00732074" w:rsidRPr="004620F3" w:rsidRDefault="00732074" w:rsidP="00732074">
            <w:pPr>
              <w:outlineLvl w:val="2"/>
            </w:pPr>
            <w:r>
              <w:t>2</w:t>
            </w:r>
            <w:r w:rsidRPr="004620F3">
              <w:t>.</w:t>
            </w:r>
          </w:p>
        </w:tc>
        <w:tc>
          <w:tcPr>
            <w:tcW w:w="8358" w:type="dxa"/>
            <w:shd w:val="clear" w:color="auto" w:fill="auto"/>
          </w:tcPr>
          <w:p w14:paraId="3E31BC23" w14:textId="77777777" w:rsidR="00732074" w:rsidRPr="004620F3" w:rsidRDefault="00732074" w:rsidP="00732074">
            <w:pPr>
              <w:outlineLvl w:val="2"/>
            </w:pPr>
            <w:r>
              <w:t>Complete all pricing required</w:t>
            </w:r>
            <w:r w:rsidRPr="00F44D89">
              <w:t xml:space="preserve"> on </w:t>
            </w:r>
            <w:r w:rsidRPr="00F44D89">
              <w:rPr>
                <w:rFonts w:eastAsiaTheme="minorHAnsi"/>
                <w:b/>
              </w:rPr>
              <w:t xml:space="preserve">Exhibit </w:t>
            </w:r>
            <w:r>
              <w:rPr>
                <w:b/>
              </w:rPr>
              <w:t>C</w:t>
            </w:r>
            <w:r w:rsidRPr="00F44D89">
              <w:rPr>
                <w:b/>
              </w:rPr>
              <w:t>, Pricing Page</w:t>
            </w:r>
            <w:r>
              <w:rPr>
                <w:b/>
              </w:rPr>
              <w:t>(</w:t>
            </w:r>
            <w:r w:rsidRPr="00F44D89">
              <w:rPr>
                <w:b/>
              </w:rPr>
              <w:t>s</w:t>
            </w:r>
            <w:r>
              <w:rPr>
                <w:b/>
              </w:rPr>
              <w:t>).</w:t>
            </w:r>
          </w:p>
        </w:tc>
        <w:tc>
          <w:tcPr>
            <w:tcW w:w="1121" w:type="dxa"/>
          </w:tcPr>
          <w:p w14:paraId="150B6036" w14:textId="77777777" w:rsidR="00732074" w:rsidRPr="004620F3" w:rsidRDefault="00531447" w:rsidP="00732074">
            <w:pPr>
              <w:jc w:val="center"/>
              <w:outlineLvl w:val="2"/>
            </w:pPr>
            <w:sdt>
              <w:sdtPr>
                <w:id w:val="826857689"/>
                <w14:checkbox>
                  <w14:checked w14:val="0"/>
                  <w14:checkedState w14:val="2612" w14:font="MS Gothic"/>
                  <w14:uncheckedState w14:val="2610" w14:font="MS Gothic"/>
                </w14:checkbox>
              </w:sdtPr>
              <w:sdtEndPr/>
              <w:sdtContent>
                <w:r w:rsidR="00732074" w:rsidRPr="004620F3">
                  <w:rPr>
                    <w:rFonts w:ascii="Segoe UI Symbol" w:eastAsia="MS Gothic" w:hAnsi="Segoe UI Symbol" w:cs="Segoe UI Symbol"/>
                  </w:rPr>
                  <w:t>☐</w:t>
                </w:r>
              </w:sdtContent>
            </w:sdt>
          </w:p>
        </w:tc>
      </w:tr>
      <w:tr w:rsidR="004620F3" w:rsidRPr="004620F3" w14:paraId="7B86F068" w14:textId="77777777" w:rsidTr="004620F3">
        <w:trPr>
          <w:cantSplit/>
        </w:trPr>
        <w:tc>
          <w:tcPr>
            <w:tcW w:w="606" w:type="dxa"/>
            <w:shd w:val="clear" w:color="auto" w:fill="auto"/>
          </w:tcPr>
          <w:p w14:paraId="0207C11A" w14:textId="3AF34B58" w:rsidR="004620F3" w:rsidRPr="004620F3" w:rsidRDefault="005828B4" w:rsidP="004620F3">
            <w:pPr>
              <w:outlineLvl w:val="2"/>
            </w:pPr>
            <w:r>
              <w:t>3</w:t>
            </w:r>
            <w:r w:rsidR="004620F3" w:rsidRPr="004620F3">
              <w:t>.</w:t>
            </w:r>
          </w:p>
        </w:tc>
        <w:tc>
          <w:tcPr>
            <w:tcW w:w="8358" w:type="dxa"/>
            <w:shd w:val="clear" w:color="auto" w:fill="auto"/>
          </w:tcPr>
          <w:p w14:paraId="7E87BCA9" w14:textId="5C4117EB" w:rsidR="004620F3" w:rsidRPr="004620F3" w:rsidRDefault="004620F3" w:rsidP="004620F3">
            <w:pPr>
              <w:outlineLvl w:val="2"/>
            </w:pPr>
            <w:r w:rsidRPr="004620F3">
              <w:t xml:space="preserve">Complete </w:t>
            </w:r>
            <w:r w:rsidRPr="004620F3">
              <w:rPr>
                <w:b/>
              </w:rPr>
              <w:t xml:space="preserve">Technical Proposal </w:t>
            </w:r>
            <w:r w:rsidRPr="004620F3">
              <w:rPr>
                <w:rFonts w:eastAsiaTheme="minorHAnsi"/>
                <w:b/>
              </w:rPr>
              <w:t xml:space="preserve">Exhibit </w:t>
            </w:r>
            <w:r w:rsidR="005828B4">
              <w:rPr>
                <w:b/>
              </w:rPr>
              <w:t>D</w:t>
            </w:r>
            <w:r w:rsidRPr="004620F3">
              <w:rPr>
                <w:b/>
              </w:rPr>
              <w:t>, Experience of Organization and Past Performance</w:t>
            </w:r>
            <w:r w:rsidR="00732074">
              <w:rPr>
                <w:b/>
              </w:rPr>
              <w:t>.</w:t>
            </w:r>
          </w:p>
        </w:tc>
        <w:tc>
          <w:tcPr>
            <w:tcW w:w="1121" w:type="dxa"/>
          </w:tcPr>
          <w:p w14:paraId="385DA4C5" w14:textId="77777777" w:rsidR="004620F3" w:rsidRPr="004620F3" w:rsidRDefault="00531447" w:rsidP="004620F3">
            <w:pPr>
              <w:jc w:val="center"/>
              <w:outlineLvl w:val="2"/>
            </w:pPr>
            <w:sdt>
              <w:sdtPr>
                <w:id w:val="146746404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79DB22A0" w14:textId="77777777" w:rsidTr="004620F3">
        <w:trPr>
          <w:cantSplit/>
        </w:trPr>
        <w:tc>
          <w:tcPr>
            <w:tcW w:w="606" w:type="dxa"/>
            <w:shd w:val="clear" w:color="auto" w:fill="auto"/>
          </w:tcPr>
          <w:p w14:paraId="02C1B3A1" w14:textId="2B314ED6" w:rsidR="004620F3" w:rsidRPr="004620F3" w:rsidRDefault="005828B4" w:rsidP="004620F3">
            <w:pPr>
              <w:outlineLvl w:val="2"/>
            </w:pPr>
            <w:r>
              <w:t>4</w:t>
            </w:r>
            <w:r w:rsidR="004620F3" w:rsidRPr="004620F3">
              <w:t>.</w:t>
            </w:r>
          </w:p>
        </w:tc>
        <w:tc>
          <w:tcPr>
            <w:tcW w:w="8358" w:type="dxa"/>
            <w:shd w:val="clear" w:color="auto" w:fill="auto"/>
          </w:tcPr>
          <w:p w14:paraId="5C14E60D" w14:textId="480F7849" w:rsidR="004620F3" w:rsidRPr="004620F3" w:rsidRDefault="004620F3" w:rsidP="004620F3">
            <w:pPr>
              <w:outlineLvl w:val="2"/>
            </w:pPr>
            <w:r w:rsidRPr="004620F3">
              <w:t xml:space="preserve">Complete </w:t>
            </w:r>
            <w:r w:rsidRPr="004620F3">
              <w:rPr>
                <w:b/>
                <w:color w:val="000000"/>
              </w:rPr>
              <w:t>Technical Proposal Exhibit</w:t>
            </w:r>
            <w:r w:rsidRPr="004620F3">
              <w:rPr>
                <w:color w:val="000000"/>
              </w:rPr>
              <w:t xml:space="preserve"> </w:t>
            </w:r>
            <w:r w:rsidR="005828B4">
              <w:rPr>
                <w:b/>
              </w:rPr>
              <w:t>E</w:t>
            </w:r>
            <w:r w:rsidRPr="004620F3">
              <w:rPr>
                <w:b/>
              </w:rPr>
              <w:t xml:space="preserve">, </w:t>
            </w:r>
            <w:r w:rsidRPr="004620F3">
              <w:rPr>
                <w:b/>
                <w:color w:val="000000"/>
              </w:rPr>
              <w:t>Team Qualifications</w:t>
            </w:r>
            <w:r w:rsidR="00732074">
              <w:rPr>
                <w:b/>
                <w:color w:val="000000"/>
              </w:rPr>
              <w:t>.</w:t>
            </w:r>
          </w:p>
        </w:tc>
        <w:tc>
          <w:tcPr>
            <w:tcW w:w="1121" w:type="dxa"/>
          </w:tcPr>
          <w:p w14:paraId="28CA7444" w14:textId="77777777" w:rsidR="004620F3" w:rsidRPr="004620F3" w:rsidRDefault="00531447" w:rsidP="004620F3">
            <w:pPr>
              <w:jc w:val="center"/>
              <w:outlineLvl w:val="2"/>
            </w:pPr>
            <w:sdt>
              <w:sdtPr>
                <w:id w:val="22010359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B3FE166" w14:textId="77777777" w:rsidTr="004620F3">
        <w:trPr>
          <w:cantSplit/>
        </w:trPr>
        <w:tc>
          <w:tcPr>
            <w:tcW w:w="606" w:type="dxa"/>
            <w:shd w:val="clear" w:color="auto" w:fill="auto"/>
          </w:tcPr>
          <w:p w14:paraId="66CC50BB" w14:textId="24ABE4F2" w:rsidR="004620F3" w:rsidRPr="004620F3" w:rsidRDefault="005828B4" w:rsidP="004620F3">
            <w:pPr>
              <w:outlineLvl w:val="2"/>
            </w:pPr>
            <w:r>
              <w:t>5</w:t>
            </w:r>
            <w:r w:rsidR="004620F3" w:rsidRPr="004620F3">
              <w:t>.</w:t>
            </w:r>
          </w:p>
        </w:tc>
        <w:tc>
          <w:tcPr>
            <w:tcW w:w="8358" w:type="dxa"/>
            <w:shd w:val="clear" w:color="auto" w:fill="auto"/>
          </w:tcPr>
          <w:p w14:paraId="4741F278" w14:textId="00338F39" w:rsidR="004620F3" w:rsidRPr="004620F3" w:rsidRDefault="004620F3" w:rsidP="004620F3">
            <w:pPr>
              <w:outlineLvl w:val="2"/>
            </w:pPr>
            <w:r w:rsidRPr="004620F3">
              <w:t xml:space="preserve">Complete </w:t>
            </w:r>
            <w:r w:rsidRPr="004620F3">
              <w:rPr>
                <w:b/>
              </w:rPr>
              <w:t xml:space="preserve">Technical Proposal </w:t>
            </w:r>
            <w:r w:rsidRPr="004620F3">
              <w:rPr>
                <w:rFonts w:eastAsiaTheme="minorHAnsi"/>
                <w:b/>
              </w:rPr>
              <w:t xml:space="preserve">Exhibit </w:t>
            </w:r>
            <w:r w:rsidR="005828B4">
              <w:rPr>
                <w:b/>
              </w:rPr>
              <w:t>F</w:t>
            </w:r>
            <w:r w:rsidRPr="004620F3">
              <w:rPr>
                <w:b/>
              </w:rPr>
              <w:t>, Methodology</w:t>
            </w:r>
            <w:r w:rsidRPr="005828B4">
              <w:rPr>
                <w:b/>
              </w:rPr>
              <w:t>, Approach</w:t>
            </w:r>
            <w:r w:rsidRPr="005828B4">
              <w:rPr>
                <w:b/>
                <w:color w:val="000000"/>
              </w:rPr>
              <w:t>, and Technical Capabilities Plan</w:t>
            </w:r>
            <w:r w:rsidR="00732074" w:rsidRPr="005828B4">
              <w:rPr>
                <w:b/>
                <w:color w:val="000000"/>
              </w:rPr>
              <w:t>.</w:t>
            </w:r>
          </w:p>
        </w:tc>
        <w:tc>
          <w:tcPr>
            <w:tcW w:w="1121" w:type="dxa"/>
          </w:tcPr>
          <w:p w14:paraId="47FFCBF2" w14:textId="77777777" w:rsidR="004620F3" w:rsidRPr="004620F3" w:rsidRDefault="00531447" w:rsidP="004620F3">
            <w:pPr>
              <w:jc w:val="center"/>
              <w:outlineLvl w:val="2"/>
            </w:pPr>
            <w:sdt>
              <w:sdtPr>
                <w:id w:val="-1050989385"/>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5CDD5824" w14:textId="77777777" w:rsidTr="004620F3">
        <w:trPr>
          <w:cantSplit/>
        </w:trPr>
        <w:tc>
          <w:tcPr>
            <w:tcW w:w="606" w:type="dxa"/>
            <w:shd w:val="clear" w:color="auto" w:fill="auto"/>
          </w:tcPr>
          <w:p w14:paraId="1CB6E1C5" w14:textId="10D935FC" w:rsidR="004620F3" w:rsidRPr="004620F3" w:rsidRDefault="005828B4" w:rsidP="004620F3">
            <w:pPr>
              <w:outlineLvl w:val="2"/>
            </w:pPr>
            <w:r>
              <w:t>6</w:t>
            </w:r>
            <w:r w:rsidR="004620F3" w:rsidRPr="004620F3">
              <w:t>.</w:t>
            </w:r>
          </w:p>
        </w:tc>
        <w:tc>
          <w:tcPr>
            <w:tcW w:w="8358" w:type="dxa"/>
            <w:shd w:val="clear" w:color="auto" w:fill="auto"/>
          </w:tcPr>
          <w:p w14:paraId="2F0002A2" w14:textId="0141BE72" w:rsidR="004620F3" w:rsidRPr="004620F3" w:rsidRDefault="004620F3" w:rsidP="004620F3">
            <w:pPr>
              <w:outlineLvl w:val="2"/>
            </w:pPr>
            <w:r w:rsidRPr="004620F3">
              <w:t xml:space="preserve">Complete </w:t>
            </w:r>
            <w:r w:rsidRPr="004620F3">
              <w:rPr>
                <w:rFonts w:eastAsiaTheme="minorHAnsi"/>
                <w:b/>
              </w:rPr>
              <w:t xml:space="preserve">Exhibit </w:t>
            </w:r>
            <w:r w:rsidR="005828B4">
              <w:rPr>
                <w:b/>
              </w:rPr>
              <w:t>G</w:t>
            </w:r>
            <w:r w:rsidRPr="004620F3">
              <w:rPr>
                <w:b/>
              </w:rPr>
              <w:t>, Participation Commitment</w:t>
            </w:r>
            <w:r w:rsidRPr="004620F3">
              <w:t xml:space="preserve"> for any MBE, WBE, Organization for the Blind/Sheltered Workshop, and/or SDVE proposed</w:t>
            </w:r>
            <w:r w:rsidR="00732074">
              <w:t>.</w:t>
            </w:r>
          </w:p>
        </w:tc>
        <w:tc>
          <w:tcPr>
            <w:tcW w:w="1121" w:type="dxa"/>
          </w:tcPr>
          <w:p w14:paraId="2E71BFF1" w14:textId="77777777" w:rsidR="004620F3" w:rsidRPr="004620F3" w:rsidRDefault="00531447" w:rsidP="004620F3">
            <w:pPr>
              <w:jc w:val="center"/>
              <w:outlineLvl w:val="2"/>
            </w:pPr>
            <w:sdt>
              <w:sdtPr>
                <w:id w:val="-576063498"/>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18101945" w14:textId="77777777" w:rsidTr="004620F3">
        <w:trPr>
          <w:cantSplit/>
        </w:trPr>
        <w:tc>
          <w:tcPr>
            <w:tcW w:w="606" w:type="dxa"/>
            <w:shd w:val="clear" w:color="auto" w:fill="auto"/>
          </w:tcPr>
          <w:p w14:paraId="328B43E2" w14:textId="1AF518A6" w:rsidR="004620F3" w:rsidRPr="004620F3" w:rsidRDefault="005828B4" w:rsidP="004620F3">
            <w:pPr>
              <w:outlineLvl w:val="2"/>
            </w:pPr>
            <w:r>
              <w:t>7</w:t>
            </w:r>
            <w:r w:rsidR="004620F3" w:rsidRPr="004620F3">
              <w:t>.</w:t>
            </w:r>
          </w:p>
        </w:tc>
        <w:tc>
          <w:tcPr>
            <w:tcW w:w="8358" w:type="dxa"/>
            <w:shd w:val="clear" w:color="auto" w:fill="auto"/>
          </w:tcPr>
          <w:p w14:paraId="23B7F0AC" w14:textId="36F1BD3E" w:rsidR="004620F3" w:rsidRPr="004620F3" w:rsidRDefault="004620F3" w:rsidP="004620F3">
            <w:pPr>
              <w:outlineLvl w:val="2"/>
            </w:pPr>
            <w:r w:rsidRPr="004620F3">
              <w:t xml:space="preserve">Complete </w:t>
            </w:r>
            <w:r w:rsidRPr="004620F3">
              <w:rPr>
                <w:rFonts w:eastAsiaTheme="minorHAnsi"/>
                <w:b/>
              </w:rPr>
              <w:t xml:space="preserve">Exhibit </w:t>
            </w:r>
            <w:r w:rsidR="005828B4">
              <w:rPr>
                <w:b/>
              </w:rPr>
              <w:t>H</w:t>
            </w:r>
            <w:r w:rsidRPr="004620F3">
              <w:rPr>
                <w:b/>
              </w:rPr>
              <w:t>, Documentation of Intent to Participate</w:t>
            </w:r>
            <w:r w:rsidRPr="004620F3">
              <w:t>, identifying each MBE, WBE, Organization for the Blind/Sheltered</w:t>
            </w:r>
            <w:r w:rsidR="00732074">
              <w:t xml:space="preserve"> Workshop, and/or SDVE proposed.</w:t>
            </w:r>
          </w:p>
        </w:tc>
        <w:tc>
          <w:tcPr>
            <w:tcW w:w="1121" w:type="dxa"/>
          </w:tcPr>
          <w:p w14:paraId="6298B978" w14:textId="77777777" w:rsidR="004620F3" w:rsidRPr="004620F3" w:rsidRDefault="00531447" w:rsidP="004620F3">
            <w:pPr>
              <w:jc w:val="center"/>
              <w:outlineLvl w:val="2"/>
            </w:pPr>
            <w:sdt>
              <w:sdtPr>
                <w:id w:val="-59833079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7660F61" w14:textId="77777777" w:rsidTr="004620F3">
        <w:trPr>
          <w:cantSplit/>
        </w:trPr>
        <w:tc>
          <w:tcPr>
            <w:tcW w:w="606" w:type="dxa"/>
            <w:shd w:val="clear" w:color="auto" w:fill="auto"/>
          </w:tcPr>
          <w:p w14:paraId="3CA63C64" w14:textId="127FF5AC" w:rsidR="004620F3" w:rsidRPr="004620F3" w:rsidRDefault="005828B4" w:rsidP="004620F3">
            <w:pPr>
              <w:outlineLvl w:val="2"/>
            </w:pPr>
            <w:r>
              <w:t>8</w:t>
            </w:r>
            <w:r w:rsidR="004620F3" w:rsidRPr="004620F3">
              <w:t>.</w:t>
            </w:r>
          </w:p>
        </w:tc>
        <w:tc>
          <w:tcPr>
            <w:tcW w:w="8358" w:type="dxa"/>
            <w:shd w:val="clear" w:color="auto" w:fill="auto"/>
          </w:tcPr>
          <w:p w14:paraId="50679760" w14:textId="2BE623A2" w:rsidR="004620F3" w:rsidRPr="004620F3" w:rsidRDefault="00DF7703" w:rsidP="00DF7703">
            <w:pPr>
              <w:outlineLvl w:val="2"/>
            </w:pPr>
            <w:r w:rsidRPr="004620F3">
              <w:t xml:space="preserve">Complete </w:t>
            </w:r>
            <w:r w:rsidRPr="004620F3">
              <w:rPr>
                <w:b/>
              </w:rPr>
              <w:t xml:space="preserve">Business Compliance Exhibit </w:t>
            </w:r>
            <w:r w:rsidR="005828B4">
              <w:rPr>
                <w:b/>
              </w:rPr>
              <w:t>I</w:t>
            </w:r>
            <w:r w:rsidRPr="004620F3">
              <w:rPr>
                <w:b/>
              </w:rPr>
              <w:t xml:space="preserve">, State of Missouri Tax Compliance </w:t>
            </w:r>
            <w:r w:rsidRPr="004620F3">
              <w:t>and attach “Vendor No Tax Due” certificate</w:t>
            </w:r>
            <w:r>
              <w:t>.</w:t>
            </w:r>
          </w:p>
        </w:tc>
        <w:tc>
          <w:tcPr>
            <w:tcW w:w="1121" w:type="dxa"/>
          </w:tcPr>
          <w:p w14:paraId="31272FEB" w14:textId="77777777" w:rsidR="004620F3" w:rsidRPr="004620F3" w:rsidRDefault="00531447" w:rsidP="004620F3">
            <w:pPr>
              <w:jc w:val="center"/>
              <w:outlineLvl w:val="2"/>
            </w:pPr>
            <w:sdt>
              <w:sdtPr>
                <w:id w:val="85531259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25FB835" w14:textId="77777777" w:rsidTr="004620F3">
        <w:trPr>
          <w:cantSplit/>
        </w:trPr>
        <w:tc>
          <w:tcPr>
            <w:tcW w:w="606" w:type="dxa"/>
            <w:shd w:val="clear" w:color="auto" w:fill="auto"/>
          </w:tcPr>
          <w:p w14:paraId="3168E13E" w14:textId="377E8511" w:rsidR="004620F3" w:rsidRPr="004620F3" w:rsidRDefault="005828B4" w:rsidP="00732074">
            <w:pPr>
              <w:outlineLvl w:val="2"/>
            </w:pPr>
            <w:r>
              <w:t>9</w:t>
            </w:r>
            <w:r w:rsidR="004620F3" w:rsidRPr="004620F3">
              <w:t>.</w:t>
            </w:r>
          </w:p>
        </w:tc>
        <w:tc>
          <w:tcPr>
            <w:tcW w:w="8358" w:type="dxa"/>
            <w:shd w:val="clear" w:color="auto" w:fill="auto"/>
          </w:tcPr>
          <w:p w14:paraId="1F95DBAC" w14:textId="58EB9071" w:rsidR="004620F3" w:rsidRPr="004620F3" w:rsidRDefault="00DF7703" w:rsidP="004620F3">
            <w:pPr>
              <w:outlineLvl w:val="2"/>
            </w:pPr>
            <w:r w:rsidRPr="004620F3">
              <w:t xml:space="preserve">Complete </w:t>
            </w:r>
            <w:r w:rsidRPr="004620F3">
              <w:rPr>
                <w:b/>
              </w:rPr>
              <w:t xml:space="preserve">Business Compliance Exhibit </w:t>
            </w:r>
            <w:r w:rsidR="005828B4">
              <w:rPr>
                <w:b/>
              </w:rPr>
              <w:t>J</w:t>
            </w:r>
            <w:r w:rsidRPr="004620F3">
              <w:rPr>
                <w:b/>
              </w:rPr>
              <w:t>, Registration of Business Name with the Missouri Secretary of State</w:t>
            </w:r>
            <w:r>
              <w:rPr>
                <w:b/>
              </w:rPr>
              <w:t>.</w:t>
            </w:r>
          </w:p>
        </w:tc>
        <w:tc>
          <w:tcPr>
            <w:tcW w:w="1121" w:type="dxa"/>
          </w:tcPr>
          <w:p w14:paraId="53190849" w14:textId="77777777" w:rsidR="004620F3" w:rsidRPr="004620F3" w:rsidRDefault="00531447" w:rsidP="004620F3">
            <w:pPr>
              <w:jc w:val="center"/>
              <w:outlineLvl w:val="2"/>
            </w:pPr>
            <w:sdt>
              <w:sdtPr>
                <w:id w:val="-121711315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332C06E3" w14:textId="77777777" w:rsidTr="004620F3">
        <w:trPr>
          <w:cantSplit/>
        </w:trPr>
        <w:tc>
          <w:tcPr>
            <w:tcW w:w="606" w:type="dxa"/>
            <w:shd w:val="clear" w:color="auto" w:fill="auto"/>
          </w:tcPr>
          <w:p w14:paraId="2D2A7B02" w14:textId="6E50E61F" w:rsidR="004620F3" w:rsidRPr="004620F3" w:rsidRDefault="00732074" w:rsidP="004620F3">
            <w:pPr>
              <w:outlineLvl w:val="2"/>
            </w:pPr>
            <w:r>
              <w:t>1</w:t>
            </w:r>
            <w:r w:rsidR="005828B4">
              <w:t>0</w:t>
            </w:r>
            <w:r w:rsidR="004620F3" w:rsidRPr="004620F3">
              <w:t>.</w:t>
            </w:r>
          </w:p>
        </w:tc>
        <w:tc>
          <w:tcPr>
            <w:tcW w:w="8358" w:type="dxa"/>
            <w:shd w:val="clear" w:color="auto" w:fill="auto"/>
          </w:tcPr>
          <w:p w14:paraId="51BDC695" w14:textId="6E227428" w:rsidR="004620F3" w:rsidRPr="004620F3" w:rsidRDefault="004620F3" w:rsidP="004620F3">
            <w:pPr>
              <w:outlineLvl w:val="2"/>
            </w:pPr>
            <w:r w:rsidRPr="004620F3">
              <w:t xml:space="preserve">Complete and sign </w:t>
            </w:r>
            <w:r w:rsidRPr="004620F3">
              <w:rPr>
                <w:b/>
              </w:rPr>
              <w:t xml:space="preserve">Business Compliance </w:t>
            </w:r>
            <w:r w:rsidRPr="004620F3">
              <w:rPr>
                <w:rFonts w:eastAsiaTheme="minorHAnsi"/>
                <w:b/>
              </w:rPr>
              <w:t xml:space="preserve">Exhibit </w:t>
            </w:r>
            <w:r w:rsidR="005828B4">
              <w:rPr>
                <w:b/>
              </w:rPr>
              <w:t>K</w:t>
            </w:r>
            <w:r w:rsidRPr="004620F3">
              <w:rPr>
                <w:b/>
              </w:rPr>
              <w:t>, Business Entity Certification, Enrollment Documentation, and Affidavit of Work Authorization</w:t>
            </w:r>
            <w:r w:rsidRPr="004620F3">
              <w:t xml:space="preserve"> (be sure to complete and return the Affidavit of Work Authorization and the vendor’s E-Verify Memorandum of Understanding, if required)</w:t>
            </w:r>
            <w:r w:rsidR="00732074">
              <w:t>.</w:t>
            </w:r>
            <w:r w:rsidRPr="004620F3">
              <w:t xml:space="preserve"> </w:t>
            </w:r>
          </w:p>
        </w:tc>
        <w:tc>
          <w:tcPr>
            <w:tcW w:w="1121" w:type="dxa"/>
          </w:tcPr>
          <w:p w14:paraId="78781E36" w14:textId="77777777" w:rsidR="004620F3" w:rsidRPr="004620F3" w:rsidRDefault="00531447" w:rsidP="004620F3">
            <w:pPr>
              <w:jc w:val="center"/>
              <w:outlineLvl w:val="2"/>
            </w:pPr>
            <w:sdt>
              <w:sdtPr>
                <w:id w:val="-204296865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0FA3D0CB" w14:textId="77777777" w:rsidTr="004620F3">
        <w:trPr>
          <w:cantSplit/>
        </w:trPr>
        <w:tc>
          <w:tcPr>
            <w:tcW w:w="606" w:type="dxa"/>
            <w:shd w:val="clear" w:color="auto" w:fill="auto"/>
          </w:tcPr>
          <w:p w14:paraId="3B110350" w14:textId="0046EEC2" w:rsidR="004620F3" w:rsidRPr="004620F3" w:rsidRDefault="00732074" w:rsidP="004620F3">
            <w:pPr>
              <w:outlineLvl w:val="2"/>
            </w:pPr>
            <w:r>
              <w:t>1</w:t>
            </w:r>
            <w:r w:rsidR="005828B4">
              <w:t>1</w:t>
            </w:r>
            <w:r w:rsidR="004620F3" w:rsidRPr="004620F3">
              <w:t>.</w:t>
            </w:r>
          </w:p>
        </w:tc>
        <w:tc>
          <w:tcPr>
            <w:tcW w:w="8358" w:type="dxa"/>
            <w:shd w:val="clear" w:color="auto" w:fill="auto"/>
          </w:tcPr>
          <w:p w14:paraId="16B8ED88" w14:textId="3291F03A" w:rsidR="004620F3" w:rsidRPr="004620F3" w:rsidRDefault="004620F3" w:rsidP="004620F3">
            <w:pPr>
              <w:outlineLvl w:val="2"/>
              <w:rPr>
                <w:b/>
              </w:rPr>
            </w:pPr>
            <w:r w:rsidRPr="004620F3">
              <w:t xml:space="preserve">Complete and sign </w:t>
            </w:r>
            <w:r w:rsidRPr="004620F3">
              <w:rPr>
                <w:b/>
              </w:rPr>
              <w:t xml:space="preserve">Business Compliance </w:t>
            </w:r>
            <w:r w:rsidRPr="004620F3">
              <w:rPr>
                <w:rFonts w:eastAsiaTheme="minorHAnsi"/>
                <w:b/>
              </w:rPr>
              <w:t xml:space="preserve">Exhibit </w:t>
            </w:r>
            <w:r w:rsidR="005828B4">
              <w:rPr>
                <w:b/>
              </w:rPr>
              <w:t>L</w:t>
            </w:r>
            <w:r w:rsidRPr="004620F3">
              <w:rPr>
                <w:b/>
              </w:rPr>
              <w:t>, Anti-Discrimination Against Israel Act Certification</w:t>
            </w:r>
            <w:r w:rsidR="00732074">
              <w:rPr>
                <w:b/>
              </w:rPr>
              <w:t>.</w:t>
            </w:r>
          </w:p>
        </w:tc>
        <w:tc>
          <w:tcPr>
            <w:tcW w:w="1121" w:type="dxa"/>
          </w:tcPr>
          <w:p w14:paraId="4F7D293C" w14:textId="77777777" w:rsidR="004620F3" w:rsidRPr="004620F3" w:rsidRDefault="00531447" w:rsidP="004620F3">
            <w:pPr>
              <w:jc w:val="center"/>
              <w:outlineLvl w:val="2"/>
            </w:pPr>
            <w:sdt>
              <w:sdtPr>
                <w:id w:val="-202623754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6AC93308" w14:textId="77777777" w:rsidTr="004620F3">
        <w:trPr>
          <w:cantSplit/>
        </w:trPr>
        <w:tc>
          <w:tcPr>
            <w:tcW w:w="606" w:type="dxa"/>
            <w:shd w:val="clear" w:color="auto" w:fill="auto"/>
          </w:tcPr>
          <w:p w14:paraId="1A8DC81A" w14:textId="52F1BD99" w:rsidR="004620F3" w:rsidRPr="004620F3" w:rsidRDefault="00732074" w:rsidP="004620F3">
            <w:pPr>
              <w:outlineLvl w:val="2"/>
            </w:pPr>
            <w:r>
              <w:t>1</w:t>
            </w:r>
            <w:r w:rsidR="005828B4">
              <w:t>2</w:t>
            </w:r>
            <w:r w:rsidR="004620F3" w:rsidRPr="004620F3">
              <w:t>.</w:t>
            </w:r>
          </w:p>
        </w:tc>
        <w:tc>
          <w:tcPr>
            <w:tcW w:w="8358" w:type="dxa"/>
            <w:shd w:val="clear" w:color="auto" w:fill="auto"/>
          </w:tcPr>
          <w:p w14:paraId="4C424471" w14:textId="25A38112" w:rsidR="004620F3" w:rsidRPr="004620F3" w:rsidRDefault="004620F3" w:rsidP="004620F3">
            <w:pPr>
              <w:outlineLvl w:val="2"/>
            </w:pPr>
            <w:r w:rsidRPr="004620F3">
              <w:t xml:space="preserve">Complete </w:t>
            </w:r>
            <w:r w:rsidRPr="004620F3">
              <w:rPr>
                <w:b/>
              </w:rPr>
              <w:t xml:space="preserve">Business Compliance </w:t>
            </w:r>
            <w:r w:rsidRPr="004620F3">
              <w:rPr>
                <w:rFonts w:eastAsiaTheme="minorHAnsi"/>
                <w:b/>
              </w:rPr>
              <w:t xml:space="preserve">Exhibit </w:t>
            </w:r>
            <w:r w:rsidR="005828B4">
              <w:rPr>
                <w:b/>
              </w:rPr>
              <w:t>M</w:t>
            </w:r>
            <w:r w:rsidRPr="004620F3">
              <w:rPr>
                <w:b/>
              </w:rPr>
              <w:t>, Services Outside</w:t>
            </w:r>
            <w:r w:rsidR="00AF59DD">
              <w:rPr>
                <w:b/>
              </w:rPr>
              <w:t xml:space="preserve"> the</w:t>
            </w:r>
            <w:r w:rsidRPr="004620F3">
              <w:rPr>
                <w:b/>
              </w:rPr>
              <w:t xml:space="preserve"> United States</w:t>
            </w:r>
            <w:r w:rsidR="00732074">
              <w:rPr>
                <w:b/>
              </w:rPr>
              <w:t>.</w:t>
            </w:r>
            <w:r w:rsidRPr="004620F3">
              <w:t xml:space="preserve"> </w:t>
            </w:r>
          </w:p>
        </w:tc>
        <w:tc>
          <w:tcPr>
            <w:tcW w:w="1121" w:type="dxa"/>
          </w:tcPr>
          <w:p w14:paraId="25488954" w14:textId="77777777" w:rsidR="004620F3" w:rsidRPr="004620F3" w:rsidRDefault="00531447" w:rsidP="004620F3">
            <w:pPr>
              <w:jc w:val="center"/>
              <w:outlineLvl w:val="2"/>
            </w:pPr>
            <w:sdt>
              <w:sdtPr>
                <w:id w:val="116227103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44BCD098" w14:textId="77777777" w:rsidTr="004620F3">
        <w:trPr>
          <w:cantSplit/>
        </w:trPr>
        <w:tc>
          <w:tcPr>
            <w:tcW w:w="606" w:type="dxa"/>
            <w:shd w:val="clear" w:color="auto" w:fill="auto"/>
          </w:tcPr>
          <w:p w14:paraId="43B799BD" w14:textId="65412B45" w:rsidR="004620F3" w:rsidRPr="004620F3" w:rsidRDefault="00732074" w:rsidP="004620F3">
            <w:pPr>
              <w:outlineLvl w:val="2"/>
            </w:pPr>
            <w:r>
              <w:t>1</w:t>
            </w:r>
            <w:r w:rsidR="005828B4">
              <w:t>3</w:t>
            </w:r>
            <w:r w:rsidR="004620F3" w:rsidRPr="004620F3">
              <w:t>.</w:t>
            </w:r>
          </w:p>
        </w:tc>
        <w:tc>
          <w:tcPr>
            <w:tcW w:w="8358" w:type="dxa"/>
            <w:shd w:val="clear" w:color="auto" w:fill="auto"/>
          </w:tcPr>
          <w:p w14:paraId="7591CDC9" w14:textId="3EA57CC0" w:rsidR="004620F3" w:rsidRPr="004620F3" w:rsidRDefault="004620F3" w:rsidP="004620F3">
            <w:pPr>
              <w:outlineLvl w:val="2"/>
            </w:pPr>
            <w:r w:rsidRPr="004620F3">
              <w:rPr>
                <w:bCs/>
              </w:rPr>
              <w:t xml:space="preserve">Complete </w:t>
            </w:r>
            <w:r w:rsidRPr="004620F3">
              <w:rPr>
                <w:b/>
                <w:bCs/>
              </w:rPr>
              <w:t xml:space="preserve">Business Compliance </w:t>
            </w:r>
            <w:r w:rsidRPr="004620F3">
              <w:rPr>
                <w:rFonts w:eastAsiaTheme="minorHAnsi"/>
                <w:b/>
              </w:rPr>
              <w:t xml:space="preserve">Exhibit </w:t>
            </w:r>
            <w:r w:rsidR="005828B4">
              <w:rPr>
                <w:b/>
              </w:rPr>
              <w:t>N</w:t>
            </w:r>
            <w:r w:rsidRPr="004620F3">
              <w:rPr>
                <w:b/>
              </w:rPr>
              <w:t xml:space="preserve">, </w:t>
            </w:r>
            <w:r w:rsidRPr="004620F3">
              <w:rPr>
                <w:b/>
                <w:bCs/>
              </w:rPr>
              <w:t>Employee/Conflict of Interest</w:t>
            </w:r>
            <w:r w:rsidR="00732074">
              <w:rPr>
                <w:b/>
                <w:bCs/>
              </w:rPr>
              <w:t>.</w:t>
            </w:r>
          </w:p>
        </w:tc>
        <w:tc>
          <w:tcPr>
            <w:tcW w:w="1121" w:type="dxa"/>
          </w:tcPr>
          <w:p w14:paraId="759087F6" w14:textId="77777777" w:rsidR="004620F3" w:rsidRPr="004620F3" w:rsidRDefault="00531447" w:rsidP="004620F3">
            <w:pPr>
              <w:jc w:val="center"/>
              <w:outlineLvl w:val="2"/>
            </w:pPr>
            <w:sdt>
              <w:sdtPr>
                <w:id w:val="-112438353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r w:rsidR="004620F3" w:rsidRPr="004620F3" w14:paraId="61AD4C51" w14:textId="77777777" w:rsidTr="004620F3">
        <w:trPr>
          <w:cantSplit/>
        </w:trPr>
        <w:tc>
          <w:tcPr>
            <w:tcW w:w="606" w:type="dxa"/>
            <w:shd w:val="clear" w:color="auto" w:fill="auto"/>
          </w:tcPr>
          <w:p w14:paraId="1BD8C181" w14:textId="73CF9872" w:rsidR="004620F3" w:rsidRPr="004620F3" w:rsidRDefault="00732074" w:rsidP="004620F3">
            <w:pPr>
              <w:outlineLvl w:val="2"/>
            </w:pPr>
            <w:r>
              <w:t>1</w:t>
            </w:r>
            <w:r w:rsidR="00F04FDD">
              <w:t>4</w:t>
            </w:r>
            <w:r w:rsidR="004620F3" w:rsidRPr="004620F3">
              <w:t>.</w:t>
            </w:r>
          </w:p>
        </w:tc>
        <w:tc>
          <w:tcPr>
            <w:tcW w:w="8358" w:type="dxa"/>
            <w:shd w:val="clear" w:color="auto" w:fill="auto"/>
          </w:tcPr>
          <w:p w14:paraId="6584391E" w14:textId="77777777" w:rsidR="004620F3" w:rsidRPr="004620F3" w:rsidRDefault="004620F3" w:rsidP="004620F3">
            <w:pPr>
              <w:outlineLvl w:val="2"/>
            </w:pPr>
            <w:r w:rsidRPr="004620F3">
              <w:t>If applicable, clearly mark, separate, and seal proprietary or confidential information and describe how the proprietary or confidential information meets Chapter 610, RSMo (ref. Section 5 of the RFP)</w:t>
            </w:r>
            <w:r w:rsidR="00732074">
              <w:t>.</w:t>
            </w:r>
          </w:p>
        </w:tc>
        <w:tc>
          <w:tcPr>
            <w:tcW w:w="1121" w:type="dxa"/>
          </w:tcPr>
          <w:p w14:paraId="1C902A23" w14:textId="77777777" w:rsidR="004620F3" w:rsidRPr="004620F3" w:rsidRDefault="00531447" w:rsidP="004620F3">
            <w:pPr>
              <w:jc w:val="center"/>
              <w:outlineLvl w:val="2"/>
            </w:pPr>
            <w:sdt>
              <w:sdtPr>
                <w:id w:val="-1504350276"/>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p>
        </w:tc>
      </w:tr>
    </w:tbl>
    <w:p w14:paraId="5055A3D4" w14:textId="77777777" w:rsidR="00732074" w:rsidRPr="00732074" w:rsidRDefault="00732074" w:rsidP="00732074">
      <w:pPr>
        <w:ind w:left="720"/>
        <w:outlineLvl w:val="0"/>
        <w:rPr>
          <w:b/>
          <w:caps/>
          <w:kern w:val="28"/>
        </w:rPr>
      </w:pPr>
    </w:p>
    <w:p w14:paraId="007AE525" w14:textId="77777777" w:rsidR="004620F3" w:rsidRPr="004620F3" w:rsidRDefault="00732074" w:rsidP="00732074">
      <w:pPr>
        <w:outlineLvl w:val="0"/>
        <w:rPr>
          <w:b/>
          <w:caps/>
          <w:kern w:val="28"/>
        </w:rPr>
      </w:pPr>
      <w:r w:rsidRPr="00732074">
        <w:rPr>
          <w:b/>
        </w:rPr>
        <w:t>REMINDER:</w:t>
      </w:r>
      <w:r w:rsidRPr="00732074">
        <w:t xml:space="preserve"> vendors do not need to return RFP Sections 1 through 5 or the RFP attachments, if any, with their proposal</w:t>
      </w:r>
      <w:r>
        <w:t xml:space="preserve"> response</w:t>
      </w:r>
      <w:r w:rsidRPr="00732074">
        <w:t>.</w:t>
      </w:r>
      <w:r w:rsidR="004620F3" w:rsidRPr="004620F3">
        <w:rPr>
          <w:b/>
          <w:caps/>
          <w:kern w:val="28"/>
        </w:rPr>
        <w:br w:type="page"/>
      </w:r>
    </w:p>
    <w:p w14:paraId="05B569DA" w14:textId="77777777" w:rsidR="004620F3" w:rsidRPr="004620F3" w:rsidRDefault="004620F3" w:rsidP="004620F3">
      <w:pPr>
        <w:outlineLvl w:val="0"/>
        <w:rPr>
          <w:b/>
          <w:caps/>
          <w:kern w:val="28"/>
        </w:rPr>
      </w:pPr>
      <w:r w:rsidRPr="004620F3">
        <w:rPr>
          <w:b/>
          <w:caps/>
          <w:kern w:val="28"/>
        </w:rPr>
        <w:lastRenderedPageBreak/>
        <w:t>EXHIBIT C - Pricing Pages</w:t>
      </w:r>
    </w:p>
    <w:p w14:paraId="1BAA8686" w14:textId="77777777" w:rsidR="004620F3" w:rsidRPr="004620F3" w:rsidRDefault="004620F3" w:rsidP="004620F3">
      <w:pPr>
        <w:outlineLvl w:val="1"/>
        <w:rPr>
          <w:b/>
          <w:sz w:val="18"/>
        </w:rPr>
      </w:pPr>
    </w:p>
    <w:p w14:paraId="77F775BC" w14:textId="77777777" w:rsidR="004620F3" w:rsidRPr="004620F3" w:rsidRDefault="004620F3" w:rsidP="004620F3">
      <w:pPr>
        <w:pBdr>
          <w:top w:val="single" w:sz="36" w:space="1" w:color="auto"/>
        </w:pBdr>
        <w:jc w:val="center"/>
        <w:outlineLvl w:val="1"/>
        <w:rPr>
          <w:b/>
          <w:sz w:val="16"/>
        </w:rPr>
      </w:pPr>
    </w:p>
    <w:p w14:paraId="6B6CB0E8" w14:textId="77777777" w:rsidR="004620F3" w:rsidRPr="004620F3" w:rsidRDefault="004620F3" w:rsidP="000012D0">
      <w:pPr>
        <w:pStyle w:val="Heading7"/>
      </w:pPr>
      <w:r w:rsidRPr="004620F3">
        <w:t>Pricing Requirements and Instructions:</w:t>
      </w:r>
    </w:p>
    <w:p w14:paraId="43CBA366" w14:textId="77777777" w:rsidR="000012D0" w:rsidRPr="000012D0" w:rsidRDefault="000012D0" w:rsidP="000012D0">
      <w:pPr>
        <w:ind w:left="1440"/>
        <w:outlineLvl w:val="3"/>
        <w:rPr>
          <w:rFonts w:eastAsiaTheme="minorHAnsi"/>
        </w:rPr>
      </w:pPr>
    </w:p>
    <w:p w14:paraId="76486847" w14:textId="7A2D3501" w:rsidR="004620F3" w:rsidRPr="007160A2" w:rsidRDefault="004620F3" w:rsidP="0048043C">
      <w:pPr>
        <w:pStyle w:val="Heading4"/>
        <w:rPr>
          <w:rFonts w:eastAsiaTheme="minorHAnsi"/>
        </w:rPr>
      </w:pPr>
      <w:r w:rsidRPr="007160A2">
        <w:rPr>
          <w:rFonts w:eastAsiaTheme="minorHAnsi"/>
        </w:rPr>
        <w:t xml:space="preserve">Pricing For All Line Items:  The vendor must provide pricing for all line items as required on the Exhibit </w:t>
      </w:r>
      <w:r w:rsidRPr="007160A2">
        <w:t xml:space="preserve">C, </w:t>
      </w:r>
      <w:r w:rsidRPr="007160A2">
        <w:rPr>
          <w:rFonts w:eastAsiaTheme="minorHAnsi"/>
        </w:rPr>
        <w:t>Pricing Pages.</w:t>
      </w:r>
    </w:p>
    <w:p w14:paraId="78D2CBBE" w14:textId="77777777" w:rsidR="004620F3" w:rsidRPr="004620F3" w:rsidRDefault="004620F3" w:rsidP="004620F3">
      <w:pPr>
        <w:outlineLvl w:val="1"/>
        <w:rPr>
          <w:highlight w:val="yellow"/>
        </w:rPr>
      </w:pPr>
    </w:p>
    <w:p w14:paraId="0EBB8BE0" w14:textId="226690F9" w:rsidR="004620F3" w:rsidRPr="007160A2" w:rsidRDefault="008A3A55" w:rsidP="008A3A55">
      <w:pPr>
        <w:pStyle w:val="Heading4"/>
      </w:pPr>
      <w:r>
        <w:rPr>
          <w:color w:val="000000"/>
        </w:rPr>
        <w:t>Offender Communication Services</w:t>
      </w:r>
      <w:r w:rsidR="004620F3" w:rsidRPr="004620F3">
        <w:rPr>
          <w:color w:val="000000"/>
        </w:rPr>
        <w:t xml:space="preserve"> - The vendor shall provide a firm fixed </w:t>
      </w:r>
      <w:r w:rsidR="004620F3" w:rsidRPr="004620F3">
        <w:t xml:space="preserve">price for providing the services required herein in accordance with the provisions and requirements of this RFP.  All costs associated with providing the required </w:t>
      </w:r>
      <w:r w:rsidR="004620F3" w:rsidRPr="007160A2">
        <w:t>services</w:t>
      </w:r>
      <w:r w:rsidRPr="007160A2">
        <w:t xml:space="preserve"> </w:t>
      </w:r>
      <w:r w:rsidR="004620F3" w:rsidRPr="007160A2">
        <w:t xml:space="preserve">shall be included in the stated prices. (UNSPSC Code: </w:t>
      </w:r>
      <w:r w:rsidR="00BE6032" w:rsidRPr="007160A2">
        <w:t>83110000</w:t>
      </w:r>
      <w:r w:rsidR="007160A2" w:rsidRPr="007160A2">
        <w:t>)</w:t>
      </w:r>
    </w:p>
    <w:p w14:paraId="1823AF24" w14:textId="0197A27B" w:rsidR="004620F3" w:rsidRPr="004620F3" w:rsidRDefault="004620F3" w:rsidP="004620F3">
      <w:pPr>
        <w:tabs>
          <w:tab w:val="left" w:pos="480"/>
          <w:tab w:val="left" w:pos="1318"/>
          <w:tab w:val="left" w:pos="2404"/>
          <w:tab w:val="left" w:pos="3960"/>
          <w:tab w:val="left" w:pos="4410"/>
          <w:tab w:val="left" w:pos="5310"/>
        </w:tabs>
        <w:outlineLvl w:val="2"/>
        <w:rPr>
          <w:color w:val="000000"/>
        </w:rPr>
      </w:pPr>
    </w:p>
    <w:p w14:paraId="67CA9760" w14:textId="5003B102" w:rsidR="00343467" w:rsidRDefault="004620F3" w:rsidP="00937684">
      <w:pPr>
        <w:pStyle w:val="Heading4"/>
        <w:sectPr w:rsidR="00343467">
          <w:pgSz w:w="12240" w:h="15840" w:code="1"/>
          <w:pgMar w:top="576" w:right="1080" w:bottom="504" w:left="1080" w:header="720" w:footer="0" w:gutter="0"/>
          <w:pgNumType w:start="2"/>
          <w:cols w:space="720"/>
        </w:sectPr>
      </w:pPr>
      <w:r w:rsidRPr="004620F3">
        <w:t xml:space="preserve">The vendor must provide firm, fixed pricing and must not enter “TBD” (to be determined) or similar comment in response to the line items identified herein. Failure to fully complete the required cost information may lead to a determination that the </w:t>
      </w:r>
      <w:r w:rsidRPr="007160A2">
        <w:t>proposal is non-responsive. The vendor must not propose any per transaction fees or administrative fees to be paid by the state or the vendor selling goods or services to the state.</w:t>
      </w:r>
    </w:p>
    <w:p w14:paraId="783413AF" w14:textId="77777777" w:rsidR="004620F3" w:rsidRPr="004620F3" w:rsidRDefault="004620F3" w:rsidP="004620F3">
      <w:pPr>
        <w:rPr>
          <w:b/>
        </w:rPr>
      </w:pPr>
      <w:r w:rsidRPr="004620F3">
        <w:rPr>
          <w:rFonts w:eastAsiaTheme="minorHAnsi"/>
          <w:b/>
        </w:rPr>
        <w:lastRenderedPageBreak/>
        <w:t xml:space="preserve">EXHIBIT </w:t>
      </w:r>
      <w:r w:rsidRPr="004620F3">
        <w:rPr>
          <w:b/>
        </w:rPr>
        <w:t>C, PRICING PAGES</w:t>
      </w:r>
    </w:p>
    <w:p w14:paraId="00E40B0D" w14:textId="77777777" w:rsidR="004620F3" w:rsidRPr="004620F3" w:rsidRDefault="004620F3" w:rsidP="004620F3">
      <w:pPr>
        <w:outlineLvl w:val="1"/>
        <w:rPr>
          <w:b/>
          <w:sz w:val="18"/>
        </w:rPr>
      </w:pPr>
    </w:p>
    <w:p w14:paraId="4788A98B" w14:textId="77777777" w:rsidR="004620F3" w:rsidRPr="004620F3" w:rsidRDefault="004620F3" w:rsidP="004620F3">
      <w:pPr>
        <w:pBdr>
          <w:top w:val="single" w:sz="36" w:space="1" w:color="auto"/>
        </w:pBdr>
        <w:jc w:val="center"/>
        <w:outlineLvl w:val="1"/>
        <w:rPr>
          <w:b/>
          <w:sz w:val="16"/>
        </w:rPr>
      </w:pPr>
    </w:p>
    <w:p w14:paraId="38EF4E5E" w14:textId="77777777" w:rsidR="009368EF" w:rsidRDefault="009368EF" w:rsidP="007160A2">
      <w:pPr>
        <w:outlineLvl w:val="1"/>
      </w:pPr>
    </w:p>
    <w:tbl>
      <w:tblPr>
        <w:tblW w:w="1376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2"/>
        <w:gridCol w:w="1953"/>
        <w:gridCol w:w="4176"/>
        <w:gridCol w:w="6111"/>
      </w:tblGrid>
      <w:tr w:rsidR="00884267" w:rsidRPr="009368EF" w14:paraId="53A3F498" w14:textId="77777777" w:rsidTr="0018044F">
        <w:trPr>
          <w:trHeight w:val="300"/>
          <w:jc w:val="center"/>
        </w:trPr>
        <w:tc>
          <w:tcPr>
            <w:tcW w:w="13762"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23516A5" w14:textId="29A08A88" w:rsidR="0018044F" w:rsidRPr="0018044F" w:rsidRDefault="0018044F" w:rsidP="0018044F">
            <w:pPr>
              <w:jc w:val="center"/>
              <w:outlineLvl w:val="2"/>
              <w:rPr>
                <w:rFonts w:eastAsiaTheme="minorHAnsi"/>
                <w:b/>
                <w:bCs/>
                <w:iCs/>
                <w:kern w:val="2"/>
                <w:sz w:val="32"/>
                <w:szCs w:val="32"/>
                <w:u w:val="single"/>
                <w14:ligatures w14:val="standardContextual"/>
              </w:rPr>
            </w:pPr>
            <w:r w:rsidRPr="0018044F">
              <w:rPr>
                <w:rFonts w:eastAsiaTheme="minorHAnsi"/>
                <w:b/>
                <w:bCs/>
                <w:iCs/>
                <w:kern w:val="2"/>
                <w:sz w:val="32"/>
                <w:szCs w:val="32"/>
                <w:u w:val="single"/>
                <w14:ligatures w14:val="standardContextual"/>
              </w:rPr>
              <w:t>CATEGORIES PROPOSED</w:t>
            </w:r>
          </w:p>
          <w:p w14:paraId="20C0AC27" w14:textId="77777777" w:rsidR="0018044F" w:rsidRDefault="0018044F" w:rsidP="009368EF">
            <w:pPr>
              <w:jc w:val="left"/>
              <w:outlineLvl w:val="2"/>
              <w:rPr>
                <w:rFonts w:eastAsiaTheme="minorHAnsi"/>
                <w:b/>
                <w:bCs/>
                <w:iCs/>
                <w:kern w:val="2"/>
                <w14:ligatures w14:val="standardContextual"/>
              </w:rPr>
            </w:pPr>
          </w:p>
          <w:p w14:paraId="06AA7054" w14:textId="3BDBCC0E" w:rsidR="00884267" w:rsidRPr="0018044F" w:rsidRDefault="0018044F" w:rsidP="0018044F">
            <w:pPr>
              <w:jc w:val="left"/>
              <w:outlineLvl w:val="2"/>
              <w:rPr>
                <w:rFonts w:eastAsiaTheme="minorHAnsi"/>
                <w:iCs/>
                <w:kern w:val="2"/>
                <w14:ligatures w14:val="standardContextual"/>
              </w:rPr>
            </w:pPr>
            <w:r w:rsidRPr="0018044F">
              <w:rPr>
                <w:rFonts w:eastAsiaTheme="minorHAnsi"/>
                <w:iCs/>
                <w:kern w:val="2"/>
                <w14:ligatures w14:val="standardContextual"/>
              </w:rPr>
              <w:t>Vendors may bid on one, some</w:t>
            </w:r>
            <w:r w:rsidR="007160A2" w:rsidRPr="0018044F">
              <w:rPr>
                <w:rFonts w:eastAsiaTheme="minorHAnsi"/>
                <w:iCs/>
                <w:kern w:val="2"/>
                <w14:ligatures w14:val="standardContextual"/>
              </w:rPr>
              <w:t xml:space="preserve"> </w:t>
            </w:r>
            <w:r w:rsidRPr="0018044F">
              <w:rPr>
                <w:rFonts w:eastAsiaTheme="minorHAnsi"/>
                <w:iCs/>
                <w:kern w:val="2"/>
                <w14:ligatures w14:val="standardContextual"/>
              </w:rPr>
              <w:t xml:space="preserve">or all of the categories below.  </w:t>
            </w:r>
            <w:r w:rsidR="00753003" w:rsidRPr="0018044F">
              <w:rPr>
                <w:rFonts w:eastAsiaTheme="minorHAnsi"/>
                <w:iCs/>
                <w:kern w:val="2"/>
                <w14:ligatures w14:val="standardContextual"/>
              </w:rPr>
              <w:t>The v</w:t>
            </w:r>
            <w:r w:rsidR="00884267" w:rsidRPr="0018044F">
              <w:rPr>
                <w:rFonts w:eastAsiaTheme="minorHAnsi"/>
                <w:iCs/>
                <w:kern w:val="2"/>
                <w14:ligatures w14:val="standardContextual"/>
              </w:rPr>
              <w:t xml:space="preserve">endor </w:t>
            </w:r>
            <w:r w:rsidRPr="0018044F">
              <w:rPr>
                <w:rFonts w:eastAsiaTheme="minorHAnsi"/>
                <w:iCs/>
                <w:kern w:val="2"/>
                <w:u w:val="single"/>
                <w14:ligatures w14:val="standardContextual"/>
              </w:rPr>
              <w:t>MUST</w:t>
            </w:r>
            <w:r w:rsidR="00884267" w:rsidRPr="0018044F">
              <w:rPr>
                <w:rFonts w:eastAsiaTheme="minorHAnsi"/>
                <w:iCs/>
                <w:kern w:val="2"/>
                <w14:ligatures w14:val="standardContextual"/>
              </w:rPr>
              <w:t xml:space="preserve"> insert an “X” in the “</w:t>
            </w:r>
            <w:r>
              <w:rPr>
                <w:rFonts w:eastAsiaTheme="minorHAnsi"/>
                <w:iCs/>
                <w:kern w:val="2"/>
                <w14:ligatures w14:val="standardContextual"/>
              </w:rPr>
              <w:t>PLACE X IF PROPOSING</w:t>
            </w:r>
            <w:r w:rsidR="00884267" w:rsidRPr="0018044F">
              <w:rPr>
                <w:rFonts w:eastAsiaTheme="minorHAnsi"/>
                <w:iCs/>
                <w:kern w:val="2"/>
                <w14:ligatures w14:val="standardContextual"/>
              </w:rPr>
              <w:t>” column below for each system/service the vendor is proposing</w:t>
            </w:r>
            <w:r>
              <w:rPr>
                <w:rFonts w:eastAsiaTheme="minorHAnsi"/>
                <w:iCs/>
                <w:kern w:val="2"/>
                <w14:ligatures w14:val="standardContextual"/>
              </w:rPr>
              <w:t xml:space="preserve"> to provide</w:t>
            </w:r>
            <w:r w:rsidR="00884267" w:rsidRPr="0018044F">
              <w:rPr>
                <w:rFonts w:eastAsiaTheme="minorHAnsi"/>
                <w:iCs/>
                <w:kern w:val="2"/>
                <w14:ligatures w14:val="standardContextual"/>
              </w:rPr>
              <w:t>. </w:t>
            </w:r>
          </w:p>
        </w:tc>
      </w:tr>
      <w:tr w:rsidR="00884267" w:rsidRPr="009368EF" w14:paraId="144C0680" w14:textId="77777777" w:rsidTr="001A1719">
        <w:trPr>
          <w:trHeight w:val="300"/>
          <w:jc w:val="center"/>
        </w:trPr>
        <w:tc>
          <w:tcPr>
            <w:tcW w:w="15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EB6041" w14:textId="2949985B" w:rsidR="00884267" w:rsidRPr="001A1719" w:rsidRDefault="001A1719" w:rsidP="001A1719">
            <w:pPr>
              <w:jc w:val="center"/>
              <w:outlineLvl w:val="2"/>
              <w:rPr>
                <w:rFonts w:eastAsiaTheme="minorHAnsi"/>
                <w:b/>
                <w:bCs/>
                <w:iCs/>
                <w:caps/>
                <w:kern w:val="2"/>
                <w14:ligatures w14:val="standardContextual"/>
              </w:rPr>
            </w:pPr>
            <w:r>
              <w:rPr>
                <w:rFonts w:eastAsiaTheme="minorHAnsi"/>
                <w:b/>
                <w:bCs/>
                <w:iCs/>
                <w:caps/>
                <w:kern w:val="2"/>
                <w14:ligatures w14:val="standardContextual"/>
              </w:rPr>
              <w:t>Place “X” if proposing</w:t>
            </w:r>
          </w:p>
        </w:tc>
        <w:tc>
          <w:tcPr>
            <w:tcW w:w="1953" w:type="dxa"/>
            <w:tcBorders>
              <w:top w:val="single" w:sz="6" w:space="0" w:color="auto"/>
              <w:left w:val="single" w:sz="6" w:space="0" w:color="auto"/>
              <w:bottom w:val="single" w:sz="6" w:space="0" w:color="auto"/>
              <w:right w:val="single" w:sz="6" w:space="0" w:color="auto"/>
            </w:tcBorders>
            <w:vAlign w:val="center"/>
          </w:tcPr>
          <w:p w14:paraId="30F1549B" w14:textId="413B2C94" w:rsidR="00884267" w:rsidRPr="001A1719" w:rsidRDefault="00884267" w:rsidP="001A1719">
            <w:pPr>
              <w:jc w:val="center"/>
              <w:outlineLvl w:val="2"/>
              <w:rPr>
                <w:rFonts w:eastAsiaTheme="minorHAnsi"/>
                <w:b/>
                <w:bCs/>
                <w:iCs/>
                <w:caps/>
                <w:kern w:val="2"/>
                <w14:ligatures w14:val="standardContextual"/>
              </w:rPr>
            </w:pPr>
            <w:r w:rsidRPr="001A1719">
              <w:rPr>
                <w:b/>
                <w:bCs/>
                <w:iCs/>
                <w:caps/>
              </w:rPr>
              <w:t>Category for Evaluation and Award</w:t>
            </w:r>
          </w:p>
        </w:tc>
        <w:tc>
          <w:tcPr>
            <w:tcW w:w="41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D8932E" w14:textId="6F791A17" w:rsidR="00884267" w:rsidRPr="001A1719" w:rsidRDefault="00884267" w:rsidP="001A1719">
            <w:pPr>
              <w:jc w:val="center"/>
              <w:outlineLvl w:val="2"/>
              <w:rPr>
                <w:rFonts w:eastAsiaTheme="minorHAnsi"/>
                <w:b/>
                <w:bCs/>
                <w:iCs/>
                <w:caps/>
                <w:kern w:val="2"/>
                <w14:ligatures w14:val="standardContextual"/>
              </w:rPr>
            </w:pPr>
            <w:r w:rsidRPr="001A1719">
              <w:rPr>
                <w:rFonts w:eastAsiaTheme="minorHAnsi"/>
                <w:b/>
                <w:bCs/>
                <w:iCs/>
                <w:caps/>
                <w:kern w:val="2"/>
                <w14:ligatures w14:val="standardContextual"/>
              </w:rPr>
              <w:t>SYSTEM/SERVICE</w:t>
            </w:r>
          </w:p>
        </w:tc>
        <w:tc>
          <w:tcPr>
            <w:tcW w:w="61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92FEF7" w14:textId="13EAC65D" w:rsidR="00884267" w:rsidRPr="001A1719" w:rsidRDefault="00884267" w:rsidP="001A1719">
            <w:pPr>
              <w:jc w:val="center"/>
              <w:outlineLvl w:val="2"/>
              <w:rPr>
                <w:rFonts w:eastAsiaTheme="minorHAnsi"/>
                <w:b/>
                <w:bCs/>
                <w:iCs/>
                <w:caps/>
                <w:kern w:val="2"/>
                <w14:ligatures w14:val="standardContextual"/>
              </w:rPr>
            </w:pPr>
            <w:r w:rsidRPr="001A1719">
              <w:rPr>
                <w:rFonts w:eastAsiaTheme="minorHAnsi"/>
                <w:b/>
                <w:bCs/>
                <w:iCs/>
                <w:caps/>
                <w:kern w:val="2"/>
                <w14:ligatures w14:val="standardContextual"/>
              </w:rPr>
              <w:t>DESCRIPTION</w:t>
            </w:r>
          </w:p>
        </w:tc>
      </w:tr>
      <w:tr w:rsidR="00884267" w:rsidRPr="009368EF" w14:paraId="3446ABB9" w14:textId="77777777" w:rsidTr="001A1719">
        <w:trPr>
          <w:trHeight w:val="300"/>
          <w:jc w:val="center"/>
        </w:trPr>
        <w:tc>
          <w:tcPr>
            <w:tcW w:w="1522" w:type="dxa"/>
            <w:tcBorders>
              <w:top w:val="single" w:sz="6" w:space="0" w:color="auto"/>
              <w:left w:val="single" w:sz="6" w:space="0" w:color="auto"/>
              <w:right w:val="single" w:sz="6" w:space="0" w:color="auto"/>
            </w:tcBorders>
            <w:shd w:val="clear" w:color="auto" w:fill="auto"/>
            <w:vAlign w:val="center"/>
            <w:hideMark/>
          </w:tcPr>
          <w:p w14:paraId="43A21BE4" w14:textId="1CD7E237" w:rsidR="00884267" w:rsidRPr="009368EF" w:rsidRDefault="00884267" w:rsidP="001A1719">
            <w:pPr>
              <w:jc w:val="center"/>
              <w:outlineLvl w:val="2"/>
              <w:rPr>
                <w:rFonts w:eastAsiaTheme="minorHAnsi"/>
                <w:iCs/>
                <w:kern w:val="2"/>
                <w14:ligatures w14:val="standardContextual"/>
              </w:rPr>
            </w:pPr>
          </w:p>
        </w:tc>
        <w:tc>
          <w:tcPr>
            <w:tcW w:w="1953" w:type="dxa"/>
            <w:tcBorders>
              <w:top w:val="single" w:sz="6" w:space="0" w:color="auto"/>
              <w:left w:val="single" w:sz="6" w:space="0" w:color="auto"/>
              <w:right w:val="single" w:sz="6" w:space="0" w:color="auto"/>
            </w:tcBorders>
            <w:vAlign w:val="center"/>
          </w:tcPr>
          <w:p w14:paraId="1670FDCF" w14:textId="45A9EBD1" w:rsidR="00884267" w:rsidRPr="00884267" w:rsidRDefault="00884267" w:rsidP="001A1719">
            <w:pPr>
              <w:jc w:val="center"/>
              <w:outlineLvl w:val="2"/>
              <w:rPr>
                <w:rFonts w:eastAsiaTheme="minorHAnsi"/>
                <w:b/>
                <w:bCs/>
                <w:iCs/>
                <w:kern w:val="2"/>
                <w14:ligatures w14:val="standardContextual"/>
              </w:rPr>
            </w:pPr>
            <w:r w:rsidRPr="00884267">
              <w:rPr>
                <w:rFonts w:eastAsiaTheme="minorHAnsi"/>
                <w:b/>
                <w:bCs/>
                <w:iCs/>
                <w:kern w:val="2"/>
                <w14:ligatures w14:val="standardContextual"/>
              </w:rPr>
              <w:t>1</w:t>
            </w:r>
          </w:p>
        </w:tc>
        <w:tc>
          <w:tcPr>
            <w:tcW w:w="41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14C6EE" w14:textId="0CE0FA75" w:rsidR="00884267" w:rsidRPr="0018044F" w:rsidRDefault="009227C6" w:rsidP="001A1719">
            <w:pPr>
              <w:jc w:val="center"/>
              <w:outlineLvl w:val="2"/>
              <w:rPr>
                <w:rFonts w:eastAsiaTheme="minorHAnsi"/>
                <w:b/>
                <w:bCs/>
                <w:iCs/>
                <w:kern w:val="2"/>
                <w14:ligatures w14:val="standardContextual"/>
              </w:rPr>
            </w:pPr>
            <w:r w:rsidRPr="0018044F">
              <w:rPr>
                <w:rFonts w:eastAsiaTheme="minorHAnsi"/>
                <w:b/>
                <w:bCs/>
                <w:iCs/>
                <w:kern w:val="2"/>
                <w14:ligatures w14:val="standardContextual"/>
              </w:rPr>
              <w:t xml:space="preserve">Offender Communication System </w:t>
            </w:r>
          </w:p>
        </w:tc>
        <w:tc>
          <w:tcPr>
            <w:tcW w:w="61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206EC7" w14:textId="5345A817" w:rsidR="00884267" w:rsidRPr="0018044F" w:rsidRDefault="00884267" w:rsidP="001A1719">
            <w:pPr>
              <w:jc w:val="center"/>
              <w:outlineLvl w:val="2"/>
              <w:rPr>
                <w:rFonts w:eastAsiaTheme="minorHAnsi"/>
                <w:b/>
                <w:bCs/>
                <w:iCs/>
                <w:kern w:val="2"/>
                <w14:ligatures w14:val="standardContextual"/>
              </w:rPr>
            </w:pPr>
            <w:r w:rsidRPr="0018044F">
              <w:rPr>
                <w:rFonts w:eastAsiaTheme="minorHAnsi"/>
                <w:b/>
                <w:bCs/>
                <w:iCs/>
                <w:kern w:val="2"/>
                <w14:ligatures w14:val="standardContextual"/>
              </w:rPr>
              <w:t xml:space="preserve">This system provides offender telephone, </w:t>
            </w:r>
            <w:r w:rsidR="002574B2">
              <w:rPr>
                <w:rFonts w:eastAsiaTheme="minorHAnsi"/>
                <w:b/>
                <w:bCs/>
                <w:iCs/>
                <w:kern w:val="2"/>
                <w14:ligatures w14:val="standardContextual"/>
              </w:rPr>
              <w:t>tablet, video visitation, digital mail, recording and storage, investigative, and PIN services.</w:t>
            </w:r>
          </w:p>
        </w:tc>
      </w:tr>
      <w:tr w:rsidR="00884267" w:rsidRPr="009368EF" w14:paraId="118851EF" w14:textId="77777777" w:rsidTr="001A1719">
        <w:trPr>
          <w:trHeight w:val="300"/>
          <w:jc w:val="center"/>
        </w:trPr>
        <w:tc>
          <w:tcPr>
            <w:tcW w:w="15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0E7A82" w14:textId="210E28AE" w:rsidR="00884267" w:rsidRPr="009368EF" w:rsidRDefault="00884267" w:rsidP="001A1719">
            <w:pPr>
              <w:jc w:val="center"/>
              <w:outlineLvl w:val="2"/>
              <w:rPr>
                <w:rFonts w:eastAsiaTheme="minorHAnsi"/>
                <w:iCs/>
                <w:kern w:val="2"/>
                <w14:ligatures w14:val="standardContextual"/>
              </w:rPr>
            </w:pPr>
          </w:p>
        </w:tc>
        <w:tc>
          <w:tcPr>
            <w:tcW w:w="1953" w:type="dxa"/>
            <w:tcBorders>
              <w:top w:val="single" w:sz="6" w:space="0" w:color="auto"/>
              <w:left w:val="single" w:sz="6" w:space="0" w:color="auto"/>
              <w:bottom w:val="single" w:sz="6" w:space="0" w:color="auto"/>
              <w:right w:val="single" w:sz="6" w:space="0" w:color="auto"/>
            </w:tcBorders>
            <w:vAlign w:val="center"/>
          </w:tcPr>
          <w:p w14:paraId="3D0303DE" w14:textId="67FD41D1" w:rsidR="00884267" w:rsidRPr="00884267" w:rsidRDefault="00884267" w:rsidP="001A1719">
            <w:pPr>
              <w:jc w:val="center"/>
              <w:outlineLvl w:val="2"/>
              <w:rPr>
                <w:rFonts w:eastAsiaTheme="minorHAnsi"/>
                <w:b/>
                <w:bCs/>
                <w:kern w:val="2"/>
                <w14:ligatures w14:val="standardContextual"/>
              </w:rPr>
            </w:pPr>
            <w:r w:rsidRPr="00884267">
              <w:rPr>
                <w:rFonts w:eastAsiaTheme="minorHAnsi"/>
                <w:b/>
                <w:bCs/>
                <w:kern w:val="2"/>
                <w14:ligatures w14:val="standardContextual"/>
              </w:rPr>
              <w:t>2</w:t>
            </w:r>
          </w:p>
        </w:tc>
        <w:tc>
          <w:tcPr>
            <w:tcW w:w="4176" w:type="dxa"/>
            <w:tcBorders>
              <w:top w:val="single" w:sz="6" w:space="0" w:color="auto"/>
              <w:left w:val="single" w:sz="6" w:space="0" w:color="auto"/>
              <w:bottom w:val="single" w:sz="6" w:space="0" w:color="auto"/>
              <w:right w:val="single" w:sz="6" w:space="0" w:color="auto"/>
            </w:tcBorders>
            <w:shd w:val="clear" w:color="auto" w:fill="auto"/>
            <w:vAlign w:val="center"/>
          </w:tcPr>
          <w:p w14:paraId="087E9157" w14:textId="373B66BD" w:rsidR="00884267" w:rsidRPr="0018044F" w:rsidRDefault="00884267" w:rsidP="001A1719">
            <w:pPr>
              <w:jc w:val="center"/>
              <w:outlineLvl w:val="2"/>
              <w:rPr>
                <w:rFonts w:eastAsiaTheme="minorHAnsi"/>
                <w:b/>
                <w:bCs/>
                <w:iCs/>
                <w:kern w:val="2"/>
                <w14:ligatures w14:val="standardContextual"/>
              </w:rPr>
            </w:pPr>
            <w:r w:rsidRPr="0018044F">
              <w:rPr>
                <w:rFonts w:eastAsiaTheme="minorHAnsi"/>
                <w:b/>
                <w:bCs/>
                <w:iCs/>
                <w:kern w:val="2"/>
                <w14:ligatures w14:val="standardContextual"/>
              </w:rPr>
              <w:t>Offender Financial Services</w:t>
            </w:r>
          </w:p>
        </w:tc>
        <w:tc>
          <w:tcPr>
            <w:tcW w:w="6111" w:type="dxa"/>
            <w:tcBorders>
              <w:top w:val="single" w:sz="6" w:space="0" w:color="auto"/>
              <w:left w:val="single" w:sz="6" w:space="0" w:color="auto"/>
              <w:bottom w:val="single" w:sz="6" w:space="0" w:color="auto"/>
              <w:right w:val="single" w:sz="6" w:space="0" w:color="auto"/>
            </w:tcBorders>
            <w:shd w:val="clear" w:color="auto" w:fill="auto"/>
            <w:vAlign w:val="center"/>
          </w:tcPr>
          <w:p w14:paraId="7A9A6E59" w14:textId="7CE13E18" w:rsidR="00884267" w:rsidRPr="0018044F" w:rsidRDefault="00884267" w:rsidP="001A1719">
            <w:pPr>
              <w:jc w:val="center"/>
              <w:outlineLvl w:val="2"/>
              <w:rPr>
                <w:rFonts w:eastAsiaTheme="minorHAnsi"/>
                <w:b/>
                <w:bCs/>
                <w:iCs/>
                <w:kern w:val="2"/>
                <w14:ligatures w14:val="standardContextual"/>
              </w:rPr>
            </w:pPr>
            <w:r w:rsidRPr="0018044F">
              <w:rPr>
                <w:rFonts w:eastAsiaTheme="minorHAnsi"/>
                <w:b/>
                <w:bCs/>
                <w:iCs/>
                <w:kern w:val="2"/>
                <w14:ligatures w14:val="standardContextual"/>
              </w:rPr>
              <w:t>Ability to deposit funds via online portal and through walk-up locations into offender accounts.   Debit cards provided to offenders upon release.</w:t>
            </w:r>
          </w:p>
        </w:tc>
      </w:tr>
      <w:tr w:rsidR="00884267" w:rsidRPr="009368EF" w14:paraId="558ECC51" w14:textId="77777777" w:rsidTr="001A1719">
        <w:trPr>
          <w:trHeight w:val="300"/>
          <w:jc w:val="center"/>
        </w:trPr>
        <w:tc>
          <w:tcPr>
            <w:tcW w:w="15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BBEC35" w14:textId="68180BF6" w:rsidR="00884267" w:rsidRPr="009368EF" w:rsidRDefault="00884267" w:rsidP="001A1719">
            <w:pPr>
              <w:jc w:val="center"/>
              <w:outlineLvl w:val="2"/>
              <w:rPr>
                <w:rFonts w:eastAsiaTheme="minorHAnsi"/>
                <w:iCs/>
                <w:kern w:val="2"/>
                <w14:ligatures w14:val="standardContextual"/>
              </w:rPr>
            </w:pPr>
          </w:p>
        </w:tc>
        <w:tc>
          <w:tcPr>
            <w:tcW w:w="1953" w:type="dxa"/>
            <w:tcBorders>
              <w:top w:val="single" w:sz="6" w:space="0" w:color="auto"/>
              <w:left w:val="single" w:sz="6" w:space="0" w:color="auto"/>
              <w:bottom w:val="single" w:sz="6" w:space="0" w:color="auto"/>
              <w:right w:val="single" w:sz="6" w:space="0" w:color="auto"/>
            </w:tcBorders>
            <w:vAlign w:val="center"/>
          </w:tcPr>
          <w:p w14:paraId="32A939E9" w14:textId="222E86AC" w:rsidR="00884267" w:rsidRPr="00884267" w:rsidRDefault="00884267" w:rsidP="001A1719">
            <w:pPr>
              <w:jc w:val="center"/>
              <w:outlineLvl w:val="2"/>
              <w:rPr>
                <w:rFonts w:eastAsiaTheme="minorHAnsi"/>
                <w:b/>
                <w:bCs/>
                <w:kern w:val="2"/>
                <w14:ligatures w14:val="standardContextual"/>
              </w:rPr>
            </w:pPr>
            <w:r w:rsidRPr="00884267">
              <w:rPr>
                <w:rFonts w:eastAsiaTheme="minorHAnsi"/>
                <w:b/>
                <w:bCs/>
                <w:kern w:val="2"/>
                <w14:ligatures w14:val="standardContextual"/>
              </w:rPr>
              <w:t>3</w:t>
            </w:r>
          </w:p>
        </w:tc>
        <w:tc>
          <w:tcPr>
            <w:tcW w:w="4176" w:type="dxa"/>
            <w:tcBorders>
              <w:top w:val="single" w:sz="6" w:space="0" w:color="auto"/>
              <w:left w:val="single" w:sz="6" w:space="0" w:color="auto"/>
              <w:bottom w:val="single" w:sz="6" w:space="0" w:color="auto"/>
              <w:right w:val="single" w:sz="6" w:space="0" w:color="auto"/>
            </w:tcBorders>
            <w:shd w:val="clear" w:color="auto" w:fill="auto"/>
            <w:vAlign w:val="center"/>
          </w:tcPr>
          <w:p w14:paraId="05617171" w14:textId="7D8FD646" w:rsidR="00884267" w:rsidRPr="0018044F" w:rsidRDefault="00884267" w:rsidP="001A1719">
            <w:pPr>
              <w:jc w:val="center"/>
              <w:outlineLvl w:val="2"/>
              <w:rPr>
                <w:rFonts w:eastAsiaTheme="minorHAnsi"/>
                <w:b/>
                <w:bCs/>
                <w:iCs/>
                <w:kern w:val="2"/>
                <w14:ligatures w14:val="standardContextual"/>
              </w:rPr>
            </w:pPr>
            <w:r w:rsidRPr="0018044F">
              <w:rPr>
                <w:rFonts w:eastAsiaTheme="minorHAnsi"/>
                <w:b/>
                <w:bCs/>
                <w:kern w:val="2"/>
                <w14:ligatures w14:val="standardContextual"/>
              </w:rPr>
              <w:t>AI Powered Text Messaging</w:t>
            </w:r>
            <w:r w:rsidR="00C370F1" w:rsidRPr="0018044F">
              <w:rPr>
                <w:rFonts w:eastAsiaTheme="minorHAnsi"/>
                <w:b/>
                <w:bCs/>
                <w:kern w:val="2"/>
                <w14:ligatures w14:val="standardContextual"/>
              </w:rPr>
              <w:t xml:space="preserve"> Application</w:t>
            </w:r>
          </w:p>
        </w:tc>
        <w:tc>
          <w:tcPr>
            <w:tcW w:w="6111" w:type="dxa"/>
            <w:tcBorders>
              <w:top w:val="single" w:sz="6" w:space="0" w:color="auto"/>
              <w:left w:val="single" w:sz="6" w:space="0" w:color="auto"/>
              <w:bottom w:val="single" w:sz="6" w:space="0" w:color="auto"/>
              <w:right w:val="single" w:sz="6" w:space="0" w:color="auto"/>
            </w:tcBorders>
            <w:shd w:val="clear" w:color="auto" w:fill="auto"/>
            <w:vAlign w:val="center"/>
          </w:tcPr>
          <w:p w14:paraId="0649BAC5" w14:textId="73E5F174" w:rsidR="00884267" w:rsidRPr="0018044F" w:rsidRDefault="00884267" w:rsidP="001A1719">
            <w:pPr>
              <w:jc w:val="center"/>
              <w:outlineLvl w:val="2"/>
              <w:rPr>
                <w:rFonts w:eastAsiaTheme="minorHAnsi"/>
                <w:b/>
                <w:bCs/>
                <w:iCs/>
                <w:kern w:val="2"/>
                <w14:ligatures w14:val="standardContextual"/>
              </w:rPr>
            </w:pPr>
            <w:r w:rsidRPr="0018044F">
              <w:rPr>
                <w:rFonts w:eastAsiaTheme="minorHAnsi"/>
                <w:b/>
                <w:bCs/>
                <w:iCs/>
                <w:kern w:val="2"/>
                <w14:ligatures w14:val="standardContextual"/>
              </w:rPr>
              <w:t>Text messaging capabilities that are monitored by AI tools.</w:t>
            </w:r>
          </w:p>
        </w:tc>
      </w:tr>
    </w:tbl>
    <w:p w14:paraId="0BFF8ABA" w14:textId="77777777" w:rsidR="009368EF" w:rsidRDefault="009368EF" w:rsidP="009368EF">
      <w:pPr>
        <w:jc w:val="left"/>
        <w:outlineLvl w:val="2"/>
        <w:rPr>
          <w:rFonts w:asciiTheme="minorHAnsi" w:eastAsiaTheme="minorHAnsi" w:hAnsiTheme="minorHAnsi" w:cstheme="minorBidi"/>
          <w:b/>
          <w:bCs/>
          <w:iCs/>
          <w:kern w:val="2"/>
          <w:sz w:val="24"/>
          <w:szCs w:val="24"/>
          <w14:ligatures w14:val="standardContextual"/>
        </w:rPr>
      </w:pPr>
    </w:p>
    <w:tbl>
      <w:tblPr>
        <w:tblStyle w:val="TableGrid"/>
        <w:tblW w:w="0" w:type="auto"/>
        <w:tblLook w:val="04A0" w:firstRow="1" w:lastRow="0" w:firstColumn="1" w:lastColumn="0" w:noHBand="0" w:noVBand="1"/>
      </w:tblPr>
      <w:tblGrid>
        <w:gridCol w:w="13670"/>
      </w:tblGrid>
      <w:tr w:rsidR="00BF0F9B" w:rsidRPr="007160A2" w14:paraId="32989B6A" w14:textId="77777777" w:rsidTr="00753003">
        <w:tc>
          <w:tcPr>
            <w:tcW w:w="14750" w:type="dxa"/>
            <w:shd w:val="clear" w:color="auto" w:fill="F2F2F2" w:themeFill="background1" w:themeFillShade="F2"/>
          </w:tcPr>
          <w:p w14:paraId="285727A5" w14:textId="77777777" w:rsidR="00BF0F9B" w:rsidRPr="00753003" w:rsidRDefault="00BF0F9B" w:rsidP="00753003">
            <w:pPr>
              <w:jc w:val="center"/>
              <w:outlineLvl w:val="2"/>
              <w:rPr>
                <w:rFonts w:ascii="Times New Roman" w:eastAsiaTheme="minorHAnsi" w:hAnsi="Times New Roman"/>
                <w:b/>
                <w:kern w:val="2"/>
                <w:szCs w:val="24"/>
                <w14:ligatures w14:val="standardContextual"/>
              </w:rPr>
            </w:pPr>
            <w:r w:rsidRPr="00753003">
              <w:rPr>
                <w:rFonts w:ascii="Times New Roman" w:eastAsiaTheme="minorHAnsi" w:hAnsi="Times New Roman"/>
                <w:b/>
                <w:kern w:val="2"/>
                <w:sz w:val="32"/>
                <w:szCs w:val="32"/>
                <w14:ligatures w14:val="standardContextual"/>
              </w:rPr>
              <w:t>Category 1 Offender Communication System:</w:t>
            </w:r>
          </w:p>
        </w:tc>
      </w:tr>
    </w:tbl>
    <w:p w14:paraId="2CDCA949" w14:textId="77777777" w:rsidR="00BF0F9B" w:rsidRPr="009368EF" w:rsidRDefault="00BF0F9B" w:rsidP="009368EF">
      <w:pPr>
        <w:jc w:val="left"/>
        <w:outlineLvl w:val="2"/>
        <w:rPr>
          <w:rFonts w:asciiTheme="minorHAnsi" w:eastAsiaTheme="minorHAnsi" w:hAnsiTheme="minorHAnsi" w:cstheme="minorBidi"/>
          <w:b/>
          <w:bCs/>
          <w:iCs/>
          <w:kern w:val="2"/>
          <w:sz w:val="24"/>
          <w:szCs w:val="24"/>
          <w14:ligatures w14:val="standardContextual"/>
        </w:rPr>
      </w:pPr>
    </w:p>
    <w:p w14:paraId="6579B32C" w14:textId="01151E72" w:rsidR="009368EF" w:rsidRPr="00BF0F9B" w:rsidRDefault="009368EF" w:rsidP="00306F7E">
      <w:pPr>
        <w:pStyle w:val="ListParagraph"/>
        <w:numPr>
          <w:ilvl w:val="0"/>
          <w:numId w:val="38"/>
        </w:numPr>
        <w:ind w:hanging="720"/>
        <w:outlineLvl w:val="2"/>
        <w:rPr>
          <w:rFonts w:eastAsiaTheme="minorHAnsi"/>
          <w:b/>
          <w:kern w:val="2"/>
          <w14:ligatures w14:val="standardContextual"/>
        </w:rPr>
      </w:pPr>
      <w:r w:rsidRPr="00405BC5">
        <w:rPr>
          <w:rFonts w:eastAsiaTheme="minorHAnsi"/>
          <w:b/>
          <w:bCs/>
          <w:kern w:val="2"/>
          <w:u w:val="single"/>
          <w14:ligatures w14:val="standardContextual"/>
        </w:rPr>
        <w:t xml:space="preserve">Mandatory Pricing Requirements - </w:t>
      </w:r>
      <w:bookmarkStart w:id="8" w:name="OLE_LINK17"/>
      <w:bookmarkStart w:id="9" w:name="OLE_LINK18"/>
      <w:r w:rsidRPr="00405BC5">
        <w:rPr>
          <w:rFonts w:eastAsiaTheme="minorHAnsi"/>
          <w:b/>
          <w:kern w:val="2"/>
          <w:u w:val="single"/>
          <w14:ligatures w14:val="standardContextual"/>
        </w:rPr>
        <w:t>Offender Communication System:</w:t>
      </w:r>
      <w:r w:rsidRPr="00405BC5">
        <w:rPr>
          <w:rFonts w:asciiTheme="minorHAnsi" w:eastAsiaTheme="minorHAnsi" w:hAnsiTheme="minorHAnsi" w:cstheme="minorBidi"/>
          <w:b/>
          <w:kern w:val="2"/>
          <w:sz w:val="24"/>
          <w:szCs w:val="24"/>
          <w:u w:val="single"/>
          <w14:ligatures w14:val="standardContextual"/>
        </w:rPr>
        <w:t xml:space="preserve"> </w:t>
      </w:r>
      <w:r w:rsidR="00BF0F9B" w:rsidRPr="00405BC5">
        <w:rPr>
          <w:rFonts w:eastAsiaTheme="minorHAnsi"/>
          <w:bCs/>
          <w:kern w:val="2"/>
          <w14:ligatures w14:val="standardContextual"/>
        </w:rPr>
        <w:t>If proposing Category 1</w:t>
      </w:r>
      <w:r w:rsidR="00405BC5">
        <w:rPr>
          <w:rFonts w:eastAsiaTheme="minorHAnsi"/>
          <w:bCs/>
          <w:kern w:val="2"/>
          <w14:ligatures w14:val="standardContextual"/>
        </w:rPr>
        <w:t>,</w:t>
      </w:r>
      <w:r w:rsidR="00BF0F9B" w:rsidRPr="00405BC5">
        <w:rPr>
          <w:rFonts w:eastAsiaTheme="minorHAnsi"/>
          <w:bCs/>
          <w:kern w:val="2"/>
          <w14:ligatures w14:val="standardContextual"/>
        </w:rPr>
        <w:t xml:space="preserve"> Offender Communication System</w:t>
      </w:r>
      <w:r w:rsidR="00405BC5">
        <w:rPr>
          <w:rFonts w:eastAsiaTheme="minorHAnsi"/>
          <w:bCs/>
          <w:kern w:val="2"/>
          <w14:ligatures w14:val="standardContextual"/>
        </w:rPr>
        <w:t>,</w:t>
      </w:r>
      <w:r w:rsidR="00BF0F9B" w:rsidRPr="00405BC5">
        <w:rPr>
          <w:rFonts w:eastAsiaTheme="minorHAnsi"/>
          <w:bCs/>
          <w:kern w:val="2"/>
          <w14:ligatures w14:val="standardContextual"/>
        </w:rPr>
        <w:t xml:space="preserve"> t</w:t>
      </w:r>
      <w:r w:rsidRPr="00405BC5">
        <w:rPr>
          <w:rFonts w:eastAsiaTheme="minorHAnsi"/>
          <w:bCs/>
          <w:kern w:val="2"/>
          <w14:ligatures w14:val="standardContextual"/>
        </w:rPr>
        <w:t xml:space="preserve">he vendor shall provide firm, fixed pricing for line items </w:t>
      </w:r>
      <w:r w:rsidR="00405BC5" w:rsidRPr="00405BC5">
        <w:rPr>
          <w:rFonts w:eastAsiaTheme="minorHAnsi"/>
          <w:bCs/>
          <w:kern w:val="2"/>
          <w14:ligatures w14:val="standardContextual"/>
        </w:rPr>
        <w:t>below</w:t>
      </w:r>
      <w:r w:rsidRPr="00405BC5">
        <w:rPr>
          <w:rFonts w:eastAsiaTheme="minorHAnsi"/>
          <w:bCs/>
          <w:kern w:val="2"/>
          <w14:ligatures w14:val="standardContextual"/>
        </w:rPr>
        <w:t xml:space="preserve"> pursuant to all mandatory requirements herein, including furnishing, installing, providing any necessary equipment, hardware, software, monitoring, maintaining at each of the facilities referenced in Attachment 1</w:t>
      </w:r>
      <w:r w:rsidRPr="00405BC5">
        <w:rPr>
          <w:rFonts w:eastAsiaTheme="minorHAnsi"/>
          <w:bCs/>
          <w:i/>
          <w:kern w:val="2"/>
          <w14:ligatures w14:val="standardContextual"/>
        </w:rPr>
        <w:t>.</w:t>
      </w:r>
      <w:r w:rsidRPr="00405BC5">
        <w:rPr>
          <w:rFonts w:eastAsiaTheme="minorHAnsi"/>
          <w:bCs/>
          <w:kern w:val="2"/>
          <w14:ligatures w14:val="standardContextual"/>
        </w:rPr>
        <w:t xml:space="preserve">  All costs associated with providing the required services, including all travel and expenses to be incurred by contractor staff, must be included.  </w:t>
      </w:r>
      <w:r w:rsidRPr="00405BC5">
        <w:rPr>
          <w:rFonts w:eastAsiaTheme="minorHAnsi"/>
          <w:bCs/>
          <w:iCs/>
          <w:kern w:val="2"/>
          <w14:ligatures w14:val="standardContextual"/>
        </w:rPr>
        <w:t>Prices shall include a 20% commission on all other services, not to include phone minutes, video visits, digital scanned postal mail. All per minute prices must be a whole number (i.e. fractions of cents, $0.075, must not be proposed).</w:t>
      </w:r>
      <w:r w:rsidRPr="00405BC5">
        <w:rPr>
          <w:rFonts w:eastAsiaTheme="minorHAnsi"/>
          <w:bCs/>
          <w:i/>
          <w:iCs/>
          <w:kern w:val="2"/>
          <w14:ligatures w14:val="standardContextual"/>
        </w:rPr>
        <w:t xml:space="preserve">  </w:t>
      </w:r>
      <w:r w:rsidRPr="00405BC5">
        <w:rPr>
          <w:rFonts w:eastAsiaTheme="minorHAnsi"/>
          <w:bCs/>
          <w:iCs/>
          <w:kern w:val="2"/>
          <w14:ligatures w14:val="standardContextual"/>
        </w:rPr>
        <w:t>All prices must be within rules established by the Federal Communication Commission.   The vendor must understand and agree, if awarded these</w:t>
      </w:r>
      <w:r w:rsidRPr="00BF0F9B">
        <w:rPr>
          <w:rFonts w:eastAsiaTheme="minorHAnsi"/>
          <w:bCs/>
          <w:iCs/>
          <w:kern w:val="2"/>
          <w14:ligatures w14:val="standardContextual"/>
        </w:rPr>
        <w:t xml:space="preserve"> line items, no additional costs shall be assessed to the State of Missouri to meet the requirements identified herein unless the State of Missouri amends the contract to request additional Scope of Work. </w:t>
      </w:r>
    </w:p>
    <w:p w14:paraId="08DB8245" w14:textId="77777777" w:rsidR="009368EF" w:rsidRPr="009368EF" w:rsidRDefault="009368EF" w:rsidP="009368EF">
      <w:pPr>
        <w:jc w:val="left"/>
        <w:outlineLvl w:val="2"/>
        <w:rPr>
          <w:rFonts w:asciiTheme="minorHAnsi" w:eastAsiaTheme="minorHAnsi" w:hAnsiTheme="minorHAnsi" w:cstheme="minorBidi"/>
          <w:b/>
          <w:kern w:val="2"/>
          <w:sz w:val="24"/>
          <w:szCs w:val="24"/>
          <w:u w:val="single"/>
          <w14:ligatures w14:val="standardContextual"/>
        </w:rPr>
      </w:pPr>
    </w:p>
    <w:p w14:paraId="68213807" w14:textId="33F569A8" w:rsidR="009368EF" w:rsidRPr="009368EF" w:rsidRDefault="00BF0F9B" w:rsidP="00343467">
      <w:pPr>
        <w:ind w:left="1080" w:hanging="360"/>
        <w:outlineLvl w:val="2"/>
        <w:rPr>
          <w:rFonts w:eastAsiaTheme="minorHAnsi"/>
          <w:b/>
          <w:kern w:val="2"/>
          <w14:ligatures w14:val="standardContextual"/>
        </w:rPr>
      </w:pPr>
      <w:r w:rsidRPr="00BF0F9B">
        <w:rPr>
          <w:rFonts w:eastAsiaTheme="minorHAnsi"/>
          <w:b/>
          <w:kern w:val="2"/>
          <w14:ligatures w14:val="standardContextual"/>
        </w:rPr>
        <w:t xml:space="preserve">1 a. </w:t>
      </w:r>
      <w:r w:rsidR="009368EF" w:rsidRPr="009368EF">
        <w:rPr>
          <w:rFonts w:eastAsiaTheme="minorHAnsi"/>
          <w:b/>
          <w:kern w:val="2"/>
          <w:u w:val="single"/>
          <w14:ligatures w14:val="standardContextual"/>
        </w:rPr>
        <w:t>Pre-paid and Debit Calls</w:t>
      </w:r>
      <w:r w:rsidR="009368EF" w:rsidRPr="009368EF">
        <w:rPr>
          <w:rFonts w:eastAsiaTheme="minorHAnsi"/>
          <w:b/>
          <w:kern w:val="2"/>
          <w14:ligatures w14:val="standardContextual"/>
        </w:rPr>
        <w:t xml:space="preserve">:  </w:t>
      </w:r>
      <w:bookmarkStart w:id="10" w:name="OLE_LINK27"/>
      <w:bookmarkStart w:id="11" w:name="OLE_LINK28"/>
      <w:r w:rsidR="009368EF" w:rsidRPr="009368EF">
        <w:rPr>
          <w:rFonts w:eastAsiaTheme="minorHAnsi"/>
          <w:bCs/>
          <w:kern w:val="2"/>
          <w14:ligatures w14:val="standardContextual"/>
        </w:rPr>
        <w:t>The vendor must state the firm, fixed rate per minute for pre-paid, and debit calls.  The rates proposed for pre-paid and debit calls shall be exclusive of any and all local, state, and federal taxes/fees.  Local, state, and federal taxes/fees may be passed on with no mark-up to the customer in addition to the per minute prices.</w:t>
      </w:r>
      <w:r w:rsidR="009368EF" w:rsidRPr="009368EF">
        <w:rPr>
          <w:rFonts w:eastAsiaTheme="minorHAnsi"/>
          <w:bCs/>
          <w:i/>
          <w:kern w:val="2"/>
          <w14:ligatures w14:val="standardContextual"/>
        </w:rPr>
        <w:t xml:space="preserve"> </w:t>
      </w:r>
      <w:r w:rsidR="009368EF" w:rsidRPr="009368EF">
        <w:rPr>
          <w:rFonts w:eastAsiaTheme="minorHAnsi"/>
          <w:bCs/>
          <w:kern w:val="2"/>
          <w14:ligatures w14:val="standardContextual"/>
        </w:rPr>
        <w:t xml:space="preserve">Pre-paid and debit calls per minute rate shall include all set up fees for all offender calls. </w:t>
      </w:r>
      <w:bookmarkStart w:id="12" w:name="OLE_LINK21"/>
      <w:bookmarkStart w:id="13" w:name="OLE_LINK22"/>
      <w:bookmarkEnd w:id="10"/>
      <w:bookmarkEnd w:id="11"/>
      <w:r w:rsidR="009368EF" w:rsidRPr="009368EF">
        <w:rPr>
          <w:rFonts w:eastAsiaTheme="minorHAnsi"/>
          <w:bCs/>
          <w:kern w:val="2"/>
          <w14:ligatures w14:val="standardContextual"/>
        </w:rPr>
        <w:t xml:space="preserve"> The firm, fixed price per minute offered shall be the same for the entire phone call (i.e. cannot charge a higher rate for the first minute and lower rate for subsequent minutes).  The vendor shall not charge called parties and/or offenders discretionary fees in addition to the per minute rate for pre-paid, and debit calls, and local, state, and federal fees/taxes.</w:t>
      </w:r>
      <w:bookmarkEnd w:id="12"/>
      <w:bookmarkEnd w:id="13"/>
      <w:r w:rsidR="00BC6410" w:rsidRPr="00BC6410">
        <w:rPr>
          <w:rFonts w:eastAsiaTheme="minorHAnsi"/>
          <w:bCs/>
          <w:kern w:val="2"/>
          <w14:ligatures w14:val="standardContextual"/>
        </w:rPr>
        <w:t xml:space="preserve"> </w:t>
      </w:r>
      <w:r w:rsidR="00BC6410" w:rsidRPr="00BC6410">
        <w:rPr>
          <w:rFonts w:eastAsiaTheme="minorHAnsi"/>
          <w:b/>
          <w:kern w:val="2"/>
          <w14:ligatures w14:val="standardContextual"/>
        </w:rPr>
        <w:t>In accordance with 2.4.1</w:t>
      </w:r>
      <w:r w:rsidR="00BC6410">
        <w:rPr>
          <w:rFonts w:eastAsiaTheme="minorHAnsi"/>
          <w:b/>
          <w:kern w:val="2"/>
          <w14:ligatures w14:val="standardContextual"/>
        </w:rPr>
        <w:t>6</w:t>
      </w:r>
      <w:r w:rsidR="00BC6410" w:rsidRPr="00BC6410">
        <w:rPr>
          <w:rFonts w:eastAsiaTheme="minorHAnsi"/>
          <w:b/>
          <w:kern w:val="2"/>
          <w14:ligatures w14:val="standardContextual"/>
        </w:rPr>
        <w:t xml:space="preserve"> b.</w:t>
      </w:r>
      <w:r w:rsidR="00BC6410" w:rsidRPr="00BC6410">
        <w:rPr>
          <w:rFonts w:eastAsiaTheme="minorHAnsi"/>
          <w:b/>
          <w:kern w:val="2"/>
          <w14:ligatures w14:val="standardContextual"/>
        </w:rPr>
        <w:tab/>
        <w:t xml:space="preserve">FCC Rate Additive: The contractor shall make the FCC rate additive payment to the Department of Corrections on a monthly basis. The contractor shall include the $0.02 FCC rate additive in the applicable pricing page line items on contactor’s prices indicated on the Pricing Page. The contractor shall </w:t>
      </w:r>
      <w:r w:rsidR="00BC6410" w:rsidRPr="00BC6410">
        <w:rPr>
          <w:rFonts w:eastAsiaTheme="minorHAnsi"/>
          <w:b/>
          <w:kern w:val="2"/>
          <w14:ligatures w14:val="standardContextual"/>
        </w:rPr>
        <w:lastRenderedPageBreak/>
        <w:t>understand and agree the $0.02 FCC rate additive cannot change without the FCC amending the ruling and a subsequent Contract amendment shall follow.</w:t>
      </w:r>
    </w:p>
    <w:p w14:paraId="5D6F4FC4" w14:textId="77777777" w:rsidR="009368EF" w:rsidRDefault="009368EF" w:rsidP="009368EF">
      <w:pPr>
        <w:jc w:val="left"/>
        <w:outlineLvl w:val="2"/>
        <w:rPr>
          <w:rFonts w:asciiTheme="minorHAnsi" w:eastAsiaTheme="minorHAnsi" w:hAnsiTheme="minorHAnsi" w:cstheme="minorBidi"/>
          <w:b/>
          <w:kern w:val="2"/>
          <w:sz w:val="24"/>
          <w:szCs w:val="24"/>
          <w14:ligatures w14:val="standardContextual"/>
        </w:rPr>
      </w:pPr>
    </w:p>
    <w:tbl>
      <w:tblPr>
        <w:tblW w:w="11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3912"/>
        <w:gridCol w:w="2578"/>
        <w:gridCol w:w="1621"/>
        <w:gridCol w:w="1971"/>
      </w:tblGrid>
      <w:tr w:rsidR="00BC6410" w:rsidRPr="009368EF" w14:paraId="3A17E3A7" w14:textId="168EA36D" w:rsidTr="00C80C02">
        <w:trPr>
          <w:jc w:val="center"/>
        </w:trPr>
        <w:tc>
          <w:tcPr>
            <w:tcW w:w="1620" w:type="dxa"/>
            <w:vAlign w:val="bottom"/>
          </w:tcPr>
          <w:p w14:paraId="1253E946"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912" w:type="dxa"/>
            <w:vAlign w:val="bottom"/>
          </w:tcPr>
          <w:p w14:paraId="3828D874"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578" w:type="dxa"/>
          </w:tcPr>
          <w:p w14:paraId="1204B28F"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621" w:type="dxa"/>
            <w:vAlign w:val="bottom"/>
          </w:tcPr>
          <w:p w14:paraId="5942D850"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1971" w:type="dxa"/>
            <w:vAlign w:val="bottom"/>
          </w:tcPr>
          <w:p w14:paraId="74715006"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BC6410" w:rsidRPr="009368EF" w14:paraId="7F66541B" w14:textId="665ADE28" w:rsidTr="00C80C02">
        <w:trPr>
          <w:trHeight w:val="422"/>
          <w:jc w:val="center"/>
        </w:trPr>
        <w:tc>
          <w:tcPr>
            <w:tcW w:w="1620" w:type="dxa"/>
            <w:vAlign w:val="center"/>
          </w:tcPr>
          <w:p w14:paraId="41853FAE"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1</w:t>
            </w:r>
          </w:p>
        </w:tc>
        <w:tc>
          <w:tcPr>
            <w:tcW w:w="3912" w:type="dxa"/>
            <w:vAlign w:val="center"/>
          </w:tcPr>
          <w:p w14:paraId="2FE8D106" w14:textId="77777777" w:rsidR="00BC6410" w:rsidRPr="009368EF" w:rsidRDefault="00BC6410" w:rsidP="00C80C02">
            <w:pPr>
              <w:jc w:val="center"/>
              <w:outlineLvl w:val="2"/>
              <w:rPr>
                <w:rFonts w:eastAsiaTheme="minorHAnsi"/>
                <w:b/>
                <w:kern w:val="2"/>
                <w14:ligatures w14:val="standardContextual"/>
              </w:rPr>
            </w:pPr>
            <w:r w:rsidRPr="009368EF">
              <w:rPr>
                <w:rFonts w:eastAsiaTheme="minorHAnsi"/>
                <w:b/>
                <w:kern w:val="2"/>
                <w14:ligatures w14:val="standardContextual"/>
              </w:rPr>
              <w:t>Pre-paid Call / Debit Call</w:t>
            </w:r>
          </w:p>
        </w:tc>
        <w:tc>
          <w:tcPr>
            <w:tcW w:w="2578" w:type="dxa"/>
            <w:vAlign w:val="center"/>
          </w:tcPr>
          <w:p w14:paraId="11A7B2B7" w14:textId="3B896FAD" w:rsidR="00BC6410" w:rsidRPr="009368EF" w:rsidRDefault="002574B2" w:rsidP="00932004">
            <w:pPr>
              <w:jc w:val="center"/>
              <w:outlineLvl w:val="2"/>
              <w:rPr>
                <w:rFonts w:eastAsiaTheme="minorHAnsi"/>
                <w:b/>
                <w:kern w:val="2"/>
                <w14:ligatures w14:val="standardContextual"/>
              </w:rPr>
            </w:pPr>
            <w:r>
              <w:rPr>
                <w:rFonts w:eastAsiaTheme="minorHAnsi"/>
                <w:b/>
                <w:kern w:val="2"/>
                <w14:ligatures w14:val="standardContextual"/>
              </w:rPr>
              <w:t>472,561,959</w:t>
            </w:r>
          </w:p>
        </w:tc>
        <w:tc>
          <w:tcPr>
            <w:tcW w:w="1621" w:type="dxa"/>
            <w:vAlign w:val="center"/>
          </w:tcPr>
          <w:p w14:paraId="697FE0A8"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Minute</w:t>
            </w:r>
          </w:p>
        </w:tc>
        <w:tc>
          <w:tcPr>
            <w:tcW w:w="1971" w:type="dxa"/>
            <w:vAlign w:val="center"/>
          </w:tcPr>
          <w:p w14:paraId="69DA867D"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bookmarkEnd w:id="8"/>
      <w:bookmarkEnd w:id="9"/>
    </w:tbl>
    <w:p w14:paraId="13B582D4" w14:textId="77777777" w:rsidR="009368EF" w:rsidRPr="009368EF" w:rsidRDefault="009368EF" w:rsidP="009368EF">
      <w:pPr>
        <w:jc w:val="left"/>
        <w:outlineLvl w:val="2"/>
        <w:rPr>
          <w:rFonts w:asciiTheme="minorHAnsi" w:eastAsiaTheme="minorHAnsi" w:hAnsiTheme="minorHAnsi" w:cstheme="minorBidi"/>
          <w:b/>
          <w:kern w:val="2"/>
          <w:sz w:val="24"/>
          <w:szCs w:val="24"/>
          <w14:ligatures w14:val="standardContextual"/>
        </w:rPr>
      </w:pPr>
    </w:p>
    <w:p w14:paraId="0B8BE959" w14:textId="6C22B22F" w:rsidR="009368EF" w:rsidRPr="009368EF" w:rsidRDefault="00BF0F9B" w:rsidP="00343467">
      <w:pPr>
        <w:ind w:left="1080" w:hanging="270"/>
        <w:outlineLvl w:val="2"/>
        <w:rPr>
          <w:rFonts w:eastAsiaTheme="minorHAnsi"/>
          <w:b/>
          <w:kern w:val="2"/>
          <w14:ligatures w14:val="standardContextual"/>
        </w:rPr>
      </w:pPr>
      <w:r w:rsidRPr="00BF0F9B">
        <w:rPr>
          <w:rFonts w:eastAsiaTheme="minorHAnsi"/>
          <w:b/>
          <w:kern w:val="2"/>
          <w14:ligatures w14:val="standardContextual"/>
        </w:rPr>
        <w:t xml:space="preserve">1 b. </w:t>
      </w:r>
      <w:r w:rsidR="009368EF" w:rsidRPr="009368EF">
        <w:rPr>
          <w:rFonts w:eastAsiaTheme="minorHAnsi"/>
          <w:b/>
          <w:kern w:val="2"/>
          <w:u w:val="single"/>
          <w14:ligatures w14:val="standardContextual"/>
        </w:rPr>
        <w:t>Collect Calls</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The vendor must state the firm, fixed rate per minute for collect calls. The rates proposed for collect calls shall be exclusive of any and all local, state, and federal taxes/fees.  Local, state, and federal taxes/fees may be passed on with no mark-up to the customer in addition to the per minute prices.</w:t>
      </w:r>
      <w:r w:rsidR="009368EF" w:rsidRPr="009368EF">
        <w:rPr>
          <w:rFonts w:eastAsiaTheme="minorHAnsi"/>
          <w:bCs/>
          <w:i/>
          <w:kern w:val="2"/>
          <w14:ligatures w14:val="standardContextual"/>
        </w:rPr>
        <w:t xml:space="preserve">  </w:t>
      </w:r>
      <w:r w:rsidR="009368EF" w:rsidRPr="009368EF">
        <w:rPr>
          <w:rFonts w:eastAsiaTheme="minorHAnsi"/>
          <w:bCs/>
          <w:kern w:val="2"/>
          <w14:ligatures w14:val="standardContextual"/>
        </w:rPr>
        <w:t>Collect calls per minute rate shall include all set up fees for all offender calls. The firm fixed price per minute offered shall be the same for the entire phone call (i.e. cannot charge a higher rate for the first minute and lower rate for subsequent minutes.) The vendor shall not charge called parties and/or offenders discretionary fees in addition to the per minute rate for collect calls, and local, state, and federal fees/taxes.</w:t>
      </w:r>
      <w:r w:rsidR="00AE4878" w:rsidRPr="00AE4878">
        <w:t xml:space="preserve"> </w:t>
      </w:r>
      <w:r w:rsidR="00AE4878" w:rsidRPr="00AE4878">
        <w:rPr>
          <w:rFonts w:eastAsiaTheme="minorHAnsi"/>
          <w:bCs/>
          <w:kern w:val="2"/>
          <w14:ligatures w14:val="standardContextual"/>
        </w:rPr>
        <w:t>All prices must be within rules established by the Federal Communication Commission.</w:t>
      </w:r>
      <w:r w:rsidR="00BC6410" w:rsidRPr="00BC6410">
        <w:rPr>
          <w:rFonts w:eastAsiaTheme="minorHAnsi"/>
          <w:bCs/>
          <w:kern w:val="2"/>
          <w14:ligatures w14:val="standardContextual"/>
        </w:rPr>
        <w:t xml:space="preserve"> </w:t>
      </w:r>
      <w:r w:rsidR="00BC6410" w:rsidRPr="00BC6410">
        <w:rPr>
          <w:rFonts w:eastAsiaTheme="minorHAnsi"/>
          <w:b/>
          <w:kern w:val="2"/>
          <w14:ligatures w14:val="standardContextual"/>
        </w:rPr>
        <w:t>In accordance with 2.4.16 b.</w:t>
      </w:r>
      <w:r w:rsidR="00BC6410" w:rsidRPr="00BC6410">
        <w:rPr>
          <w:rFonts w:eastAsiaTheme="minorHAnsi"/>
          <w:b/>
          <w:kern w:val="2"/>
          <w14:ligatures w14:val="standardContextual"/>
        </w:rPr>
        <w:tab/>
        <w:t>FCC Rate Additive: The contractor shall make the FCC rate additive payment to the Department of Corrections on a monthly basis. The contractor shall include the $0.02 FCC rate additive in the applicable pricing page line items on contactor’s prices indicated on the Pricing Page. The contractor shall understand and agree the $0.02 FCC rate additive cannot change without the FCC amending the ruling and a subsequent Contract amendment shall follow.</w:t>
      </w:r>
    </w:p>
    <w:p w14:paraId="1183A9DE" w14:textId="77777777" w:rsidR="009368EF" w:rsidRPr="009368EF" w:rsidRDefault="009368EF" w:rsidP="009368EF">
      <w:pPr>
        <w:jc w:val="left"/>
        <w:outlineLvl w:val="2"/>
        <w:rPr>
          <w:rFonts w:asciiTheme="minorHAnsi" w:eastAsiaTheme="minorHAnsi" w:hAnsiTheme="minorHAnsi" w:cstheme="minorBidi"/>
          <w:b/>
          <w:bCs/>
          <w:kern w:val="2"/>
          <w:sz w:val="24"/>
          <w:szCs w:val="24"/>
          <w14:ligatures w14:val="standardContextual"/>
        </w:rPr>
      </w:pPr>
    </w:p>
    <w:tbl>
      <w:tblPr>
        <w:tblW w:w="1242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8"/>
        <w:gridCol w:w="3332"/>
        <w:gridCol w:w="1708"/>
        <w:gridCol w:w="1827"/>
        <w:gridCol w:w="2945"/>
      </w:tblGrid>
      <w:tr w:rsidR="00BC6410" w:rsidRPr="009368EF" w14:paraId="2859BCB4" w14:textId="70673FC2" w:rsidTr="00C80C02">
        <w:tc>
          <w:tcPr>
            <w:tcW w:w="2608" w:type="dxa"/>
            <w:vAlign w:val="bottom"/>
          </w:tcPr>
          <w:p w14:paraId="03185569" w14:textId="77777777" w:rsidR="00BC6410" w:rsidRPr="009368EF" w:rsidRDefault="00BC6410" w:rsidP="00343467">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32" w:type="dxa"/>
            <w:vAlign w:val="bottom"/>
          </w:tcPr>
          <w:p w14:paraId="5791539E"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1708" w:type="dxa"/>
          </w:tcPr>
          <w:p w14:paraId="7D41B042"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827" w:type="dxa"/>
            <w:vAlign w:val="bottom"/>
          </w:tcPr>
          <w:p w14:paraId="5C13DF57"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2945" w:type="dxa"/>
            <w:vAlign w:val="bottom"/>
          </w:tcPr>
          <w:p w14:paraId="016C071E"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BC6410" w:rsidRPr="009368EF" w14:paraId="0F097870" w14:textId="319B1DF6" w:rsidTr="00C80C02">
        <w:trPr>
          <w:trHeight w:val="467"/>
        </w:trPr>
        <w:tc>
          <w:tcPr>
            <w:tcW w:w="2608" w:type="dxa"/>
            <w:vAlign w:val="center"/>
          </w:tcPr>
          <w:p w14:paraId="15A8FEB7"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2</w:t>
            </w:r>
          </w:p>
        </w:tc>
        <w:tc>
          <w:tcPr>
            <w:tcW w:w="3332" w:type="dxa"/>
            <w:vAlign w:val="center"/>
          </w:tcPr>
          <w:p w14:paraId="0F406FBD" w14:textId="77777777" w:rsidR="00BC6410" w:rsidRPr="009368EF" w:rsidRDefault="00BC6410" w:rsidP="00932004">
            <w:pPr>
              <w:jc w:val="left"/>
              <w:outlineLvl w:val="2"/>
              <w:rPr>
                <w:rFonts w:eastAsiaTheme="minorHAnsi"/>
                <w:b/>
                <w:kern w:val="2"/>
                <w14:ligatures w14:val="standardContextual"/>
              </w:rPr>
            </w:pPr>
            <w:r w:rsidRPr="009368EF">
              <w:rPr>
                <w:rFonts w:eastAsiaTheme="minorHAnsi"/>
                <w:b/>
                <w:kern w:val="2"/>
                <w14:ligatures w14:val="standardContextual"/>
              </w:rPr>
              <w:t>Collect Call</w:t>
            </w:r>
          </w:p>
        </w:tc>
        <w:tc>
          <w:tcPr>
            <w:tcW w:w="1708" w:type="dxa"/>
            <w:vAlign w:val="center"/>
          </w:tcPr>
          <w:p w14:paraId="360B58CD" w14:textId="377B03EB" w:rsidR="00BC6410" w:rsidRPr="009368EF" w:rsidRDefault="002574B2" w:rsidP="00932004">
            <w:pPr>
              <w:jc w:val="center"/>
              <w:outlineLvl w:val="2"/>
              <w:rPr>
                <w:rFonts w:eastAsiaTheme="minorHAnsi"/>
                <w:b/>
                <w:kern w:val="2"/>
                <w14:ligatures w14:val="standardContextual"/>
              </w:rPr>
            </w:pPr>
            <w:r>
              <w:rPr>
                <w:rFonts w:eastAsiaTheme="minorHAnsi"/>
                <w:b/>
                <w:kern w:val="2"/>
                <w14:ligatures w14:val="standardContextual"/>
              </w:rPr>
              <w:t>567,390</w:t>
            </w:r>
          </w:p>
        </w:tc>
        <w:tc>
          <w:tcPr>
            <w:tcW w:w="1827" w:type="dxa"/>
            <w:vAlign w:val="center"/>
          </w:tcPr>
          <w:p w14:paraId="6C5A75F7"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Minute</w:t>
            </w:r>
          </w:p>
        </w:tc>
        <w:tc>
          <w:tcPr>
            <w:tcW w:w="2945" w:type="dxa"/>
            <w:vAlign w:val="center"/>
          </w:tcPr>
          <w:p w14:paraId="656C83CF"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795E2B2A" w14:textId="77777777" w:rsidR="009368EF" w:rsidRPr="009368EF" w:rsidRDefault="009368EF" w:rsidP="009368EF">
      <w:pPr>
        <w:jc w:val="left"/>
        <w:outlineLvl w:val="2"/>
        <w:rPr>
          <w:rFonts w:asciiTheme="minorHAnsi" w:eastAsiaTheme="minorHAnsi" w:hAnsiTheme="minorHAnsi" w:cstheme="minorBidi"/>
          <w:b/>
          <w:bCs/>
          <w:kern w:val="2"/>
          <w:sz w:val="24"/>
          <w:szCs w:val="24"/>
          <w14:ligatures w14:val="standardContextual"/>
        </w:rPr>
      </w:pPr>
    </w:p>
    <w:p w14:paraId="3FE97E8A" w14:textId="3C61A9A6" w:rsidR="009368EF" w:rsidRPr="009368EF" w:rsidRDefault="00BF0F9B" w:rsidP="00A54EF6">
      <w:pPr>
        <w:ind w:left="1080" w:hanging="270"/>
        <w:outlineLvl w:val="2"/>
        <w:rPr>
          <w:rFonts w:eastAsiaTheme="minorHAnsi"/>
          <w:b/>
          <w:kern w:val="2"/>
          <w14:ligatures w14:val="standardContextual"/>
        </w:rPr>
      </w:pPr>
      <w:r w:rsidRPr="00BF0F9B">
        <w:rPr>
          <w:rFonts w:eastAsiaTheme="minorHAnsi"/>
          <w:b/>
          <w:kern w:val="2"/>
          <w14:ligatures w14:val="standardContextual"/>
        </w:rPr>
        <w:t xml:space="preserve">1 c. </w:t>
      </w:r>
      <w:r w:rsidR="009368EF" w:rsidRPr="009368EF">
        <w:rPr>
          <w:rFonts w:eastAsiaTheme="minorHAnsi"/>
          <w:b/>
          <w:kern w:val="2"/>
          <w:u w:val="single"/>
          <w14:ligatures w14:val="standardContextual"/>
        </w:rPr>
        <w:t>Automated Payment Fee</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 xml:space="preserve">If the vendor charges a fee for a customer to make an automatic payment to an account, the vendor must state the firm fixed price.  If the vendor does not charge a fee for a customer to make an automatic payment to an account, the vendor must indicate “N/A” or “$0.00” for </w:t>
      </w:r>
      <w:r w:rsidR="00405BC5">
        <w:rPr>
          <w:rFonts w:eastAsiaTheme="minorHAnsi"/>
          <w:bCs/>
          <w:kern w:val="2"/>
          <w14:ligatures w14:val="standardContextual"/>
        </w:rPr>
        <w:t>the line item below</w:t>
      </w:r>
      <w:r w:rsidR="009368EF" w:rsidRPr="009368EF">
        <w:rPr>
          <w:rFonts w:eastAsiaTheme="minorHAnsi"/>
          <w:bCs/>
          <w:kern w:val="2"/>
          <w14:ligatures w14:val="standardContextual"/>
        </w:rPr>
        <w:t>.  Automated payment fee means credit card payment, debit card payment, and bill processing fees, including fees for payments made by interactive voice response (IVR), web or kiosk.</w:t>
      </w:r>
      <w:r w:rsidR="009368EF" w:rsidRPr="009368EF">
        <w:rPr>
          <w:rFonts w:eastAsiaTheme="minorHAnsi"/>
          <w:b/>
          <w:kern w:val="2"/>
          <w14:ligatures w14:val="standardContextual"/>
        </w:rPr>
        <w:t xml:space="preserve"> </w:t>
      </w:r>
    </w:p>
    <w:p w14:paraId="7BA85B28" w14:textId="77777777" w:rsidR="009368EF" w:rsidRPr="009368EF" w:rsidRDefault="009368EF" w:rsidP="009368EF">
      <w:pPr>
        <w:jc w:val="left"/>
        <w:outlineLvl w:val="2"/>
        <w:rPr>
          <w:rFonts w:eastAsiaTheme="minorHAnsi"/>
          <w:b/>
          <w:kern w:val="2"/>
          <w14:ligatures w14:val="standardContextual"/>
        </w:rPr>
      </w:pPr>
    </w:p>
    <w:tbl>
      <w:tblPr>
        <w:tblW w:w="12510"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1"/>
        <w:gridCol w:w="3395"/>
        <w:gridCol w:w="2374"/>
        <w:gridCol w:w="1980"/>
        <w:gridCol w:w="3780"/>
      </w:tblGrid>
      <w:tr w:rsidR="009368EF" w:rsidRPr="009368EF" w14:paraId="18829F5C" w14:textId="77777777" w:rsidTr="00C80C02">
        <w:tc>
          <w:tcPr>
            <w:tcW w:w="981" w:type="dxa"/>
            <w:vAlign w:val="bottom"/>
          </w:tcPr>
          <w:p w14:paraId="04BE045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95" w:type="dxa"/>
            <w:vAlign w:val="bottom"/>
          </w:tcPr>
          <w:p w14:paraId="08BA674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374" w:type="dxa"/>
          </w:tcPr>
          <w:p w14:paraId="72192CE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980" w:type="dxa"/>
            <w:vAlign w:val="bottom"/>
          </w:tcPr>
          <w:p w14:paraId="4ADC0AB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780" w:type="dxa"/>
            <w:vAlign w:val="bottom"/>
          </w:tcPr>
          <w:p w14:paraId="7693A08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1F1A6DCD" w14:textId="77777777" w:rsidTr="00C80C02">
        <w:tc>
          <w:tcPr>
            <w:tcW w:w="981" w:type="dxa"/>
            <w:vAlign w:val="center"/>
          </w:tcPr>
          <w:p w14:paraId="66283C00"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3</w:t>
            </w:r>
          </w:p>
        </w:tc>
        <w:tc>
          <w:tcPr>
            <w:tcW w:w="3395" w:type="dxa"/>
            <w:vAlign w:val="center"/>
          </w:tcPr>
          <w:p w14:paraId="3092B2F4"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Automated Payment Fee Per Transaction</w:t>
            </w:r>
          </w:p>
        </w:tc>
        <w:tc>
          <w:tcPr>
            <w:tcW w:w="2374" w:type="dxa"/>
            <w:vAlign w:val="center"/>
          </w:tcPr>
          <w:p w14:paraId="06E80426"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500</w:t>
            </w:r>
          </w:p>
        </w:tc>
        <w:tc>
          <w:tcPr>
            <w:tcW w:w="1980" w:type="dxa"/>
            <w:vAlign w:val="center"/>
          </w:tcPr>
          <w:p w14:paraId="0DF3E08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780" w:type="dxa"/>
            <w:vAlign w:val="center"/>
          </w:tcPr>
          <w:p w14:paraId="5FFA444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30C64546" w14:textId="77777777" w:rsidR="009368EF" w:rsidRDefault="009368EF" w:rsidP="009368EF">
      <w:pPr>
        <w:jc w:val="left"/>
        <w:outlineLvl w:val="2"/>
        <w:rPr>
          <w:rFonts w:eastAsiaTheme="minorHAnsi"/>
          <w:b/>
          <w:kern w:val="2"/>
          <w14:ligatures w14:val="standardContextual"/>
        </w:rPr>
      </w:pPr>
    </w:p>
    <w:p w14:paraId="4D15A00B" w14:textId="77777777" w:rsidR="00753003" w:rsidRDefault="00753003" w:rsidP="009368EF">
      <w:pPr>
        <w:jc w:val="left"/>
        <w:outlineLvl w:val="2"/>
        <w:rPr>
          <w:rFonts w:eastAsiaTheme="minorHAnsi"/>
          <w:b/>
          <w:kern w:val="2"/>
          <w14:ligatures w14:val="standardContextual"/>
        </w:rPr>
      </w:pPr>
    </w:p>
    <w:p w14:paraId="0188DC8D" w14:textId="77777777" w:rsidR="00C80C02" w:rsidRDefault="00C80C02" w:rsidP="009368EF">
      <w:pPr>
        <w:jc w:val="left"/>
        <w:outlineLvl w:val="2"/>
        <w:rPr>
          <w:rFonts w:eastAsiaTheme="minorHAnsi"/>
          <w:b/>
          <w:kern w:val="2"/>
          <w14:ligatures w14:val="standardContextual"/>
        </w:rPr>
      </w:pPr>
    </w:p>
    <w:p w14:paraId="719C9AF9" w14:textId="77777777" w:rsidR="00753003" w:rsidRPr="009368EF" w:rsidRDefault="00753003" w:rsidP="009368EF">
      <w:pPr>
        <w:jc w:val="left"/>
        <w:outlineLvl w:val="2"/>
        <w:rPr>
          <w:rFonts w:eastAsiaTheme="minorHAnsi"/>
          <w:b/>
          <w:kern w:val="2"/>
          <w14:ligatures w14:val="standardContextual"/>
        </w:rPr>
      </w:pPr>
    </w:p>
    <w:p w14:paraId="415C5696" w14:textId="75DC674E" w:rsidR="009368EF" w:rsidRPr="00AE4878" w:rsidRDefault="00BF0F9B" w:rsidP="00753003">
      <w:pPr>
        <w:tabs>
          <w:tab w:val="left" w:pos="1080"/>
        </w:tabs>
        <w:ind w:left="1080" w:hanging="270"/>
        <w:outlineLvl w:val="2"/>
        <w:rPr>
          <w:rFonts w:eastAsiaTheme="minorHAnsi"/>
          <w:bCs/>
          <w:kern w:val="2"/>
          <w14:ligatures w14:val="standardContextual"/>
        </w:rPr>
      </w:pPr>
      <w:r w:rsidRPr="00BF0F9B">
        <w:rPr>
          <w:rFonts w:eastAsiaTheme="minorHAnsi"/>
          <w:b/>
          <w:kern w:val="2"/>
          <w14:ligatures w14:val="standardContextual"/>
        </w:rPr>
        <w:t xml:space="preserve">1 d. </w:t>
      </w:r>
      <w:r w:rsidR="009368EF" w:rsidRPr="009368EF">
        <w:rPr>
          <w:rFonts w:eastAsiaTheme="minorHAnsi"/>
          <w:b/>
          <w:kern w:val="2"/>
          <w:u w:val="single"/>
          <w14:ligatures w14:val="standardContextual"/>
        </w:rPr>
        <w:t>Live Agent Fee</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 xml:space="preserve">If the vendor charges a fee for a customer to make a payment to an account through a live agent, the vendor must state the firm fixed price.  If the vendor does not charge a fee for a customer to make a payment to an account through a live agent, the vendor must </w:t>
      </w:r>
      <w:r w:rsidR="009368EF" w:rsidRPr="009368EF">
        <w:rPr>
          <w:rFonts w:eastAsiaTheme="minorHAnsi"/>
          <w:bCs/>
          <w:kern w:val="2"/>
          <w14:ligatures w14:val="standardContextual"/>
        </w:rPr>
        <w:lastRenderedPageBreak/>
        <w:t xml:space="preserve">indicate “N/A” or “$0.00” for </w:t>
      </w:r>
      <w:r w:rsidR="00405BC5" w:rsidRPr="00405BC5">
        <w:rPr>
          <w:rFonts w:eastAsiaTheme="minorHAnsi"/>
          <w:bCs/>
          <w:kern w:val="2"/>
          <w14:ligatures w14:val="standardContextual"/>
        </w:rPr>
        <w:t xml:space="preserve">the </w:t>
      </w:r>
      <w:r w:rsidR="009368EF" w:rsidRPr="00405BC5">
        <w:rPr>
          <w:rFonts w:eastAsiaTheme="minorHAnsi"/>
          <w:bCs/>
          <w:kern w:val="2"/>
          <w14:ligatures w14:val="standardContextual"/>
        </w:rPr>
        <w:t xml:space="preserve">line item </w:t>
      </w:r>
      <w:r w:rsidR="00405BC5" w:rsidRPr="00405BC5">
        <w:rPr>
          <w:rFonts w:eastAsiaTheme="minorHAnsi"/>
          <w:bCs/>
          <w:kern w:val="2"/>
          <w14:ligatures w14:val="standardContextual"/>
        </w:rPr>
        <w:t>below</w:t>
      </w:r>
      <w:r w:rsidR="009368EF" w:rsidRPr="00405BC5">
        <w:rPr>
          <w:rFonts w:eastAsiaTheme="minorHAnsi"/>
          <w:bCs/>
          <w:kern w:val="2"/>
          <w14:ligatures w14:val="standardContextual"/>
        </w:rPr>
        <w:t>.</w:t>
      </w:r>
      <w:r w:rsidR="009368EF" w:rsidRPr="009368EF">
        <w:rPr>
          <w:rFonts w:eastAsiaTheme="minorHAnsi"/>
          <w:bCs/>
          <w:kern w:val="2"/>
          <w14:ligatures w14:val="standardContextual"/>
        </w:rPr>
        <w:t xml:space="preserve"> Live agent fee means a fee associated with the optional use of a live operator in order to complete a transaction.</w:t>
      </w:r>
      <w:r w:rsidR="009368EF" w:rsidRPr="009368EF">
        <w:rPr>
          <w:rFonts w:eastAsiaTheme="minorHAnsi"/>
          <w:b/>
          <w:kern w:val="2"/>
          <w14:ligatures w14:val="standardContextual"/>
        </w:rPr>
        <w:t xml:space="preserve"> </w:t>
      </w:r>
      <w:r w:rsidR="00AE4878" w:rsidRPr="00AE4878">
        <w:rPr>
          <w:rFonts w:eastAsiaTheme="minorHAnsi"/>
          <w:bCs/>
          <w:kern w:val="2"/>
          <w14:ligatures w14:val="standardContextual"/>
        </w:rPr>
        <w:t>All prices must be within rules established by the Federal Communication Commission.</w:t>
      </w:r>
    </w:p>
    <w:p w14:paraId="0E728F43" w14:textId="77777777" w:rsidR="009368EF" w:rsidRPr="009368EF" w:rsidRDefault="009368EF" w:rsidP="009368EF">
      <w:pPr>
        <w:jc w:val="left"/>
        <w:outlineLvl w:val="2"/>
        <w:rPr>
          <w:rFonts w:eastAsiaTheme="minorHAnsi"/>
          <w:b/>
          <w:kern w:val="2"/>
          <w14:ligatures w14:val="standardContextual"/>
        </w:rPr>
      </w:pPr>
    </w:p>
    <w:tbl>
      <w:tblPr>
        <w:tblW w:w="1251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7"/>
        <w:gridCol w:w="2846"/>
        <w:gridCol w:w="2374"/>
        <w:gridCol w:w="1980"/>
        <w:gridCol w:w="3533"/>
      </w:tblGrid>
      <w:tr w:rsidR="009368EF" w:rsidRPr="009368EF" w14:paraId="2605061B" w14:textId="77777777" w:rsidTr="00C80C02">
        <w:tc>
          <w:tcPr>
            <w:tcW w:w="1777" w:type="dxa"/>
            <w:vAlign w:val="bottom"/>
          </w:tcPr>
          <w:p w14:paraId="5BEEBDD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2846" w:type="dxa"/>
            <w:vAlign w:val="bottom"/>
          </w:tcPr>
          <w:p w14:paraId="70F63D1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374" w:type="dxa"/>
          </w:tcPr>
          <w:p w14:paraId="3192A6F3"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980" w:type="dxa"/>
            <w:vAlign w:val="bottom"/>
          </w:tcPr>
          <w:p w14:paraId="621B7B0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533" w:type="dxa"/>
            <w:vAlign w:val="bottom"/>
          </w:tcPr>
          <w:p w14:paraId="534C026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5FE15357" w14:textId="77777777" w:rsidTr="00C80C02">
        <w:trPr>
          <w:trHeight w:val="521"/>
        </w:trPr>
        <w:tc>
          <w:tcPr>
            <w:tcW w:w="1777" w:type="dxa"/>
            <w:vAlign w:val="center"/>
          </w:tcPr>
          <w:p w14:paraId="29C807B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4</w:t>
            </w:r>
          </w:p>
        </w:tc>
        <w:tc>
          <w:tcPr>
            <w:tcW w:w="2846" w:type="dxa"/>
            <w:vAlign w:val="center"/>
          </w:tcPr>
          <w:p w14:paraId="79DD8D89"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Live Agent Fee Per Transaction</w:t>
            </w:r>
          </w:p>
        </w:tc>
        <w:tc>
          <w:tcPr>
            <w:tcW w:w="2374" w:type="dxa"/>
            <w:vAlign w:val="center"/>
          </w:tcPr>
          <w:p w14:paraId="438BC39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750</w:t>
            </w:r>
          </w:p>
        </w:tc>
        <w:tc>
          <w:tcPr>
            <w:tcW w:w="1980" w:type="dxa"/>
            <w:vAlign w:val="center"/>
          </w:tcPr>
          <w:p w14:paraId="63DB7DC0"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533" w:type="dxa"/>
            <w:vAlign w:val="center"/>
          </w:tcPr>
          <w:p w14:paraId="76741F4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62471B60" w14:textId="77777777" w:rsidR="009368EF" w:rsidRPr="009368EF" w:rsidRDefault="009368EF" w:rsidP="009368EF">
      <w:pPr>
        <w:jc w:val="left"/>
        <w:outlineLvl w:val="2"/>
        <w:rPr>
          <w:rFonts w:eastAsiaTheme="minorHAnsi"/>
          <w:b/>
          <w:kern w:val="2"/>
          <w14:ligatures w14:val="standardContextual"/>
        </w:rPr>
      </w:pPr>
    </w:p>
    <w:p w14:paraId="5CF22BDB" w14:textId="77777777" w:rsidR="009368EF" w:rsidRPr="009368EF" w:rsidRDefault="009368EF" w:rsidP="009368EF">
      <w:pPr>
        <w:jc w:val="left"/>
        <w:outlineLvl w:val="2"/>
        <w:rPr>
          <w:rFonts w:eastAsiaTheme="minorHAnsi"/>
          <w:b/>
          <w:kern w:val="2"/>
          <w14:ligatures w14:val="standardContextual"/>
        </w:rPr>
      </w:pPr>
    </w:p>
    <w:p w14:paraId="518965AC" w14:textId="20A579A6" w:rsidR="009368EF" w:rsidRPr="009368EF" w:rsidRDefault="00BF0F9B" w:rsidP="00753003">
      <w:pPr>
        <w:ind w:left="1170" w:hanging="360"/>
        <w:outlineLvl w:val="2"/>
        <w:rPr>
          <w:rFonts w:eastAsiaTheme="minorHAnsi"/>
          <w:b/>
          <w:kern w:val="2"/>
          <w14:ligatures w14:val="standardContextual"/>
        </w:rPr>
      </w:pPr>
      <w:r w:rsidRPr="00BF0F9B">
        <w:rPr>
          <w:rFonts w:eastAsiaTheme="minorHAnsi"/>
          <w:b/>
          <w:kern w:val="2"/>
          <w14:ligatures w14:val="standardContextual"/>
        </w:rPr>
        <w:t xml:space="preserve">1 e. </w:t>
      </w:r>
      <w:r w:rsidR="009368EF" w:rsidRPr="00AE4878">
        <w:rPr>
          <w:rFonts w:eastAsiaTheme="minorHAnsi"/>
          <w:b/>
          <w:kern w:val="2"/>
          <w:u w:val="single"/>
          <w14:ligatures w14:val="standardContextual"/>
        </w:rPr>
        <w:t>International Calls</w:t>
      </w:r>
      <w:r w:rsidR="009368EF" w:rsidRPr="00AE4878">
        <w:rPr>
          <w:rFonts w:eastAsiaTheme="minorHAnsi"/>
          <w:b/>
          <w:kern w:val="2"/>
          <w14:ligatures w14:val="standardContextual"/>
        </w:rPr>
        <w:t xml:space="preserve">:  </w:t>
      </w:r>
      <w:r w:rsidR="009368EF" w:rsidRPr="00AE4878">
        <w:rPr>
          <w:rFonts w:eastAsiaTheme="minorHAnsi"/>
          <w:bCs/>
          <w:kern w:val="2"/>
          <w14:ligatures w14:val="standardContextual"/>
        </w:rPr>
        <w:t>The vendor must state the firm, fixed rate per minute for international calls. The rates proposed for international calls shall be exclusive of any and all local, state, and federal taxes/fees.  Local, state, and federal taxes/fees may be passed on with no mark-up to the customer in addition to the offender’s per minute prices.</w:t>
      </w:r>
      <w:r w:rsidR="009368EF" w:rsidRPr="00AE4878">
        <w:rPr>
          <w:rFonts w:eastAsiaTheme="minorHAnsi"/>
          <w:bCs/>
          <w:i/>
          <w:kern w:val="2"/>
          <w14:ligatures w14:val="standardContextual"/>
        </w:rPr>
        <w:t xml:space="preserve">  </w:t>
      </w:r>
      <w:r w:rsidR="009368EF" w:rsidRPr="00BC6410">
        <w:rPr>
          <w:rFonts w:eastAsiaTheme="minorHAnsi"/>
          <w:bCs/>
          <w:kern w:val="2"/>
          <w14:ligatures w14:val="standardContextual"/>
        </w:rPr>
        <w:t>The firm fixed price per minute offered</w:t>
      </w:r>
      <w:r w:rsidR="009368EF" w:rsidRPr="00AE4878">
        <w:rPr>
          <w:rFonts w:eastAsiaTheme="minorHAnsi"/>
          <w:bCs/>
          <w:kern w:val="2"/>
          <w14:ligatures w14:val="standardContextual"/>
        </w:rPr>
        <w:t xml:space="preserve"> shall be the same for the entire phone call (i.e. cannot charge a higher rate for the first minute and lower rate for subsequent minutes.) The </w:t>
      </w:r>
      <w:r w:rsidR="009368EF" w:rsidRPr="00FB410D">
        <w:rPr>
          <w:rFonts w:eastAsiaTheme="minorHAnsi"/>
          <w:bCs/>
          <w:kern w:val="2"/>
          <w14:ligatures w14:val="standardContextual"/>
        </w:rPr>
        <w:t xml:space="preserve">vendor shall not charge called parties and/or offenders discretionary fees in addition to the per minute rate for international calls, and local, state, and federal fees/tax. </w:t>
      </w:r>
      <w:r w:rsidR="00AE4878" w:rsidRPr="00FB410D">
        <w:rPr>
          <w:rFonts w:eastAsiaTheme="minorHAnsi"/>
          <w:bCs/>
          <w:kern w:val="2"/>
          <w14:ligatures w14:val="standardContextual"/>
        </w:rPr>
        <w:t xml:space="preserve">The </w:t>
      </w:r>
      <w:r w:rsidR="00753003" w:rsidRPr="00FB410D">
        <w:rPr>
          <w:rFonts w:eastAsiaTheme="minorHAnsi"/>
          <w:bCs/>
          <w:kern w:val="2"/>
          <w14:ligatures w14:val="standardContextual"/>
        </w:rPr>
        <w:t>contractor</w:t>
      </w:r>
      <w:r w:rsidR="007E5A71" w:rsidRPr="00FB410D">
        <w:rPr>
          <w:rFonts w:eastAsiaTheme="minorHAnsi"/>
          <w:bCs/>
          <w:kern w:val="2"/>
          <w14:ligatures w14:val="standardContextual"/>
        </w:rPr>
        <w:t xml:space="preserve"> </w:t>
      </w:r>
      <w:r w:rsidR="00AE4878" w:rsidRPr="00FB410D">
        <w:rPr>
          <w:rFonts w:eastAsiaTheme="minorHAnsi"/>
          <w:bCs/>
          <w:kern w:val="2"/>
          <w14:ligatures w14:val="standardContextual"/>
        </w:rPr>
        <w:t xml:space="preserve">shall determine the average amount paid for calls to each international destination for each calendar quarter and shall adjust </w:t>
      </w:r>
      <w:r w:rsidR="00753003" w:rsidRPr="00FB410D">
        <w:rPr>
          <w:rFonts w:eastAsiaTheme="minorHAnsi"/>
          <w:bCs/>
          <w:kern w:val="2"/>
          <w14:ligatures w14:val="standardContextual"/>
        </w:rPr>
        <w:t>the</w:t>
      </w:r>
      <w:r w:rsidR="00AE4878" w:rsidRPr="00FB410D">
        <w:rPr>
          <w:rFonts w:eastAsiaTheme="minorHAnsi"/>
          <w:bCs/>
          <w:kern w:val="2"/>
          <w14:ligatures w14:val="standardContextual"/>
        </w:rPr>
        <w:t xml:space="preserve"> maximum rate based on such determination within one month of the end of the calendar quarter. </w:t>
      </w:r>
      <w:r w:rsidR="009368EF" w:rsidRPr="00FB410D">
        <w:rPr>
          <w:rFonts w:eastAsiaTheme="minorHAnsi"/>
          <w:bCs/>
          <w:iCs/>
          <w:kern w:val="2"/>
          <w14:ligatures w14:val="standardContextual"/>
        </w:rPr>
        <w:t>All prices must be within rules established by the Federal Communication Commission.</w:t>
      </w:r>
      <w:r w:rsidR="00BC6410" w:rsidRPr="00FB410D">
        <w:t xml:space="preserve"> </w:t>
      </w:r>
      <w:r w:rsidR="00BC6410" w:rsidRPr="00FB410D">
        <w:rPr>
          <w:rFonts w:eastAsiaTheme="minorHAnsi"/>
          <w:b/>
          <w:iCs/>
          <w:kern w:val="2"/>
          <w14:ligatures w14:val="standardContextual"/>
        </w:rPr>
        <w:t>In accordance with</w:t>
      </w:r>
      <w:r w:rsidR="00C80C02" w:rsidRPr="00FB410D">
        <w:rPr>
          <w:rFonts w:eastAsiaTheme="minorHAnsi"/>
          <w:b/>
          <w:iCs/>
          <w:kern w:val="2"/>
          <w14:ligatures w14:val="standardContextual"/>
        </w:rPr>
        <w:t xml:space="preserve"> paragraph</w:t>
      </w:r>
      <w:r w:rsidR="00BC6410" w:rsidRPr="00FB410D">
        <w:rPr>
          <w:rFonts w:eastAsiaTheme="minorHAnsi"/>
          <w:b/>
          <w:iCs/>
          <w:kern w:val="2"/>
          <w14:ligatures w14:val="standardContextual"/>
        </w:rPr>
        <w:t xml:space="preserve"> 2.4.16 b.</w:t>
      </w:r>
      <w:r w:rsidR="00C80C02" w:rsidRPr="00FB410D">
        <w:rPr>
          <w:rFonts w:eastAsiaTheme="minorHAnsi"/>
          <w:b/>
          <w:iCs/>
          <w:kern w:val="2"/>
          <w14:ligatures w14:val="standardContextual"/>
        </w:rPr>
        <w:t xml:space="preserve">, </w:t>
      </w:r>
      <w:r w:rsidR="00BC6410" w:rsidRPr="00FB410D">
        <w:rPr>
          <w:rFonts w:eastAsiaTheme="minorHAnsi"/>
          <w:b/>
          <w:iCs/>
          <w:kern w:val="2"/>
          <w14:ligatures w14:val="standardContextual"/>
        </w:rPr>
        <w:t>FCC Rate Additive: The contractor</w:t>
      </w:r>
      <w:r w:rsidR="00BC6410" w:rsidRPr="00BC6410">
        <w:rPr>
          <w:rFonts w:eastAsiaTheme="minorHAnsi"/>
          <w:b/>
          <w:iCs/>
          <w:kern w:val="2"/>
          <w14:ligatures w14:val="standardContextual"/>
        </w:rPr>
        <w:t xml:space="preserve"> shall make the FCC rate additive payment to the Department of Corrections on a monthly basis. The contractor shall include the $0.02 FCC rate additive in the applicable pricing page line items on contactor’s prices indicated on the Pricing Page. The contractor shall understand and agree the $0.02 FCC rate additive cannot change without the FCC amending the ruling and a subsequent </w:t>
      </w:r>
      <w:r w:rsidR="007E5A71">
        <w:rPr>
          <w:rFonts w:eastAsiaTheme="minorHAnsi"/>
          <w:b/>
          <w:iCs/>
          <w:kern w:val="2"/>
          <w14:ligatures w14:val="standardContextual"/>
        </w:rPr>
        <w:t>c</w:t>
      </w:r>
      <w:r w:rsidR="00BC6410" w:rsidRPr="00BC6410">
        <w:rPr>
          <w:rFonts w:eastAsiaTheme="minorHAnsi"/>
          <w:b/>
          <w:iCs/>
          <w:kern w:val="2"/>
          <w14:ligatures w14:val="standardContextual"/>
        </w:rPr>
        <w:t>ontract amendment shall follow.</w:t>
      </w:r>
    </w:p>
    <w:p w14:paraId="1F0E4DA7" w14:textId="77777777" w:rsidR="009368EF" w:rsidRPr="009368EF" w:rsidRDefault="009368EF" w:rsidP="009368EF">
      <w:pPr>
        <w:jc w:val="left"/>
        <w:outlineLvl w:val="2"/>
        <w:rPr>
          <w:rFonts w:eastAsiaTheme="minorHAnsi"/>
          <w:b/>
          <w:bCs/>
          <w:kern w:val="2"/>
          <w14:ligatures w14:val="standardContextual"/>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2650"/>
        <w:gridCol w:w="1869"/>
        <w:gridCol w:w="1656"/>
        <w:gridCol w:w="2556"/>
      </w:tblGrid>
      <w:tr w:rsidR="00BC6410" w:rsidRPr="009368EF" w14:paraId="69E67E16" w14:textId="7210698D" w:rsidTr="00C80C02">
        <w:trPr>
          <w:jc w:val="center"/>
        </w:trPr>
        <w:tc>
          <w:tcPr>
            <w:tcW w:w="1053" w:type="dxa"/>
            <w:vAlign w:val="bottom"/>
          </w:tcPr>
          <w:p w14:paraId="02C5D52A"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2650" w:type="dxa"/>
            <w:vAlign w:val="bottom"/>
          </w:tcPr>
          <w:p w14:paraId="7A8F6965"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1869" w:type="dxa"/>
          </w:tcPr>
          <w:p w14:paraId="6ACB5049"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656" w:type="dxa"/>
            <w:vAlign w:val="bottom"/>
          </w:tcPr>
          <w:p w14:paraId="14D3F662"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2556" w:type="dxa"/>
            <w:vAlign w:val="bottom"/>
          </w:tcPr>
          <w:p w14:paraId="229FDCCE"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BC6410" w:rsidRPr="009368EF" w14:paraId="38481D98" w14:textId="095C560F" w:rsidTr="00C80C02">
        <w:trPr>
          <w:trHeight w:val="476"/>
          <w:jc w:val="center"/>
        </w:trPr>
        <w:tc>
          <w:tcPr>
            <w:tcW w:w="1053" w:type="dxa"/>
            <w:vAlign w:val="center"/>
          </w:tcPr>
          <w:p w14:paraId="4A7FF51F"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5</w:t>
            </w:r>
          </w:p>
        </w:tc>
        <w:tc>
          <w:tcPr>
            <w:tcW w:w="2650" w:type="dxa"/>
            <w:vAlign w:val="center"/>
          </w:tcPr>
          <w:p w14:paraId="29EB8C04" w14:textId="77777777" w:rsidR="00BC6410" w:rsidRPr="009368EF" w:rsidRDefault="00BC6410" w:rsidP="009368EF">
            <w:pPr>
              <w:jc w:val="left"/>
              <w:outlineLvl w:val="2"/>
              <w:rPr>
                <w:rFonts w:eastAsiaTheme="minorHAnsi"/>
                <w:b/>
                <w:kern w:val="2"/>
                <w14:ligatures w14:val="standardContextual"/>
              </w:rPr>
            </w:pPr>
            <w:r w:rsidRPr="009368EF">
              <w:rPr>
                <w:rFonts w:eastAsiaTheme="minorHAnsi"/>
                <w:b/>
                <w:kern w:val="2"/>
                <w14:ligatures w14:val="standardContextual"/>
              </w:rPr>
              <w:t>International Call</w:t>
            </w:r>
          </w:p>
        </w:tc>
        <w:tc>
          <w:tcPr>
            <w:tcW w:w="1869" w:type="dxa"/>
            <w:vAlign w:val="center"/>
          </w:tcPr>
          <w:p w14:paraId="4C67428E" w14:textId="6B5F6C86" w:rsidR="00BC6410" w:rsidRPr="009368EF" w:rsidRDefault="002574B2" w:rsidP="00C80C02">
            <w:pPr>
              <w:jc w:val="center"/>
              <w:outlineLvl w:val="2"/>
              <w:rPr>
                <w:rFonts w:eastAsiaTheme="minorHAnsi"/>
                <w:b/>
                <w:kern w:val="2"/>
                <w14:ligatures w14:val="standardContextual"/>
              </w:rPr>
            </w:pPr>
            <w:r>
              <w:rPr>
                <w:rFonts w:eastAsiaTheme="minorHAnsi"/>
                <w:b/>
                <w:kern w:val="2"/>
                <w14:ligatures w14:val="standardContextual"/>
              </w:rPr>
              <w:t>348,137</w:t>
            </w:r>
          </w:p>
        </w:tc>
        <w:tc>
          <w:tcPr>
            <w:tcW w:w="1656" w:type="dxa"/>
            <w:vAlign w:val="center"/>
          </w:tcPr>
          <w:p w14:paraId="307117E8"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Minute</w:t>
            </w:r>
          </w:p>
        </w:tc>
        <w:tc>
          <w:tcPr>
            <w:tcW w:w="2556" w:type="dxa"/>
            <w:vAlign w:val="center"/>
          </w:tcPr>
          <w:p w14:paraId="7DAEDC58" w14:textId="77777777" w:rsidR="00BC6410" w:rsidRPr="009368EF" w:rsidRDefault="00BC6410"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41A43359" w14:textId="77777777" w:rsidR="009368EF" w:rsidRDefault="009368EF" w:rsidP="009368EF">
      <w:pPr>
        <w:jc w:val="left"/>
        <w:outlineLvl w:val="2"/>
        <w:rPr>
          <w:rFonts w:eastAsiaTheme="minorHAnsi"/>
          <w:b/>
          <w:kern w:val="2"/>
          <w14:ligatures w14:val="standardContextual"/>
        </w:rPr>
      </w:pPr>
    </w:p>
    <w:p w14:paraId="23B22438" w14:textId="77777777" w:rsidR="00C80C02" w:rsidRDefault="00C80C02" w:rsidP="009368EF">
      <w:pPr>
        <w:jc w:val="left"/>
        <w:outlineLvl w:val="2"/>
        <w:rPr>
          <w:rFonts w:eastAsiaTheme="minorHAnsi"/>
          <w:b/>
          <w:kern w:val="2"/>
          <w14:ligatures w14:val="standardContextual"/>
        </w:rPr>
      </w:pPr>
    </w:p>
    <w:p w14:paraId="7F0D36C7" w14:textId="77777777" w:rsidR="00C80C02" w:rsidRDefault="00C80C02" w:rsidP="009368EF">
      <w:pPr>
        <w:jc w:val="left"/>
        <w:outlineLvl w:val="2"/>
        <w:rPr>
          <w:rFonts w:eastAsiaTheme="minorHAnsi"/>
          <w:b/>
          <w:kern w:val="2"/>
          <w14:ligatures w14:val="standardContextual"/>
        </w:rPr>
      </w:pPr>
    </w:p>
    <w:p w14:paraId="22DDB574" w14:textId="77777777" w:rsidR="00C80C02" w:rsidRDefault="00C80C02" w:rsidP="009368EF">
      <w:pPr>
        <w:jc w:val="left"/>
        <w:outlineLvl w:val="2"/>
        <w:rPr>
          <w:rFonts w:eastAsiaTheme="minorHAnsi"/>
          <w:b/>
          <w:kern w:val="2"/>
          <w14:ligatures w14:val="standardContextual"/>
        </w:rPr>
      </w:pPr>
    </w:p>
    <w:p w14:paraId="07069003" w14:textId="77777777" w:rsidR="00C80C02" w:rsidRDefault="00C80C02" w:rsidP="009368EF">
      <w:pPr>
        <w:jc w:val="left"/>
        <w:outlineLvl w:val="2"/>
        <w:rPr>
          <w:rFonts w:eastAsiaTheme="minorHAnsi"/>
          <w:b/>
          <w:kern w:val="2"/>
          <w14:ligatures w14:val="standardContextual"/>
        </w:rPr>
      </w:pPr>
    </w:p>
    <w:p w14:paraId="2FD0812B" w14:textId="77777777" w:rsidR="00C80C02" w:rsidRDefault="00C80C02" w:rsidP="009368EF">
      <w:pPr>
        <w:jc w:val="left"/>
        <w:outlineLvl w:val="2"/>
        <w:rPr>
          <w:rFonts w:eastAsiaTheme="minorHAnsi"/>
          <w:b/>
          <w:kern w:val="2"/>
          <w14:ligatures w14:val="standardContextual"/>
        </w:rPr>
      </w:pPr>
    </w:p>
    <w:p w14:paraId="038912D5" w14:textId="77777777" w:rsidR="00C80C02" w:rsidRDefault="00C80C02" w:rsidP="009368EF">
      <w:pPr>
        <w:jc w:val="left"/>
        <w:outlineLvl w:val="2"/>
        <w:rPr>
          <w:rFonts w:eastAsiaTheme="minorHAnsi"/>
          <w:b/>
          <w:kern w:val="2"/>
          <w14:ligatures w14:val="standardContextual"/>
        </w:rPr>
      </w:pPr>
    </w:p>
    <w:p w14:paraId="016CA37A" w14:textId="77777777" w:rsidR="00C80C02" w:rsidRDefault="00C80C02" w:rsidP="009368EF">
      <w:pPr>
        <w:jc w:val="left"/>
        <w:outlineLvl w:val="2"/>
        <w:rPr>
          <w:rFonts w:eastAsiaTheme="minorHAnsi"/>
          <w:b/>
          <w:kern w:val="2"/>
          <w14:ligatures w14:val="standardContextual"/>
        </w:rPr>
      </w:pPr>
    </w:p>
    <w:p w14:paraId="7BB0EC0B" w14:textId="77777777" w:rsidR="00C80C02" w:rsidRDefault="00C80C02" w:rsidP="009368EF">
      <w:pPr>
        <w:jc w:val="left"/>
        <w:outlineLvl w:val="2"/>
        <w:rPr>
          <w:rFonts w:eastAsiaTheme="minorHAnsi"/>
          <w:b/>
          <w:kern w:val="2"/>
          <w14:ligatures w14:val="standardContextual"/>
        </w:rPr>
      </w:pPr>
    </w:p>
    <w:p w14:paraId="68E01659" w14:textId="77777777" w:rsidR="00C80C02" w:rsidRPr="009368EF" w:rsidRDefault="00C80C02" w:rsidP="009368EF">
      <w:pPr>
        <w:jc w:val="left"/>
        <w:outlineLvl w:val="2"/>
        <w:rPr>
          <w:rFonts w:eastAsiaTheme="minorHAnsi"/>
          <w:b/>
          <w:kern w:val="2"/>
          <w14:ligatures w14:val="standardContextual"/>
        </w:rPr>
      </w:pPr>
    </w:p>
    <w:p w14:paraId="5352C315" w14:textId="77777777" w:rsidR="009368EF" w:rsidRPr="009368EF" w:rsidRDefault="009368EF" w:rsidP="009368EF">
      <w:pPr>
        <w:jc w:val="left"/>
        <w:outlineLvl w:val="2"/>
        <w:rPr>
          <w:rFonts w:eastAsiaTheme="minorHAnsi"/>
          <w:b/>
          <w:kern w:val="2"/>
          <w14:ligatures w14:val="standardContextual"/>
        </w:rPr>
      </w:pPr>
    </w:p>
    <w:p w14:paraId="2912F018" w14:textId="13803A0A" w:rsidR="009368EF" w:rsidRPr="009368EF" w:rsidRDefault="00BF0F9B" w:rsidP="00753003">
      <w:pPr>
        <w:ind w:left="1080" w:hanging="270"/>
        <w:outlineLvl w:val="2"/>
        <w:rPr>
          <w:rFonts w:eastAsiaTheme="minorHAnsi"/>
          <w:b/>
          <w:kern w:val="2"/>
          <w14:ligatures w14:val="standardContextual"/>
        </w:rPr>
      </w:pPr>
      <w:r w:rsidRPr="00BF0F9B">
        <w:rPr>
          <w:rFonts w:eastAsiaTheme="minorHAnsi"/>
          <w:b/>
          <w:bCs/>
          <w:kern w:val="2"/>
          <w14:ligatures w14:val="standardContextual"/>
        </w:rPr>
        <w:t xml:space="preserve">1 f. </w:t>
      </w:r>
      <w:r w:rsidR="009368EF" w:rsidRPr="009368EF">
        <w:rPr>
          <w:rFonts w:eastAsiaTheme="minorHAnsi"/>
          <w:b/>
          <w:bCs/>
          <w:kern w:val="2"/>
          <w:u w:val="single"/>
          <w14:ligatures w14:val="standardContextual"/>
        </w:rPr>
        <w:t xml:space="preserve">Probation and Parole Facility </w:t>
      </w:r>
      <w:r w:rsidR="009368EF" w:rsidRPr="009368EF">
        <w:rPr>
          <w:rFonts w:eastAsiaTheme="minorHAnsi"/>
          <w:b/>
          <w:kern w:val="2"/>
          <w:u w:val="single"/>
          <w14:ligatures w14:val="standardContextual"/>
        </w:rPr>
        <w:t>Calls</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 xml:space="preserve">The vendor must state the firm, fixed rates per minute for calls, excluding local calls, made on phones that accept credit cards, bank debit cards, or prepaid calling cards.  The rates proposed for calls made on these phones shall be inclusive of any </w:t>
      </w:r>
      <w:r w:rsidR="009368EF" w:rsidRPr="009368EF">
        <w:rPr>
          <w:rFonts w:eastAsiaTheme="minorHAnsi"/>
          <w:bCs/>
          <w:kern w:val="2"/>
          <w14:ligatures w14:val="standardContextual"/>
        </w:rPr>
        <w:lastRenderedPageBreak/>
        <w:t>and all local, state, and federal taxes/fees.  The vendor may charge additional fees for international call connection and the use of operator-serviced calls.  The per minute rate shall be the same regardless of type of payment.</w:t>
      </w:r>
      <w:r w:rsidR="009368EF" w:rsidRPr="009368EF">
        <w:rPr>
          <w:rFonts w:eastAsiaTheme="minorHAnsi"/>
          <w:b/>
          <w:kern w:val="2"/>
          <w14:ligatures w14:val="standardContextual"/>
        </w:rPr>
        <w:t xml:space="preserve"> </w:t>
      </w:r>
    </w:p>
    <w:p w14:paraId="56919F09" w14:textId="77777777" w:rsidR="009368EF" w:rsidRPr="009368EF" w:rsidRDefault="009368EF" w:rsidP="009368EF">
      <w:pPr>
        <w:jc w:val="left"/>
        <w:outlineLvl w:val="2"/>
        <w:rPr>
          <w:rFonts w:eastAsiaTheme="minorHAnsi"/>
          <w:b/>
          <w:kern w:val="2"/>
          <w14:ligatures w14:val="standardContextual"/>
        </w:rPr>
      </w:pPr>
    </w:p>
    <w:tbl>
      <w:tblPr>
        <w:tblW w:w="12600"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gridCol w:w="3363"/>
        <w:gridCol w:w="2288"/>
        <w:gridCol w:w="2016"/>
        <w:gridCol w:w="3433"/>
      </w:tblGrid>
      <w:tr w:rsidR="009368EF" w:rsidRPr="009368EF" w14:paraId="439BD0F3" w14:textId="77777777" w:rsidTr="00D50B7D">
        <w:tc>
          <w:tcPr>
            <w:tcW w:w="1500" w:type="dxa"/>
            <w:vAlign w:val="bottom"/>
          </w:tcPr>
          <w:p w14:paraId="2B8EFFB3"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bottom"/>
          </w:tcPr>
          <w:p w14:paraId="27F4514B"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tcPr>
          <w:p w14:paraId="62DF66DC"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bottom"/>
          </w:tcPr>
          <w:p w14:paraId="2F7A041A"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433" w:type="dxa"/>
            <w:vAlign w:val="bottom"/>
          </w:tcPr>
          <w:p w14:paraId="76FC2EC9"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3F13E7D2" w14:textId="77777777" w:rsidTr="00D50B7D">
        <w:trPr>
          <w:trHeight w:val="458"/>
        </w:trPr>
        <w:tc>
          <w:tcPr>
            <w:tcW w:w="1500" w:type="dxa"/>
            <w:vAlign w:val="center"/>
          </w:tcPr>
          <w:p w14:paraId="4BABE4E6"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6</w:t>
            </w:r>
          </w:p>
        </w:tc>
        <w:tc>
          <w:tcPr>
            <w:tcW w:w="3363" w:type="dxa"/>
            <w:vAlign w:val="center"/>
          </w:tcPr>
          <w:p w14:paraId="1C79379B" w14:textId="77777777" w:rsidR="009368EF" w:rsidRPr="009368EF" w:rsidRDefault="009368EF" w:rsidP="009368EF">
            <w:pPr>
              <w:keepNext/>
              <w:jc w:val="left"/>
              <w:outlineLvl w:val="2"/>
              <w:rPr>
                <w:rFonts w:eastAsiaTheme="minorHAnsi"/>
                <w:bCs/>
                <w:kern w:val="2"/>
                <w14:ligatures w14:val="standardContextual"/>
              </w:rPr>
            </w:pPr>
            <w:r w:rsidRPr="009368EF">
              <w:rPr>
                <w:rFonts w:eastAsiaTheme="minorHAnsi"/>
                <w:b/>
                <w:kern w:val="2"/>
                <w14:ligatures w14:val="standardContextual"/>
              </w:rPr>
              <w:t>Calls Made at Probation and Parole facilities (</w:t>
            </w:r>
            <w:r w:rsidRPr="009368EF">
              <w:rPr>
                <w:rFonts w:eastAsiaTheme="minorHAnsi"/>
                <w:bCs/>
                <w:kern w:val="2"/>
                <w14:ligatures w14:val="standardContextual"/>
              </w:rPr>
              <w:t>See Section 2.5.2)</w:t>
            </w:r>
          </w:p>
        </w:tc>
        <w:tc>
          <w:tcPr>
            <w:tcW w:w="2288" w:type="dxa"/>
            <w:vAlign w:val="center"/>
          </w:tcPr>
          <w:p w14:paraId="7156E5EF"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9,580</w:t>
            </w:r>
          </w:p>
        </w:tc>
        <w:tc>
          <w:tcPr>
            <w:tcW w:w="2016" w:type="dxa"/>
            <w:vAlign w:val="center"/>
          </w:tcPr>
          <w:p w14:paraId="2DBFFD9B"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Minute</w:t>
            </w:r>
          </w:p>
        </w:tc>
        <w:tc>
          <w:tcPr>
            <w:tcW w:w="3433" w:type="dxa"/>
            <w:vAlign w:val="center"/>
          </w:tcPr>
          <w:p w14:paraId="3970FFD9" w14:textId="77777777" w:rsidR="009368EF" w:rsidRPr="009368EF" w:rsidRDefault="009368EF" w:rsidP="009368EF">
            <w:pPr>
              <w:keepNext/>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79B141C5" w14:textId="77777777" w:rsidR="009368EF" w:rsidRPr="009368EF" w:rsidRDefault="009368EF" w:rsidP="009368EF">
      <w:pPr>
        <w:jc w:val="left"/>
        <w:outlineLvl w:val="2"/>
        <w:rPr>
          <w:rFonts w:eastAsiaTheme="minorHAnsi"/>
          <w:b/>
          <w:kern w:val="2"/>
          <w14:ligatures w14:val="standardContextual"/>
        </w:rPr>
      </w:pPr>
    </w:p>
    <w:p w14:paraId="498ACE85" w14:textId="18FCC5BA" w:rsidR="00BC6410" w:rsidRPr="009368EF" w:rsidRDefault="00BF0F9B" w:rsidP="00753003">
      <w:pPr>
        <w:ind w:left="1080" w:hanging="270"/>
        <w:outlineLvl w:val="2"/>
        <w:rPr>
          <w:rFonts w:eastAsiaTheme="minorHAnsi"/>
          <w:b/>
          <w:kern w:val="2"/>
          <w14:ligatures w14:val="standardContextual"/>
        </w:rPr>
      </w:pPr>
      <w:r w:rsidRPr="00405BC5">
        <w:rPr>
          <w:rFonts w:eastAsiaTheme="minorHAnsi"/>
          <w:b/>
          <w:kern w:val="2"/>
          <w14:ligatures w14:val="standardContextual"/>
        </w:rPr>
        <w:t xml:space="preserve">1 g. </w:t>
      </w:r>
      <w:r w:rsidR="009368EF" w:rsidRPr="009368EF">
        <w:rPr>
          <w:rFonts w:eastAsiaTheme="minorHAnsi"/>
          <w:b/>
          <w:kern w:val="2"/>
          <w:u w:val="single"/>
          <w14:ligatures w14:val="standardContextual"/>
        </w:rPr>
        <w:t>Video Visitation</w:t>
      </w:r>
      <w:r w:rsidR="009368EF" w:rsidRPr="009368EF">
        <w:rPr>
          <w:rFonts w:eastAsiaTheme="minorHAnsi"/>
          <w:b/>
          <w:kern w:val="2"/>
          <w14:ligatures w14:val="standardContextual"/>
        </w:rPr>
        <w:t xml:space="preserve">:  </w:t>
      </w:r>
      <w:r w:rsidR="00AE4878" w:rsidRPr="00AE4878">
        <w:rPr>
          <w:rFonts w:eastAsiaTheme="minorHAnsi"/>
          <w:bCs/>
          <w:kern w:val="2"/>
          <w14:ligatures w14:val="standardContextual"/>
        </w:rPr>
        <w:t>The vendor must state the firm, fixed rate per minute for video visitation. The rates proposed for video visitation shall be exclusive of any and all local, state, and federal taxes/fees.  Local, state, and federal taxes/fees may be passed on with no mark-up to the customer in addition to the per minute prices.  Video visitation per minute rate shall include all set up fees for all offender video visits. The firm fixed price per minute offered shall be the same for the entire video visit (i.e. cannot charge a higher rate for the first minute and lower rate for subsequent minutes.) The vendor shall not charge visitors and/or offenders discretionary fees in addition to the per minute rate for video visits, and local, state, and federal fees/taxes.</w:t>
      </w:r>
      <w:r w:rsidR="00BC6410" w:rsidRPr="00BC6410">
        <w:rPr>
          <w:rFonts w:eastAsiaTheme="minorHAnsi"/>
          <w:b/>
          <w:kern w:val="2"/>
          <w14:ligatures w14:val="standardContextual"/>
        </w:rPr>
        <w:t xml:space="preserve"> In accordance with 2.4.16 b.</w:t>
      </w:r>
      <w:r w:rsidR="00753003">
        <w:rPr>
          <w:rFonts w:eastAsiaTheme="minorHAnsi"/>
          <w:b/>
          <w:kern w:val="2"/>
          <w14:ligatures w14:val="standardContextual"/>
        </w:rPr>
        <w:t xml:space="preserve"> </w:t>
      </w:r>
      <w:r w:rsidR="00BC6410" w:rsidRPr="00BC6410">
        <w:rPr>
          <w:rFonts w:eastAsiaTheme="minorHAnsi"/>
          <w:b/>
          <w:kern w:val="2"/>
          <w14:ligatures w14:val="standardContextual"/>
        </w:rPr>
        <w:t xml:space="preserve">FCC Rate Additive: The contractor shall make the FCC rate additive payment to the Department of Corrections on a monthly basis. The contractor shall include the $0.02 FCC rate additive in the applicable pricing page line items on contactor’s prices indicated on the Pricing Page. The contractor shall understand and agree the $0.02 FCC rate additive cannot change without the FCC amending the ruling and a subsequent </w:t>
      </w:r>
      <w:r w:rsidR="00753003">
        <w:rPr>
          <w:rFonts w:eastAsiaTheme="minorHAnsi"/>
          <w:b/>
          <w:kern w:val="2"/>
          <w14:ligatures w14:val="standardContextual"/>
        </w:rPr>
        <w:t>c</w:t>
      </w:r>
      <w:r w:rsidR="00BC6410" w:rsidRPr="00BC6410">
        <w:rPr>
          <w:rFonts w:eastAsiaTheme="minorHAnsi"/>
          <w:b/>
          <w:kern w:val="2"/>
          <w14:ligatures w14:val="standardContextual"/>
        </w:rPr>
        <w:t>ontract amendment shall follow.</w:t>
      </w:r>
    </w:p>
    <w:p w14:paraId="6ECD5274" w14:textId="6D2194F0" w:rsidR="00AE4878" w:rsidRPr="00AE4878" w:rsidRDefault="00AE4878" w:rsidP="00405BC5">
      <w:pPr>
        <w:ind w:left="360" w:hanging="360"/>
        <w:outlineLvl w:val="2"/>
        <w:rPr>
          <w:rFonts w:asciiTheme="minorHAnsi" w:eastAsiaTheme="minorHAnsi" w:hAnsiTheme="minorHAnsi" w:cstheme="minorBidi"/>
          <w:b/>
          <w:kern w:val="2"/>
          <w:sz w:val="24"/>
          <w:szCs w:val="24"/>
          <w14:ligatures w14:val="standardContextual"/>
        </w:rPr>
      </w:pPr>
    </w:p>
    <w:tbl>
      <w:tblPr>
        <w:tblW w:w="12501"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0"/>
        <w:gridCol w:w="3469"/>
        <w:gridCol w:w="2019"/>
        <w:gridCol w:w="1779"/>
        <w:gridCol w:w="3524"/>
      </w:tblGrid>
      <w:tr w:rsidR="00BC6410" w:rsidRPr="009368EF" w14:paraId="280EB5CC" w14:textId="2E07B6B6" w:rsidTr="00F559A4">
        <w:tc>
          <w:tcPr>
            <w:tcW w:w="1710" w:type="dxa"/>
            <w:vAlign w:val="center"/>
          </w:tcPr>
          <w:p w14:paraId="6913A1D0" w14:textId="77777777" w:rsidR="00BC6410" w:rsidRPr="009368EF" w:rsidRDefault="00BC6410" w:rsidP="00F559A4">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469" w:type="dxa"/>
            <w:vAlign w:val="center"/>
          </w:tcPr>
          <w:p w14:paraId="3133A685" w14:textId="77777777" w:rsidR="00BC6410" w:rsidRPr="009368EF" w:rsidRDefault="00BC6410" w:rsidP="00F559A4">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019" w:type="dxa"/>
            <w:vAlign w:val="center"/>
          </w:tcPr>
          <w:p w14:paraId="2587FCC2"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1779" w:type="dxa"/>
            <w:vAlign w:val="center"/>
          </w:tcPr>
          <w:p w14:paraId="6CF85A0B" w14:textId="77777777" w:rsidR="00BC6410" w:rsidRPr="009368EF" w:rsidRDefault="00BC6410" w:rsidP="00932004">
            <w:pPr>
              <w:jc w:val="left"/>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524" w:type="dxa"/>
            <w:vAlign w:val="center"/>
          </w:tcPr>
          <w:p w14:paraId="0EA34159"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BC6410" w:rsidRPr="009368EF" w14:paraId="428AA15A" w14:textId="09105C9E" w:rsidTr="00F559A4">
        <w:trPr>
          <w:trHeight w:val="458"/>
        </w:trPr>
        <w:tc>
          <w:tcPr>
            <w:tcW w:w="1710" w:type="dxa"/>
            <w:vAlign w:val="center"/>
          </w:tcPr>
          <w:p w14:paraId="57610B01"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7</w:t>
            </w:r>
          </w:p>
        </w:tc>
        <w:tc>
          <w:tcPr>
            <w:tcW w:w="3469" w:type="dxa"/>
            <w:shd w:val="clear" w:color="auto" w:fill="auto"/>
            <w:vAlign w:val="center"/>
          </w:tcPr>
          <w:p w14:paraId="40F01289" w14:textId="77777777" w:rsidR="00BC6410" w:rsidRPr="009368EF" w:rsidRDefault="00BC6410" w:rsidP="00932004">
            <w:pPr>
              <w:jc w:val="left"/>
              <w:outlineLvl w:val="2"/>
              <w:rPr>
                <w:rFonts w:eastAsiaTheme="minorHAnsi"/>
                <w:b/>
                <w:kern w:val="2"/>
                <w14:ligatures w14:val="standardContextual"/>
              </w:rPr>
            </w:pPr>
            <w:r w:rsidRPr="009368EF">
              <w:rPr>
                <w:rFonts w:eastAsiaTheme="minorHAnsi"/>
                <w:b/>
                <w:kern w:val="2"/>
                <w14:ligatures w14:val="standardContextual"/>
              </w:rPr>
              <w:t>Video Visitation – per minute</w:t>
            </w:r>
          </w:p>
        </w:tc>
        <w:tc>
          <w:tcPr>
            <w:tcW w:w="2019" w:type="dxa"/>
            <w:shd w:val="clear" w:color="auto" w:fill="auto"/>
            <w:vAlign w:val="center"/>
          </w:tcPr>
          <w:p w14:paraId="5503DE32"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200,000</w:t>
            </w:r>
          </w:p>
        </w:tc>
        <w:tc>
          <w:tcPr>
            <w:tcW w:w="1779" w:type="dxa"/>
            <w:vAlign w:val="center"/>
          </w:tcPr>
          <w:p w14:paraId="1070087F" w14:textId="06FF368F" w:rsidR="00BC6410" w:rsidRPr="009368EF" w:rsidRDefault="00BC6410" w:rsidP="00932004">
            <w:pPr>
              <w:jc w:val="center"/>
              <w:outlineLvl w:val="2"/>
              <w:rPr>
                <w:rFonts w:eastAsiaTheme="minorHAnsi"/>
                <w:b/>
                <w:kern w:val="2"/>
                <w14:ligatures w14:val="standardContextual"/>
              </w:rPr>
            </w:pPr>
            <w:r>
              <w:rPr>
                <w:rFonts w:eastAsiaTheme="minorHAnsi"/>
                <w:b/>
                <w:kern w:val="2"/>
                <w14:ligatures w14:val="standardContextual"/>
              </w:rPr>
              <w:t>Minute</w:t>
            </w:r>
          </w:p>
        </w:tc>
        <w:tc>
          <w:tcPr>
            <w:tcW w:w="3524" w:type="dxa"/>
            <w:vAlign w:val="center"/>
          </w:tcPr>
          <w:p w14:paraId="3502ABEE" w14:textId="77777777" w:rsidR="00BC6410" w:rsidRPr="009368EF" w:rsidRDefault="00BC6410" w:rsidP="00932004">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5B5CD601" w14:textId="77777777" w:rsidR="009368EF" w:rsidRPr="009368EF" w:rsidRDefault="009368EF" w:rsidP="009368EF">
      <w:pPr>
        <w:jc w:val="left"/>
        <w:outlineLvl w:val="2"/>
        <w:rPr>
          <w:rFonts w:eastAsiaTheme="minorHAnsi"/>
          <w:b/>
          <w:kern w:val="2"/>
          <w14:ligatures w14:val="standardContextual"/>
        </w:rPr>
      </w:pPr>
    </w:p>
    <w:p w14:paraId="12FA489C" w14:textId="77777777" w:rsidR="009368EF" w:rsidRPr="009368EF" w:rsidRDefault="009368EF" w:rsidP="009368EF">
      <w:pPr>
        <w:jc w:val="left"/>
        <w:outlineLvl w:val="2"/>
        <w:rPr>
          <w:rFonts w:eastAsiaTheme="minorHAnsi"/>
          <w:b/>
          <w:kern w:val="2"/>
          <w14:ligatures w14:val="standardContextual"/>
        </w:rPr>
      </w:pPr>
    </w:p>
    <w:p w14:paraId="26C03B8D" w14:textId="4445526E" w:rsidR="009368EF" w:rsidRPr="009368EF" w:rsidRDefault="00BF0F9B" w:rsidP="00753003">
      <w:pPr>
        <w:ind w:left="810"/>
        <w:outlineLvl w:val="2"/>
        <w:rPr>
          <w:rFonts w:eastAsiaTheme="minorHAnsi"/>
          <w:b/>
          <w:kern w:val="2"/>
          <w14:ligatures w14:val="standardContextual"/>
        </w:rPr>
      </w:pPr>
      <w:r w:rsidRPr="00405BC5">
        <w:rPr>
          <w:rFonts w:eastAsiaTheme="minorHAnsi"/>
          <w:b/>
          <w:kern w:val="2"/>
          <w14:ligatures w14:val="standardContextual"/>
        </w:rPr>
        <w:t xml:space="preserve">1 h. </w:t>
      </w:r>
      <w:r w:rsidR="009368EF" w:rsidRPr="009368EF">
        <w:rPr>
          <w:rFonts w:eastAsiaTheme="minorHAnsi"/>
          <w:b/>
          <w:kern w:val="2"/>
          <w:u w:val="single"/>
          <w14:ligatures w14:val="standardContextual"/>
        </w:rPr>
        <w:t>Tablets</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The vendor must state the firm, fixed prices for the line items related to tablets below.</w:t>
      </w:r>
      <w:r w:rsidR="009368EF" w:rsidRPr="009368EF">
        <w:rPr>
          <w:rFonts w:eastAsiaTheme="minorHAnsi"/>
          <w:b/>
          <w:kern w:val="2"/>
          <w14:ligatures w14:val="standardContextual"/>
        </w:rPr>
        <w:t xml:space="preserve">  </w:t>
      </w:r>
    </w:p>
    <w:p w14:paraId="37B95083" w14:textId="77777777" w:rsidR="009368EF" w:rsidRPr="009368EF" w:rsidRDefault="009368EF" w:rsidP="009368EF">
      <w:pPr>
        <w:jc w:val="left"/>
        <w:outlineLvl w:val="2"/>
        <w:rPr>
          <w:rFonts w:eastAsiaTheme="minorHAnsi"/>
          <w:b/>
          <w:kern w:val="2"/>
          <w14:ligatures w14:val="standardContextual"/>
        </w:rPr>
      </w:pPr>
    </w:p>
    <w:tbl>
      <w:tblPr>
        <w:tblW w:w="1284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886"/>
      </w:tblGrid>
      <w:tr w:rsidR="009368EF" w:rsidRPr="009368EF" w14:paraId="2AC76F24" w14:textId="77777777" w:rsidTr="00F559A4">
        <w:tc>
          <w:tcPr>
            <w:tcW w:w="1294" w:type="dxa"/>
            <w:vAlign w:val="center"/>
          </w:tcPr>
          <w:p w14:paraId="5B52859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07DB96B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0E31F8C6"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2E2174E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886" w:type="dxa"/>
            <w:vAlign w:val="center"/>
          </w:tcPr>
          <w:p w14:paraId="548FC6B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2504FD81" w14:textId="77777777" w:rsidTr="00F559A4">
        <w:trPr>
          <w:trHeight w:val="458"/>
        </w:trPr>
        <w:tc>
          <w:tcPr>
            <w:tcW w:w="1294" w:type="dxa"/>
            <w:vAlign w:val="center"/>
          </w:tcPr>
          <w:p w14:paraId="3FFF79F1" w14:textId="743790DF"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8</w:t>
            </w:r>
          </w:p>
        </w:tc>
        <w:tc>
          <w:tcPr>
            <w:tcW w:w="3363" w:type="dxa"/>
            <w:shd w:val="clear" w:color="auto" w:fill="auto"/>
            <w:vAlign w:val="center"/>
          </w:tcPr>
          <w:p w14:paraId="46F5DF6D"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Replacement - </w:t>
            </w:r>
            <w:r w:rsidRPr="009368EF">
              <w:rPr>
                <w:rFonts w:eastAsiaTheme="minorHAnsi"/>
                <w:bCs/>
                <w:kern w:val="2"/>
                <w14:ligatures w14:val="standardContextual"/>
              </w:rPr>
              <w:t>Charging Adapter</w:t>
            </w:r>
          </w:p>
        </w:tc>
        <w:tc>
          <w:tcPr>
            <w:tcW w:w="2288" w:type="dxa"/>
            <w:shd w:val="clear" w:color="auto" w:fill="auto"/>
            <w:vAlign w:val="center"/>
          </w:tcPr>
          <w:p w14:paraId="6189405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2,000</w:t>
            </w:r>
          </w:p>
        </w:tc>
        <w:tc>
          <w:tcPr>
            <w:tcW w:w="2016" w:type="dxa"/>
            <w:vAlign w:val="center"/>
          </w:tcPr>
          <w:p w14:paraId="69776C4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2582C67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409105CA" w14:textId="77777777" w:rsidTr="00F559A4">
        <w:trPr>
          <w:trHeight w:val="458"/>
        </w:trPr>
        <w:tc>
          <w:tcPr>
            <w:tcW w:w="1294" w:type="dxa"/>
            <w:vAlign w:val="center"/>
          </w:tcPr>
          <w:p w14:paraId="4B7E06C5" w14:textId="135C8363"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9</w:t>
            </w:r>
          </w:p>
        </w:tc>
        <w:tc>
          <w:tcPr>
            <w:tcW w:w="3363" w:type="dxa"/>
            <w:shd w:val="clear" w:color="auto" w:fill="auto"/>
            <w:vAlign w:val="center"/>
          </w:tcPr>
          <w:p w14:paraId="3CD6834A"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Replacement - </w:t>
            </w:r>
            <w:r w:rsidRPr="009368EF">
              <w:rPr>
                <w:rFonts w:eastAsiaTheme="minorHAnsi"/>
                <w:bCs/>
                <w:kern w:val="2"/>
                <w14:ligatures w14:val="standardContextual"/>
              </w:rPr>
              <w:t>Tablet Protective Case</w:t>
            </w:r>
          </w:p>
        </w:tc>
        <w:tc>
          <w:tcPr>
            <w:tcW w:w="2288" w:type="dxa"/>
            <w:shd w:val="clear" w:color="auto" w:fill="auto"/>
            <w:vAlign w:val="center"/>
          </w:tcPr>
          <w:p w14:paraId="0C7791E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1,200</w:t>
            </w:r>
          </w:p>
        </w:tc>
        <w:tc>
          <w:tcPr>
            <w:tcW w:w="2016" w:type="dxa"/>
            <w:vAlign w:val="center"/>
          </w:tcPr>
          <w:p w14:paraId="6225844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5450F34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1A8912AB" w14:textId="77777777" w:rsidTr="00F559A4">
        <w:trPr>
          <w:trHeight w:val="458"/>
        </w:trPr>
        <w:tc>
          <w:tcPr>
            <w:tcW w:w="1294" w:type="dxa"/>
            <w:vAlign w:val="center"/>
          </w:tcPr>
          <w:p w14:paraId="1697F5EB" w14:textId="4804FE44"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0</w:t>
            </w:r>
          </w:p>
        </w:tc>
        <w:tc>
          <w:tcPr>
            <w:tcW w:w="3363" w:type="dxa"/>
            <w:shd w:val="clear" w:color="auto" w:fill="auto"/>
            <w:vAlign w:val="center"/>
          </w:tcPr>
          <w:p w14:paraId="5EC2028C" w14:textId="3CED715C"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Replacement – </w:t>
            </w:r>
            <w:r w:rsidRPr="009368EF">
              <w:rPr>
                <w:rFonts w:eastAsiaTheme="minorHAnsi"/>
                <w:bCs/>
                <w:kern w:val="2"/>
                <w14:ligatures w14:val="standardContextual"/>
              </w:rPr>
              <w:t>Ear</w:t>
            </w:r>
            <w:r w:rsidR="002574B2">
              <w:rPr>
                <w:rFonts w:eastAsiaTheme="minorHAnsi"/>
                <w:bCs/>
                <w:kern w:val="2"/>
                <w14:ligatures w14:val="standardContextual"/>
              </w:rPr>
              <w:t>b</w:t>
            </w:r>
            <w:r w:rsidRPr="009368EF">
              <w:rPr>
                <w:rFonts w:eastAsiaTheme="minorHAnsi"/>
                <w:bCs/>
                <w:kern w:val="2"/>
                <w14:ligatures w14:val="standardContextual"/>
              </w:rPr>
              <w:t>uds with Microphone</w:t>
            </w:r>
          </w:p>
        </w:tc>
        <w:tc>
          <w:tcPr>
            <w:tcW w:w="2288" w:type="dxa"/>
            <w:shd w:val="clear" w:color="auto" w:fill="auto"/>
            <w:vAlign w:val="center"/>
          </w:tcPr>
          <w:p w14:paraId="53E8AE5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23,000</w:t>
            </w:r>
          </w:p>
        </w:tc>
        <w:tc>
          <w:tcPr>
            <w:tcW w:w="2016" w:type="dxa"/>
            <w:vAlign w:val="center"/>
          </w:tcPr>
          <w:p w14:paraId="20744420"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27664C4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5AB01A71" w14:textId="77777777" w:rsidTr="00F559A4">
        <w:trPr>
          <w:trHeight w:val="458"/>
        </w:trPr>
        <w:tc>
          <w:tcPr>
            <w:tcW w:w="1294" w:type="dxa"/>
            <w:vAlign w:val="center"/>
          </w:tcPr>
          <w:p w14:paraId="179DD98E" w14:textId="47A707D8"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1</w:t>
            </w:r>
          </w:p>
        </w:tc>
        <w:tc>
          <w:tcPr>
            <w:tcW w:w="3363" w:type="dxa"/>
            <w:shd w:val="clear" w:color="auto" w:fill="auto"/>
            <w:vAlign w:val="center"/>
          </w:tcPr>
          <w:p w14:paraId="1DAFCF3D"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Replacement – </w:t>
            </w:r>
            <w:r w:rsidRPr="009368EF">
              <w:rPr>
                <w:rFonts w:eastAsiaTheme="minorHAnsi"/>
                <w:bCs/>
                <w:kern w:val="2"/>
                <w14:ligatures w14:val="standardContextual"/>
              </w:rPr>
              <w:t>Screen Protector</w:t>
            </w:r>
          </w:p>
        </w:tc>
        <w:tc>
          <w:tcPr>
            <w:tcW w:w="2288" w:type="dxa"/>
            <w:shd w:val="clear" w:color="auto" w:fill="auto"/>
            <w:vAlign w:val="center"/>
          </w:tcPr>
          <w:p w14:paraId="7CAE28E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5,000</w:t>
            </w:r>
          </w:p>
        </w:tc>
        <w:tc>
          <w:tcPr>
            <w:tcW w:w="2016" w:type="dxa"/>
            <w:vAlign w:val="center"/>
          </w:tcPr>
          <w:p w14:paraId="40642CA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5E1159D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4EBA4062" w14:textId="77777777" w:rsidTr="00F559A4">
        <w:trPr>
          <w:trHeight w:val="458"/>
        </w:trPr>
        <w:tc>
          <w:tcPr>
            <w:tcW w:w="1294" w:type="dxa"/>
            <w:vAlign w:val="center"/>
          </w:tcPr>
          <w:p w14:paraId="30F347A1" w14:textId="7B6D87A5"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2</w:t>
            </w:r>
          </w:p>
        </w:tc>
        <w:tc>
          <w:tcPr>
            <w:tcW w:w="3363" w:type="dxa"/>
            <w:shd w:val="clear" w:color="auto" w:fill="auto"/>
            <w:vAlign w:val="center"/>
          </w:tcPr>
          <w:p w14:paraId="000FB885" w14:textId="22E05AC6"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Games</w:t>
            </w:r>
            <w:r w:rsidR="002574B2">
              <w:rPr>
                <w:rFonts w:eastAsiaTheme="minorHAnsi"/>
                <w:bCs/>
                <w:kern w:val="2"/>
                <w14:ligatures w14:val="standardContextual"/>
              </w:rPr>
              <w:t xml:space="preserve"> -</w:t>
            </w:r>
            <w:r w:rsidRPr="009368EF">
              <w:rPr>
                <w:rFonts w:eastAsiaTheme="minorHAnsi"/>
                <w:bCs/>
                <w:kern w:val="2"/>
                <w14:ligatures w14:val="standardContextual"/>
              </w:rPr>
              <w:t xml:space="preserve"> Subscription</w:t>
            </w:r>
          </w:p>
        </w:tc>
        <w:tc>
          <w:tcPr>
            <w:tcW w:w="2288" w:type="dxa"/>
            <w:shd w:val="clear" w:color="auto" w:fill="auto"/>
            <w:vAlign w:val="center"/>
          </w:tcPr>
          <w:p w14:paraId="76266F4D" w14:textId="3AD75395"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12,088,878</w:t>
            </w:r>
          </w:p>
        </w:tc>
        <w:tc>
          <w:tcPr>
            <w:tcW w:w="2016" w:type="dxa"/>
            <w:vAlign w:val="center"/>
          </w:tcPr>
          <w:p w14:paraId="3B88C487" w14:textId="60D923A6"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08E8315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5541CC17" w14:textId="77777777" w:rsidTr="00F559A4">
        <w:trPr>
          <w:trHeight w:val="458"/>
        </w:trPr>
        <w:tc>
          <w:tcPr>
            <w:tcW w:w="1294" w:type="dxa"/>
            <w:vAlign w:val="center"/>
          </w:tcPr>
          <w:p w14:paraId="5A44BEA6" w14:textId="4393196D"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lastRenderedPageBreak/>
              <w:t>1</w:t>
            </w:r>
            <w:r w:rsidR="00B962C2">
              <w:rPr>
                <w:rFonts w:eastAsiaTheme="minorHAnsi"/>
                <w:b/>
                <w:kern w:val="2"/>
                <w14:ligatures w14:val="standardContextual"/>
              </w:rPr>
              <w:t>3</w:t>
            </w:r>
          </w:p>
        </w:tc>
        <w:tc>
          <w:tcPr>
            <w:tcW w:w="3363" w:type="dxa"/>
            <w:shd w:val="clear" w:color="auto" w:fill="auto"/>
            <w:vAlign w:val="center"/>
          </w:tcPr>
          <w:p w14:paraId="1A52D859" w14:textId="6F7B45B5"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 xml:space="preserve">Music </w:t>
            </w:r>
            <w:r w:rsidR="002574B2">
              <w:rPr>
                <w:rFonts w:eastAsiaTheme="minorHAnsi"/>
                <w:bCs/>
                <w:kern w:val="2"/>
                <w14:ligatures w14:val="standardContextual"/>
              </w:rPr>
              <w:t xml:space="preserve">- </w:t>
            </w:r>
            <w:r w:rsidRPr="009368EF">
              <w:rPr>
                <w:rFonts w:eastAsiaTheme="minorHAnsi"/>
                <w:bCs/>
                <w:kern w:val="2"/>
                <w14:ligatures w14:val="standardContextual"/>
              </w:rPr>
              <w:t>Subscription</w:t>
            </w:r>
          </w:p>
        </w:tc>
        <w:tc>
          <w:tcPr>
            <w:tcW w:w="2288" w:type="dxa"/>
            <w:shd w:val="clear" w:color="auto" w:fill="auto"/>
            <w:vAlign w:val="center"/>
          </w:tcPr>
          <w:p w14:paraId="77429357" w14:textId="3ABDCC5B"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47,747,838</w:t>
            </w:r>
          </w:p>
        </w:tc>
        <w:tc>
          <w:tcPr>
            <w:tcW w:w="2016" w:type="dxa"/>
            <w:vAlign w:val="center"/>
          </w:tcPr>
          <w:p w14:paraId="501B559C" w14:textId="442F9F7F"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43B015D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6BC35AE8" w14:textId="77777777" w:rsidTr="00F559A4">
        <w:trPr>
          <w:trHeight w:val="458"/>
        </w:trPr>
        <w:tc>
          <w:tcPr>
            <w:tcW w:w="1294" w:type="dxa"/>
            <w:vAlign w:val="center"/>
          </w:tcPr>
          <w:p w14:paraId="2E11E8D2" w14:textId="1A8227DB"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4</w:t>
            </w:r>
          </w:p>
        </w:tc>
        <w:tc>
          <w:tcPr>
            <w:tcW w:w="3363" w:type="dxa"/>
            <w:shd w:val="clear" w:color="auto" w:fill="auto"/>
            <w:vAlign w:val="center"/>
          </w:tcPr>
          <w:p w14:paraId="001D8E25" w14:textId="72069FE1"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Tablet App –</w:t>
            </w:r>
            <w:r w:rsidRPr="009368EF">
              <w:rPr>
                <w:rFonts w:eastAsiaTheme="minorHAnsi"/>
                <w:bCs/>
                <w:kern w:val="2"/>
                <w14:ligatures w14:val="standardContextual"/>
              </w:rPr>
              <w:t xml:space="preserve"> Movies –Subscription</w:t>
            </w:r>
          </w:p>
        </w:tc>
        <w:tc>
          <w:tcPr>
            <w:tcW w:w="2288" w:type="dxa"/>
            <w:shd w:val="clear" w:color="auto" w:fill="auto"/>
            <w:vAlign w:val="center"/>
          </w:tcPr>
          <w:p w14:paraId="08E2CA5B" w14:textId="4BECA540"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39,454,563</w:t>
            </w:r>
          </w:p>
        </w:tc>
        <w:tc>
          <w:tcPr>
            <w:tcW w:w="2016" w:type="dxa"/>
            <w:vAlign w:val="center"/>
          </w:tcPr>
          <w:p w14:paraId="7F79BF47" w14:textId="5FA4E7EF"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7CABF42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2CD84394" w14:textId="77777777" w:rsidTr="00F559A4">
        <w:trPr>
          <w:trHeight w:val="458"/>
        </w:trPr>
        <w:tc>
          <w:tcPr>
            <w:tcW w:w="1294" w:type="dxa"/>
            <w:vAlign w:val="center"/>
          </w:tcPr>
          <w:p w14:paraId="73B145C0" w14:textId="3C0EFDEB"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5</w:t>
            </w:r>
          </w:p>
        </w:tc>
        <w:tc>
          <w:tcPr>
            <w:tcW w:w="3363" w:type="dxa"/>
            <w:shd w:val="clear" w:color="auto" w:fill="auto"/>
            <w:vAlign w:val="center"/>
          </w:tcPr>
          <w:p w14:paraId="72CDC976" w14:textId="546293F0"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Publications –Subscription (i.e. Magazines, Newspapers, etc.)</w:t>
            </w:r>
          </w:p>
        </w:tc>
        <w:tc>
          <w:tcPr>
            <w:tcW w:w="2288" w:type="dxa"/>
            <w:shd w:val="clear" w:color="auto" w:fill="auto"/>
            <w:vAlign w:val="center"/>
          </w:tcPr>
          <w:p w14:paraId="5BB6B7AA" w14:textId="658ACC93"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2,501,304</w:t>
            </w:r>
          </w:p>
        </w:tc>
        <w:tc>
          <w:tcPr>
            <w:tcW w:w="2016" w:type="dxa"/>
            <w:vAlign w:val="center"/>
          </w:tcPr>
          <w:p w14:paraId="0BB0E215" w14:textId="515FA0EE"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1BDDF3A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132C1959" w14:textId="77777777" w:rsidTr="00F559A4">
        <w:trPr>
          <w:trHeight w:val="458"/>
        </w:trPr>
        <w:tc>
          <w:tcPr>
            <w:tcW w:w="1294" w:type="dxa"/>
            <w:vAlign w:val="center"/>
          </w:tcPr>
          <w:p w14:paraId="549D8866" w14:textId="16827F1D"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6</w:t>
            </w:r>
          </w:p>
        </w:tc>
        <w:tc>
          <w:tcPr>
            <w:tcW w:w="3363" w:type="dxa"/>
            <w:shd w:val="clear" w:color="auto" w:fill="auto"/>
            <w:vAlign w:val="center"/>
          </w:tcPr>
          <w:p w14:paraId="3A868D38" w14:textId="00075A26"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Audio Books –Subscription</w:t>
            </w:r>
          </w:p>
        </w:tc>
        <w:tc>
          <w:tcPr>
            <w:tcW w:w="2288" w:type="dxa"/>
            <w:shd w:val="clear" w:color="auto" w:fill="auto"/>
            <w:vAlign w:val="center"/>
          </w:tcPr>
          <w:p w14:paraId="56E477DB" w14:textId="61598DBB"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1,250,652</w:t>
            </w:r>
          </w:p>
        </w:tc>
        <w:tc>
          <w:tcPr>
            <w:tcW w:w="2016" w:type="dxa"/>
            <w:vAlign w:val="center"/>
          </w:tcPr>
          <w:p w14:paraId="15D6F696" w14:textId="0309DC16"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72BE8CC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1C7F68A8" w14:textId="77777777" w:rsidTr="00F559A4">
        <w:trPr>
          <w:trHeight w:val="458"/>
        </w:trPr>
        <w:tc>
          <w:tcPr>
            <w:tcW w:w="1294" w:type="dxa"/>
            <w:vAlign w:val="center"/>
          </w:tcPr>
          <w:p w14:paraId="325A7579" w14:textId="4186867D"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17</w:t>
            </w:r>
          </w:p>
        </w:tc>
        <w:tc>
          <w:tcPr>
            <w:tcW w:w="3363" w:type="dxa"/>
            <w:shd w:val="clear" w:color="auto" w:fill="auto"/>
            <w:vAlign w:val="center"/>
          </w:tcPr>
          <w:p w14:paraId="5359668B" w14:textId="7C22AC83"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Television Episodes – Subscription</w:t>
            </w:r>
          </w:p>
        </w:tc>
        <w:tc>
          <w:tcPr>
            <w:tcW w:w="2288" w:type="dxa"/>
            <w:shd w:val="clear" w:color="auto" w:fill="auto"/>
            <w:vAlign w:val="center"/>
          </w:tcPr>
          <w:p w14:paraId="27BFB631" w14:textId="58ED53A2"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15,078,600</w:t>
            </w:r>
          </w:p>
        </w:tc>
        <w:tc>
          <w:tcPr>
            <w:tcW w:w="2016" w:type="dxa"/>
            <w:vAlign w:val="center"/>
          </w:tcPr>
          <w:p w14:paraId="00BD4B86" w14:textId="4A3FC5E2"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7906FF5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6BD44D94" w14:textId="77777777" w:rsidTr="00F559A4">
        <w:trPr>
          <w:trHeight w:val="458"/>
        </w:trPr>
        <w:tc>
          <w:tcPr>
            <w:tcW w:w="1294" w:type="dxa"/>
            <w:vAlign w:val="center"/>
          </w:tcPr>
          <w:p w14:paraId="42E3961C" w14:textId="7219515A"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18</w:t>
            </w:r>
          </w:p>
        </w:tc>
        <w:tc>
          <w:tcPr>
            <w:tcW w:w="3363" w:type="dxa"/>
            <w:shd w:val="clear" w:color="auto" w:fill="auto"/>
            <w:vAlign w:val="center"/>
          </w:tcPr>
          <w:p w14:paraId="300295B3" w14:textId="284CE470"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 xml:space="preserve">Tablet App – </w:t>
            </w:r>
            <w:r w:rsidRPr="009368EF">
              <w:rPr>
                <w:rFonts w:eastAsiaTheme="minorHAnsi"/>
                <w:bCs/>
                <w:kern w:val="2"/>
                <w14:ligatures w14:val="standardContextual"/>
              </w:rPr>
              <w:t>Podcasts – Subscription</w:t>
            </w:r>
          </w:p>
        </w:tc>
        <w:tc>
          <w:tcPr>
            <w:tcW w:w="2288" w:type="dxa"/>
            <w:shd w:val="clear" w:color="auto" w:fill="auto"/>
            <w:vAlign w:val="center"/>
          </w:tcPr>
          <w:p w14:paraId="6E35D296" w14:textId="0107F412"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r w:rsidR="00B962C2">
              <w:rPr>
                <w:rFonts w:eastAsiaTheme="minorHAnsi"/>
                <w:b/>
                <w:kern w:val="2"/>
                <w14:ligatures w14:val="standardContextual"/>
              </w:rPr>
              <w:t>,</w:t>
            </w:r>
            <w:r w:rsidRPr="009368EF">
              <w:rPr>
                <w:rFonts w:eastAsiaTheme="minorHAnsi"/>
                <w:b/>
                <w:kern w:val="2"/>
                <w14:ligatures w14:val="standardContextual"/>
              </w:rPr>
              <w:t>200</w:t>
            </w:r>
          </w:p>
        </w:tc>
        <w:tc>
          <w:tcPr>
            <w:tcW w:w="2016" w:type="dxa"/>
            <w:vAlign w:val="center"/>
          </w:tcPr>
          <w:p w14:paraId="21DCA72D" w14:textId="27A5A921" w:rsidR="009368EF" w:rsidRPr="009368EF" w:rsidRDefault="00B962C2" w:rsidP="009368EF">
            <w:pPr>
              <w:jc w:val="center"/>
              <w:outlineLvl w:val="2"/>
              <w:rPr>
                <w:rFonts w:eastAsiaTheme="minorHAnsi"/>
                <w:b/>
                <w:kern w:val="2"/>
                <w14:ligatures w14:val="standardContextual"/>
              </w:rPr>
            </w:pPr>
            <w:r>
              <w:rPr>
                <w:rFonts w:eastAsiaTheme="minorHAnsi"/>
                <w:b/>
                <w:kern w:val="2"/>
                <w14:ligatures w14:val="standardContextual"/>
              </w:rPr>
              <w:t>Per Minute</w:t>
            </w:r>
          </w:p>
        </w:tc>
        <w:tc>
          <w:tcPr>
            <w:tcW w:w="3886" w:type="dxa"/>
            <w:vAlign w:val="center"/>
          </w:tcPr>
          <w:p w14:paraId="2906255E"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4AB11D14" w14:textId="77777777" w:rsidR="009368EF" w:rsidRPr="009368EF" w:rsidRDefault="009368EF" w:rsidP="009368EF">
      <w:pPr>
        <w:jc w:val="left"/>
        <w:outlineLvl w:val="2"/>
        <w:rPr>
          <w:rFonts w:eastAsiaTheme="minorHAnsi"/>
          <w:b/>
          <w:kern w:val="2"/>
          <w14:ligatures w14:val="standardContextual"/>
        </w:rPr>
      </w:pPr>
    </w:p>
    <w:p w14:paraId="57D5057B" w14:textId="77777777" w:rsidR="00E44C7D" w:rsidRDefault="00E44C7D" w:rsidP="009368EF">
      <w:pPr>
        <w:outlineLvl w:val="2"/>
        <w:rPr>
          <w:rFonts w:eastAsiaTheme="minorHAnsi"/>
          <w:b/>
          <w:kern w:val="2"/>
          <w:u w:val="single"/>
          <w14:ligatures w14:val="standardContextual"/>
        </w:rPr>
      </w:pPr>
    </w:p>
    <w:p w14:paraId="07B55AEA" w14:textId="3830194D" w:rsidR="009368EF" w:rsidRPr="009368EF" w:rsidRDefault="00BF0F9B" w:rsidP="00753003">
      <w:pPr>
        <w:ind w:left="1080" w:hanging="270"/>
        <w:outlineLvl w:val="2"/>
        <w:rPr>
          <w:rFonts w:eastAsiaTheme="minorHAnsi"/>
          <w:b/>
          <w:kern w:val="2"/>
          <w14:ligatures w14:val="standardContextual"/>
        </w:rPr>
      </w:pPr>
      <w:r w:rsidRPr="00405BC5">
        <w:rPr>
          <w:rFonts w:eastAsiaTheme="minorHAnsi"/>
          <w:b/>
          <w:kern w:val="2"/>
          <w14:ligatures w14:val="standardContextual"/>
        </w:rPr>
        <w:t xml:space="preserve">1 i. </w:t>
      </w:r>
      <w:r w:rsidR="009368EF" w:rsidRPr="009368EF">
        <w:rPr>
          <w:rFonts w:eastAsiaTheme="minorHAnsi"/>
          <w:b/>
          <w:kern w:val="2"/>
          <w:u w:val="single"/>
          <w14:ligatures w14:val="standardContextual"/>
        </w:rPr>
        <w:t>Offender Digital Mail</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The vendor must state the firm, fixed price for the line items related to Offender Digital Mail below.</w:t>
      </w:r>
    </w:p>
    <w:p w14:paraId="536D83E5" w14:textId="77777777" w:rsidR="009368EF" w:rsidRPr="009368EF" w:rsidRDefault="009368EF" w:rsidP="009368EF">
      <w:pPr>
        <w:jc w:val="left"/>
        <w:outlineLvl w:val="2"/>
        <w:rPr>
          <w:rFonts w:eastAsiaTheme="minorHAnsi"/>
          <w:b/>
          <w:kern w:val="2"/>
          <w14:ligatures w14:val="standardContextual"/>
        </w:rPr>
      </w:pPr>
    </w:p>
    <w:tbl>
      <w:tblPr>
        <w:tblW w:w="1284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886"/>
      </w:tblGrid>
      <w:tr w:rsidR="009368EF" w:rsidRPr="009368EF" w14:paraId="2FB6B601" w14:textId="77777777" w:rsidTr="00F559A4">
        <w:tc>
          <w:tcPr>
            <w:tcW w:w="1294" w:type="dxa"/>
            <w:vAlign w:val="center"/>
          </w:tcPr>
          <w:p w14:paraId="2B69CD92"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15002AAA"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4271805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175484FC"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886" w:type="dxa"/>
            <w:vAlign w:val="center"/>
          </w:tcPr>
          <w:p w14:paraId="207E7E0F"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64675EBC" w14:textId="77777777" w:rsidTr="00F559A4">
        <w:trPr>
          <w:trHeight w:val="458"/>
        </w:trPr>
        <w:tc>
          <w:tcPr>
            <w:tcW w:w="1294" w:type="dxa"/>
            <w:vAlign w:val="center"/>
          </w:tcPr>
          <w:p w14:paraId="25713696" w14:textId="1123A839" w:rsidR="009368EF" w:rsidRPr="009368EF" w:rsidRDefault="00E44C7D" w:rsidP="009368EF">
            <w:pPr>
              <w:jc w:val="center"/>
              <w:outlineLvl w:val="2"/>
              <w:rPr>
                <w:rFonts w:eastAsiaTheme="minorHAnsi"/>
                <w:b/>
                <w:kern w:val="2"/>
                <w14:ligatures w14:val="standardContextual"/>
              </w:rPr>
            </w:pPr>
            <w:r>
              <w:rPr>
                <w:rFonts w:eastAsiaTheme="minorHAnsi"/>
                <w:b/>
                <w:kern w:val="2"/>
                <w14:ligatures w14:val="standardContextual"/>
              </w:rPr>
              <w:t>19</w:t>
            </w:r>
          </w:p>
        </w:tc>
        <w:tc>
          <w:tcPr>
            <w:tcW w:w="3363" w:type="dxa"/>
            <w:shd w:val="clear" w:color="auto" w:fill="auto"/>
            <w:vAlign w:val="center"/>
          </w:tcPr>
          <w:p w14:paraId="0347E18D"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Offender Digital Mail – E-messaging</w:t>
            </w:r>
          </w:p>
        </w:tc>
        <w:tc>
          <w:tcPr>
            <w:tcW w:w="2288" w:type="dxa"/>
            <w:shd w:val="clear" w:color="auto" w:fill="auto"/>
            <w:vAlign w:val="center"/>
          </w:tcPr>
          <w:p w14:paraId="77A4958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6,633,628</w:t>
            </w:r>
          </w:p>
        </w:tc>
        <w:tc>
          <w:tcPr>
            <w:tcW w:w="2016" w:type="dxa"/>
            <w:vAlign w:val="center"/>
          </w:tcPr>
          <w:p w14:paraId="0008EB1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713048D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6602F380" w14:textId="77777777" w:rsidTr="00F559A4">
        <w:trPr>
          <w:trHeight w:val="458"/>
        </w:trPr>
        <w:tc>
          <w:tcPr>
            <w:tcW w:w="1294" w:type="dxa"/>
            <w:vAlign w:val="center"/>
          </w:tcPr>
          <w:p w14:paraId="6CAA38DF" w14:textId="54B17DA1" w:rsidR="009368EF" w:rsidRPr="009368EF" w:rsidRDefault="00E44C7D" w:rsidP="009368EF">
            <w:pPr>
              <w:jc w:val="center"/>
              <w:outlineLvl w:val="2"/>
              <w:rPr>
                <w:rFonts w:eastAsiaTheme="minorHAnsi"/>
                <w:b/>
                <w:kern w:val="2"/>
                <w14:ligatures w14:val="standardContextual"/>
              </w:rPr>
            </w:pPr>
            <w:r>
              <w:rPr>
                <w:rFonts w:eastAsiaTheme="minorHAnsi"/>
                <w:b/>
                <w:kern w:val="2"/>
                <w14:ligatures w14:val="standardContextual"/>
              </w:rPr>
              <w:t>20</w:t>
            </w:r>
          </w:p>
        </w:tc>
        <w:tc>
          <w:tcPr>
            <w:tcW w:w="3363" w:type="dxa"/>
            <w:shd w:val="clear" w:color="auto" w:fill="auto"/>
            <w:vAlign w:val="center"/>
          </w:tcPr>
          <w:p w14:paraId="5954B666"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Offender Digital Mail – Picture</w:t>
            </w:r>
          </w:p>
        </w:tc>
        <w:tc>
          <w:tcPr>
            <w:tcW w:w="2288" w:type="dxa"/>
            <w:shd w:val="clear" w:color="auto" w:fill="auto"/>
            <w:vAlign w:val="center"/>
          </w:tcPr>
          <w:p w14:paraId="21E65CC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1,264,304</w:t>
            </w:r>
          </w:p>
        </w:tc>
        <w:tc>
          <w:tcPr>
            <w:tcW w:w="2016" w:type="dxa"/>
            <w:vAlign w:val="center"/>
          </w:tcPr>
          <w:p w14:paraId="1D81B2C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13B3710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00101D59" w14:textId="77777777" w:rsidTr="00F559A4">
        <w:trPr>
          <w:trHeight w:val="458"/>
        </w:trPr>
        <w:tc>
          <w:tcPr>
            <w:tcW w:w="1294" w:type="dxa"/>
            <w:vAlign w:val="center"/>
          </w:tcPr>
          <w:p w14:paraId="1A4461ED" w14:textId="3FF502F0"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w:t>
            </w:r>
            <w:r w:rsidR="00E44C7D">
              <w:rPr>
                <w:rFonts w:eastAsiaTheme="minorHAnsi"/>
                <w:b/>
                <w:kern w:val="2"/>
                <w14:ligatures w14:val="standardContextual"/>
              </w:rPr>
              <w:t>1</w:t>
            </w:r>
          </w:p>
        </w:tc>
        <w:tc>
          <w:tcPr>
            <w:tcW w:w="3363" w:type="dxa"/>
            <w:shd w:val="clear" w:color="auto" w:fill="auto"/>
            <w:vAlign w:val="center"/>
          </w:tcPr>
          <w:p w14:paraId="4C6D6E34"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Offender Digital Mail - 30 second video message</w:t>
            </w:r>
          </w:p>
        </w:tc>
        <w:tc>
          <w:tcPr>
            <w:tcW w:w="2288" w:type="dxa"/>
            <w:shd w:val="clear" w:color="auto" w:fill="auto"/>
            <w:vAlign w:val="center"/>
          </w:tcPr>
          <w:p w14:paraId="1D29A81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305,866</w:t>
            </w:r>
          </w:p>
        </w:tc>
        <w:tc>
          <w:tcPr>
            <w:tcW w:w="2016" w:type="dxa"/>
            <w:vAlign w:val="center"/>
          </w:tcPr>
          <w:p w14:paraId="6221729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3835B93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40ED9517" w14:textId="77777777" w:rsidTr="00F559A4">
        <w:trPr>
          <w:trHeight w:val="458"/>
        </w:trPr>
        <w:tc>
          <w:tcPr>
            <w:tcW w:w="1294" w:type="dxa"/>
            <w:vAlign w:val="center"/>
          </w:tcPr>
          <w:p w14:paraId="05429E0D" w14:textId="5340B65C"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w:t>
            </w:r>
            <w:r w:rsidR="00E44C7D">
              <w:rPr>
                <w:rFonts w:eastAsiaTheme="minorHAnsi"/>
                <w:b/>
                <w:kern w:val="2"/>
                <w14:ligatures w14:val="standardContextual"/>
              </w:rPr>
              <w:t>2</w:t>
            </w:r>
          </w:p>
        </w:tc>
        <w:tc>
          <w:tcPr>
            <w:tcW w:w="3363" w:type="dxa"/>
            <w:shd w:val="clear" w:color="auto" w:fill="auto"/>
            <w:vAlign w:val="center"/>
          </w:tcPr>
          <w:p w14:paraId="67B60D79"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Offender Digital Mail – Electronic Cards</w:t>
            </w:r>
          </w:p>
        </w:tc>
        <w:tc>
          <w:tcPr>
            <w:tcW w:w="2288" w:type="dxa"/>
            <w:shd w:val="clear" w:color="auto" w:fill="auto"/>
            <w:vAlign w:val="center"/>
          </w:tcPr>
          <w:p w14:paraId="4E2FBDA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279,368</w:t>
            </w:r>
          </w:p>
        </w:tc>
        <w:tc>
          <w:tcPr>
            <w:tcW w:w="2016" w:type="dxa"/>
            <w:vAlign w:val="center"/>
          </w:tcPr>
          <w:p w14:paraId="188BB07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41FDCEA6"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757D6493" w14:textId="77777777" w:rsidR="009368EF" w:rsidRDefault="009368EF" w:rsidP="009368EF">
      <w:pPr>
        <w:jc w:val="left"/>
        <w:outlineLvl w:val="2"/>
        <w:rPr>
          <w:rFonts w:eastAsiaTheme="minorHAnsi"/>
          <w:b/>
          <w:kern w:val="2"/>
          <w14:ligatures w14:val="standardContextual"/>
        </w:rPr>
      </w:pPr>
    </w:p>
    <w:p w14:paraId="31A13BA5" w14:textId="092BF253" w:rsidR="00BF0F9B" w:rsidRPr="002574B2" w:rsidRDefault="00405BC5" w:rsidP="00753003">
      <w:pPr>
        <w:ind w:left="810" w:hanging="90"/>
        <w:jc w:val="left"/>
        <w:outlineLvl w:val="2"/>
        <w:rPr>
          <w:rFonts w:eastAsiaTheme="minorHAnsi"/>
          <w:bCs/>
          <w:kern w:val="2"/>
          <w14:ligatures w14:val="standardContextual"/>
        </w:rPr>
      </w:pPr>
      <w:r w:rsidRPr="00405BC5">
        <w:rPr>
          <w:rFonts w:eastAsiaTheme="minorHAnsi"/>
          <w:b/>
          <w:kern w:val="2"/>
          <w14:ligatures w14:val="standardContextual"/>
        </w:rPr>
        <w:t xml:space="preserve">1 j. </w:t>
      </w:r>
      <w:r w:rsidR="00BF0F9B" w:rsidRPr="00BF0F9B">
        <w:rPr>
          <w:rFonts w:eastAsiaTheme="minorHAnsi"/>
          <w:b/>
          <w:kern w:val="2"/>
          <w:u w:val="single"/>
          <w14:ligatures w14:val="standardContextual"/>
        </w:rPr>
        <w:t>Replacement Tablet:</w:t>
      </w:r>
      <w:r w:rsidR="00BF0F9B">
        <w:rPr>
          <w:rFonts w:eastAsiaTheme="minorHAnsi"/>
          <w:b/>
          <w:kern w:val="2"/>
          <w14:ligatures w14:val="standardContextual"/>
        </w:rPr>
        <w:t xml:space="preserve">  </w:t>
      </w:r>
      <w:r w:rsidR="00BF0F9B" w:rsidRPr="00BF0F9B">
        <w:rPr>
          <w:rFonts w:eastAsiaTheme="minorHAnsi"/>
          <w:bCs/>
          <w:kern w:val="2"/>
          <w14:ligatures w14:val="standardContextual"/>
        </w:rPr>
        <w:t xml:space="preserve">The vendor must state the firm, fixed price for the line item for a </w:t>
      </w:r>
      <w:r w:rsidR="00BF0F9B" w:rsidRPr="002574B2">
        <w:rPr>
          <w:rFonts w:eastAsiaTheme="minorHAnsi"/>
          <w:bCs/>
          <w:kern w:val="2"/>
          <w14:ligatures w14:val="standardContextual"/>
        </w:rPr>
        <w:t xml:space="preserve">replacement tablet to be paid </w:t>
      </w:r>
      <w:r w:rsidR="002574B2" w:rsidRPr="002574B2">
        <w:rPr>
          <w:rStyle w:val="normaltextrun"/>
          <w:shd w:val="clear" w:color="auto" w:fill="FFFFFF"/>
        </w:rPr>
        <w:t>by an offender in the event a tablet is broken due to malicious use or intentional damage by the offender</w:t>
      </w:r>
      <w:r w:rsidR="00BF0F9B" w:rsidRPr="002574B2">
        <w:rPr>
          <w:rFonts w:eastAsiaTheme="minorHAnsi"/>
          <w:bCs/>
          <w:kern w:val="2"/>
          <w14:ligatures w14:val="standardContextual"/>
        </w:rPr>
        <w:t>.</w:t>
      </w:r>
    </w:p>
    <w:p w14:paraId="10A705E2" w14:textId="77777777" w:rsidR="00BF0F9B" w:rsidRDefault="00BF0F9B" w:rsidP="009368EF">
      <w:pPr>
        <w:jc w:val="left"/>
        <w:outlineLvl w:val="2"/>
        <w:rPr>
          <w:rFonts w:eastAsiaTheme="minorHAnsi"/>
          <w:b/>
          <w:kern w:val="2"/>
          <w14:ligatures w14:val="standardContextual"/>
        </w:rPr>
      </w:pPr>
    </w:p>
    <w:tbl>
      <w:tblPr>
        <w:tblW w:w="127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796"/>
      </w:tblGrid>
      <w:tr w:rsidR="00BF0F9B" w:rsidRPr="009368EF" w14:paraId="717AF897" w14:textId="77777777" w:rsidTr="00F559A4">
        <w:tc>
          <w:tcPr>
            <w:tcW w:w="1294" w:type="dxa"/>
            <w:vAlign w:val="center"/>
          </w:tcPr>
          <w:p w14:paraId="5F4FABC7" w14:textId="77777777" w:rsidR="00BF0F9B" w:rsidRPr="009368EF" w:rsidRDefault="00BF0F9B" w:rsidP="00B811DE">
            <w:pPr>
              <w:jc w:val="left"/>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0E7DD5ED" w14:textId="77777777" w:rsidR="00BF0F9B" w:rsidRPr="009368EF" w:rsidRDefault="00BF0F9B" w:rsidP="00B811DE">
            <w:pPr>
              <w:jc w:val="left"/>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0C849667" w14:textId="77777777" w:rsidR="00BF0F9B" w:rsidRPr="009368EF" w:rsidRDefault="00BF0F9B" w:rsidP="00B811DE">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558AB4D3" w14:textId="77777777" w:rsidR="00BF0F9B" w:rsidRPr="009368EF" w:rsidRDefault="00BF0F9B" w:rsidP="00B811DE">
            <w:pPr>
              <w:jc w:val="left"/>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796" w:type="dxa"/>
            <w:vAlign w:val="center"/>
          </w:tcPr>
          <w:p w14:paraId="4547E076" w14:textId="77777777" w:rsidR="00BF0F9B" w:rsidRPr="009368EF" w:rsidRDefault="00BF0F9B" w:rsidP="00B811DE">
            <w:pPr>
              <w:jc w:val="left"/>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BF0F9B" w:rsidRPr="009368EF" w14:paraId="3A60A168" w14:textId="77777777" w:rsidTr="00F559A4">
        <w:trPr>
          <w:trHeight w:val="458"/>
        </w:trPr>
        <w:tc>
          <w:tcPr>
            <w:tcW w:w="1294" w:type="dxa"/>
            <w:vAlign w:val="center"/>
          </w:tcPr>
          <w:p w14:paraId="159F9E03" w14:textId="2DF91BB0" w:rsidR="00BF0F9B" w:rsidRPr="009368EF" w:rsidRDefault="00BF0F9B" w:rsidP="00B811DE">
            <w:pPr>
              <w:jc w:val="center"/>
              <w:outlineLvl w:val="2"/>
              <w:rPr>
                <w:rFonts w:eastAsiaTheme="minorHAnsi"/>
                <w:b/>
                <w:kern w:val="2"/>
                <w14:ligatures w14:val="standardContextual"/>
              </w:rPr>
            </w:pPr>
            <w:r>
              <w:rPr>
                <w:rFonts w:eastAsiaTheme="minorHAnsi"/>
                <w:b/>
                <w:kern w:val="2"/>
                <w14:ligatures w14:val="standardContextual"/>
              </w:rPr>
              <w:t>23</w:t>
            </w:r>
          </w:p>
        </w:tc>
        <w:tc>
          <w:tcPr>
            <w:tcW w:w="3363" w:type="dxa"/>
            <w:shd w:val="clear" w:color="auto" w:fill="auto"/>
            <w:vAlign w:val="center"/>
          </w:tcPr>
          <w:p w14:paraId="277D94F6" w14:textId="77E60948" w:rsidR="00BF0F9B" w:rsidRPr="009368EF" w:rsidRDefault="00BF0F9B" w:rsidP="00B811DE">
            <w:pPr>
              <w:jc w:val="left"/>
              <w:outlineLvl w:val="2"/>
              <w:rPr>
                <w:rFonts w:eastAsiaTheme="minorHAnsi"/>
                <w:b/>
                <w:kern w:val="2"/>
                <w14:ligatures w14:val="standardContextual"/>
              </w:rPr>
            </w:pPr>
            <w:r>
              <w:rPr>
                <w:rFonts w:eastAsiaTheme="minorHAnsi"/>
                <w:b/>
                <w:kern w:val="2"/>
                <w14:ligatures w14:val="standardContextual"/>
              </w:rPr>
              <w:t>Replacement</w:t>
            </w:r>
            <w:r w:rsidR="00405BC5">
              <w:rPr>
                <w:rFonts w:eastAsiaTheme="minorHAnsi"/>
                <w:b/>
                <w:kern w:val="2"/>
                <w14:ligatures w14:val="standardContextual"/>
              </w:rPr>
              <w:t xml:space="preserve"> </w:t>
            </w:r>
            <w:r>
              <w:rPr>
                <w:rFonts w:eastAsiaTheme="minorHAnsi"/>
                <w:b/>
                <w:kern w:val="2"/>
                <w14:ligatures w14:val="standardContextual"/>
              </w:rPr>
              <w:t>Tablet</w:t>
            </w:r>
          </w:p>
        </w:tc>
        <w:tc>
          <w:tcPr>
            <w:tcW w:w="2288" w:type="dxa"/>
            <w:shd w:val="clear" w:color="auto" w:fill="auto"/>
            <w:vAlign w:val="center"/>
          </w:tcPr>
          <w:p w14:paraId="17C859DE" w14:textId="3ABC9829" w:rsidR="00BF0F9B" w:rsidRPr="009368EF" w:rsidRDefault="00477812" w:rsidP="00B811DE">
            <w:pPr>
              <w:jc w:val="center"/>
              <w:outlineLvl w:val="2"/>
              <w:rPr>
                <w:rFonts w:eastAsiaTheme="minorHAnsi"/>
                <w:b/>
                <w:kern w:val="2"/>
                <w14:ligatures w14:val="standardContextual"/>
              </w:rPr>
            </w:pPr>
            <w:r>
              <w:rPr>
                <w:rFonts w:eastAsiaTheme="minorHAnsi"/>
                <w:b/>
                <w:kern w:val="2"/>
                <w14:ligatures w14:val="standardContextual"/>
              </w:rPr>
              <w:t>1526</w:t>
            </w:r>
          </w:p>
        </w:tc>
        <w:tc>
          <w:tcPr>
            <w:tcW w:w="2016" w:type="dxa"/>
            <w:vAlign w:val="center"/>
          </w:tcPr>
          <w:p w14:paraId="7C2C4B79" w14:textId="77777777" w:rsidR="00BF0F9B" w:rsidRPr="009368EF" w:rsidRDefault="00BF0F9B" w:rsidP="00B811DE">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796" w:type="dxa"/>
            <w:vAlign w:val="center"/>
          </w:tcPr>
          <w:p w14:paraId="4A585924" w14:textId="77777777" w:rsidR="00BF0F9B" w:rsidRPr="009368EF" w:rsidRDefault="00BF0F9B" w:rsidP="00B811DE">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bl>
    <w:p w14:paraId="674A330F" w14:textId="77777777" w:rsidR="00BF0F9B" w:rsidRDefault="00BF0F9B" w:rsidP="009368EF">
      <w:pPr>
        <w:jc w:val="left"/>
        <w:outlineLvl w:val="2"/>
        <w:rPr>
          <w:rFonts w:eastAsiaTheme="minorHAnsi"/>
          <w:b/>
          <w:kern w:val="2"/>
          <w14:ligatures w14:val="standardContextual"/>
        </w:rPr>
      </w:pPr>
    </w:p>
    <w:p w14:paraId="044EDF43" w14:textId="77777777" w:rsidR="00753003" w:rsidRDefault="00753003" w:rsidP="009368EF">
      <w:pPr>
        <w:jc w:val="left"/>
        <w:outlineLvl w:val="2"/>
        <w:rPr>
          <w:rFonts w:eastAsiaTheme="minorHAnsi"/>
          <w:b/>
          <w:kern w:val="2"/>
          <w14:ligatures w14:val="standardContextual"/>
        </w:rPr>
      </w:pPr>
    </w:p>
    <w:p w14:paraId="50887E09" w14:textId="77777777" w:rsidR="00753003" w:rsidRDefault="00753003" w:rsidP="009368EF">
      <w:pPr>
        <w:jc w:val="left"/>
        <w:outlineLvl w:val="2"/>
        <w:rPr>
          <w:rFonts w:eastAsiaTheme="minorHAnsi"/>
          <w:b/>
          <w:kern w:val="2"/>
          <w14:ligatures w14:val="standardContextual"/>
        </w:rPr>
      </w:pPr>
    </w:p>
    <w:p w14:paraId="0F1BC068" w14:textId="77777777" w:rsidR="00753003" w:rsidRDefault="00753003" w:rsidP="009368EF">
      <w:pPr>
        <w:jc w:val="left"/>
        <w:outlineLvl w:val="2"/>
        <w:rPr>
          <w:rFonts w:eastAsiaTheme="minorHAnsi"/>
          <w:b/>
          <w:kern w:val="2"/>
          <w14:ligatures w14:val="standardContextual"/>
        </w:rPr>
      </w:pPr>
    </w:p>
    <w:tbl>
      <w:tblPr>
        <w:tblStyle w:val="TableGrid"/>
        <w:tblW w:w="0" w:type="auto"/>
        <w:tblLook w:val="04A0" w:firstRow="1" w:lastRow="0" w:firstColumn="1" w:lastColumn="0" w:noHBand="0" w:noVBand="1"/>
      </w:tblPr>
      <w:tblGrid>
        <w:gridCol w:w="13670"/>
      </w:tblGrid>
      <w:tr w:rsidR="00884267" w:rsidRPr="00E31FC5" w14:paraId="0747DF71" w14:textId="77777777" w:rsidTr="006A71B2">
        <w:tc>
          <w:tcPr>
            <w:tcW w:w="13670" w:type="dxa"/>
            <w:shd w:val="clear" w:color="auto" w:fill="F2F2F2" w:themeFill="background1" w:themeFillShade="F2"/>
          </w:tcPr>
          <w:p w14:paraId="4847D875" w14:textId="4C115F8D" w:rsidR="00884267" w:rsidRPr="00E31FC5" w:rsidRDefault="00884267" w:rsidP="00753003">
            <w:pPr>
              <w:jc w:val="center"/>
              <w:outlineLvl w:val="2"/>
              <w:rPr>
                <w:rFonts w:ascii="Times New Roman" w:eastAsiaTheme="minorHAnsi" w:hAnsi="Times New Roman"/>
                <w:b/>
                <w:kern w:val="2"/>
                <w:szCs w:val="24"/>
                <w14:ligatures w14:val="standardContextual"/>
              </w:rPr>
            </w:pPr>
            <w:r w:rsidRPr="00753003">
              <w:rPr>
                <w:rFonts w:ascii="Times New Roman" w:eastAsiaTheme="minorHAnsi" w:hAnsi="Times New Roman"/>
                <w:b/>
                <w:kern w:val="2"/>
                <w:sz w:val="32"/>
                <w:szCs w:val="32"/>
                <w14:ligatures w14:val="standardContextual"/>
              </w:rPr>
              <w:lastRenderedPageBreak/>
              <w:t xml:space="preserve">Category 2 </w:t>
            </w:r>
            <w:r w:rsidR="00FA1DB8" w:rsidRPr="00753003">
              <w:rPr>
                <w:rFonts w:ascii="Times New Roman" w:eastAsiaTheme="minorHAnsi" w:hAnsi="Times New Roman"/>
                <w:b/>
                <w:kern w:val="2"/>
                <w:sz w:val="32"/>
                <w:szCs w:val="32"/>
                <w14:ligatures w14:val="standardContextual"/>
              </w:rPr>
              <w:t xml:space="preserve">- </w:t>
            </w:r>
            <w:r w:rsidRPr="00753003">
              <w:rPr>
                <w:rFonts w:ascii="Times New Roman" w:eastAsiaTheme="minorHAnsi" w:hAnsi="Times New Roman"/>
                <w:b/>
                <w:kern w:val="2"/>
                <w:sz w:val="32"/>
                <w:szCs w:val="32"/>
                <w14:ligatures w14:val="standardContextual"/>
              </w:rPr>
              <w:t>Offender Financial Services:</w:t>
            </w:r>
          </w:p>
        </w:tc>
      </w:tr>
    </w:tbl>
    <w:p w14:paraId="739D76D7" w14:textId="77777777" w:rsidR="00884267" w:rsidRPr="009368EF" w:rsidRDefault="00884267" w:rsidP="009368EF">
      <w:pPr>
        <w:jc w:val="left"/>
        <w:outlineLvl w:val="2"/>
        <w:rPr>
          <w:rFonts w:eastAsiaTheme="minorHAnsi"/>
          <w:b/>
          <w:kern w:val="2"/>
          <w14:ligatures w14:val="standardContextual"/>
        </w:rPr>
      </w:pPr>
    </w:p>
    <w:p w14:paraId="668857B5" w14:textId="73C3CD67" w:rsidR="009368EF" w:rsidRPr="00405BC5" w:rsidRDefault="009368EF" w:rsidP="00306F7E">
      <w:pPr>
        <w:pStyle w:val="ListParagraph"/>
        <w:numPr>
          <w:ilvl w:val="0"/>
          <w:numId w:val="38"/>
        </w:numPr>
        <w:outlineLvl w:val="2"/>
        <w:rPr>
          <w:rFonts w:eastAsiaTheme="minorHAnsi"/>
          <w:b/>
          <w:kern w:val="2"/>
          <w14:ligatures w14:val="standardContextual"/>
        </w:rPr>
      </w:pPr>
      <w:r w:rsidRPr="00405BC5">
        <w:rPr>
          <w:rFonts w:eastAsiaTheme="minorHAnsi"/>
          <w:b/>
          <w:bCs/>
          <w:kern w:val="2"/>
          <w:u w:val="single"/>
          <w14:ligatures w14:val="standardContextual"/>
        </w:rPr>
        <w:t>Mandatory Pricing Requirements -</w:t>
      </w:r>
      <w:r w:rsidRPr="00405BC5">
        <w:rPr>
          <w:rFonts w:eastAsiaTheme="minorHAnsi"/>
          <w:b/>
          <w:kern w:val="2"/>
          <w:u w:val="single"/>
          <w14:ligatures w14:val="standardContextual"/>
        </w:rPr>
        <w:t>Offender Financial Services</w:t>
      </w:r>
      <w:r w:rsidRPr="00405BC5">
        <w:rPr>
          <w:rFonts w:eastAsiaTheme="minorHAnsi"/>
          <w:b/>
          <w:kern w:val="2"/>
          <w14:ligatures w14:val="standardContextual"/>
        </w:rPr>
        <w:t xml:space="preserve">:  </w:t>
      </w:r>
      <w:r w:rsidR="00405BC5" w:rsidRPr="00405BC5">
        <w:rPr>
          <w:rFonts w:eastAsiaTheme="minorHAnsi"/>
          <w:bCs/>
          <w:kern w:val="2"/>
          <w14:ligatures w14:val="standardContextual"/>
        </w:rPr>
        <w:t>If proposing Category 2, Offender Financial Services, t</w:t>
      </w:r>
      <w:r w:rsidRPr="00405BC5">
        <w:rPr>
          <w:rFonts w:eastAsiaTheme="minorHAnsi"/>
          <w:bCs/>
          <w:kern w:val="2"/>
          <w14:ligatures w14:val="standardContextual"/>
        </w:rPr>
        <w:t xml:space="preserve">he vendor shall provide firm, fixed pricing for </w:t>
      </w:r>
      <w:r w:rsidR="00405BC5" w:rsidRPr="00405BC5">
        <w:rPr>
          <w:rFonts w:eastAsiaTheme="minorHAnsi"/>
          <w:bCs/>
          <w:kern w:val="2"/>
          <w14:ligatures w14:val="standardContextual"/>
        </w:rPr>
        <w:t xml:space="preserve">the </w:t>
      </w:r>
      <w:r w:rsidRPr="00405BC5">
        <w:rPr>
          <w:rFonts w:eastAsiaTheme="minorHAnsi"/>
          <w:bCs/>
          <w:kern w:val="2"/>
          <w14:ligatures w14:val="standardContextual"/>
        </w:rPr>
        <w:t xml:space="preserve">line items </w:t>
      </w:r>
      <w:r w:rsidR="00405BC5" w:rsidRPr="00405BC5">
        <w:rPr>
          <w:rFonts w:eastAsiaTheme="minorHAnsi"/>
          <w:bCs/>
          <w:kern w:val="2"/>
          <w14:ligatures w14:val="standardContextual"/>
        </w:rPr>
        <w:t>below</w:t>
      </w:r>
      <w:r w:rsidRPr="00405BC5">
        <w:rPr>
          <w:rFonts w:eastAsiaTheme="minorHAnsi"/>
          <w:bCs/>
          <w:kern w:val="2"/>
          <w14:ligatures w14:val="standardContextual"/>
        </w:rPr>
        <w:t xml:space="preserve"> pursuant to all mandatory requirements herein, including furnishing, installing, providing any necessary equipment, hardware, software, maintaining at each of the facilities referenced in Attachment 1.  All costs associated with providing the required services, including all travel and expenses to be incurred by contractor staff, must be included.  All per minute prices must be a whole number (i.e. fractions of cents, $0.075, must not be proposed).  The vendor must understand and agree, if awarded these line items, no additional costs shall be assessed to the State of Missouri to meet the requirements identified herein unless the State of Missouri amends the contract to request additional Scope of Work. </w:t>
      </w:r>
    </w:p>
    <w:p w14:paraId="1799A1C8" w14:textId="77777777" w:rsidR="009368EF" w:rsidRPr="009368EF" w:rsidRDefault="009368EF" w:rsidP="009368EF">
      <w:pPr>
        <w:jc w:val="left"/>
        <w:outlineLvl w:val="2"/>
        <w:rPr>
          <w:rFonts w:eastAsiaTheme="minorHAnsi"/>
          <w:b/>
          <w:kern w:val="2"/>
          <w14:ligatures w14:val="standardContextual"/>
        </w:rPr>
      </w:pPr>
    </w:p>
    <w:tbl>
      <w:tblPr>
        <w:tblW w:w="13050"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3363"/>
        <w:gridCol w:w="2288"/>
        <w:gridCol w:w="2016"/>
        <w:gridCol w:w="3886"/>
      </w:tblGrid>
      <w:tr w:rsidR="009368EF" w:rsidRPr="009368EF" w14:paraId="741DB757" w14:textId="77777777" w:rsidTr="005601E0">
        <w:tc>
          <w:tcPr>
            <w:tcW w:w="1497" w:type="dxa"/>
            <w:vAlign w:val="center"/>
          </w:tcPr>
          <w:p w14:paraId="26030655"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5D16B79B"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4B8E8F26"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3716767A"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886" w:type="dxa"/>
            <w:vAlign w:val="center"/>
          </w:tcPr>
          <w:p w14:paraId="73CBFFB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14087562" w14:textId="77777777" w:rsidTr="005601E0">
        <w:trPr>
          <w:trHeight w:val="458"/>
        </w:trPr>
        <w:tc>
          <w:tcPr>
            <w:tcW w:w="1497" w:type="dxa"/>
            <w:vAlign w:val="center"/>
          </w:tcPr>
          <w:p w14:paraId="330F76B9" w14:textId="18D97814" w:rsidR="009368EF" w:rsidRPr="0006039A" w:rsidRDefault="00062E19" w:rsidP="009368EF">
            <w:pPr>
              <w:jc w:val="center"/>
              <w:outlineLvl w:val="2"/>
              <w:rPr>
                <w:rFonts w:eastAsiaTheme="minorHAnsi"/>
                <w:b/>
                <w:kern w:val="2"/>
                <w14:ligatures w14:val="standardContextual"/>
              </w:rPr>
            </w:pPr>
            <w:r w:rsidRPr="0006039A">
              <w:rPr>
                <w:rFonts w:eastAsiaTheme="minorHAnsi"/>
                <w:b/>
                <w:kern w:val="2"/>
                <w14:ligatures w14:val="standardContextual"/>
              </w:rPr>
              <w:t>2</w:t>
            </w:r>
            <w:r w:rsidR="0006039A" w:rsidRPr="0006039A">
              <w:rPr>
                <w:rFonts w:eastAsiaTheme="minorHAnsi"/>
                <w:b/>
                <w:kern w:val="2"/>
                <w14:ligatures w14:val="standardContextual"/>
              </w:rPr>
              <w:t>4</w:t>
            </w:r>
          </w:p>
        </w:tc>
        <w:tc>
          <w:tcPr>
            <w:tcW w:w="3363" w:type="dxa"/>
            <w:shd w:val="clear" w:color="auto" w:fill="auto"/>
            <w:vAlign w:val="center"/>
          </w:tcPr>
          <w:p w14:paraId="734A6342"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Electronic Fund Transfer - $0 - $9.99</w:t>
            </w:r>
          </w:p>
        </w:tc>
        <w:tc>
          <w:tcPr>
            <w:tcW w:w="2288" w:type="dxa"/>
            <w:shd w:val="clear" w:color="auto" w:fill="auto"/>
            <w:vAlign w:val="center"/>
          </w:tcPr>
          <w:p w14:paraId="07CEC2D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8,207</w:t>
            </w:r>
          </w:p>
        </w:tc>
        <w:tc>
          <w:tcPr>
            <w:tcW w:w="2016" w:type="dxa"/>
            <w:vAlign w:val="center"/>
          </w:tcPr>
          <w:p w14:paraId="22150F9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1D02EB4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066BDF3A" w14:textId="77777777" w:rsidTr="005601E0">
        <w:trPr>
          <w:trHeight w:val="458"/>
        </w:trPr>
        <w:tc>
          <w:tcPr>
            <w:tcW w:w="1497" w:type="dxa"/>
            <w:vAlign w:val="center"/>
          </w:tcPr>
          <w:p w14:paraId="238BF6BD" w14:textId="5E0A5C66" w:rsidR="009368EF" w:rsidRPr="0006039A" w:rsidRDefault="00062E19" w:rsidP="009368EF">
            <w:pPr>
              <w:jc w:val="center"/>
              <w:outlineLvl w:val="2"/>
              <w:rPr>
                <w:rFonts w:eastAsiaTheme="minorHAnsi"/>
                <w:b/>
                <w:kern w:val="2"/>
                <w14:ligatures w14:val="standardContextual"/>
              </w:rPr>
            </w:pPr>
            <w:r w:rsidRPr="0006039A">
              <w:rPr>
                <w:rFonts w:eastAsiaTheme="minorHAnsi"/>
                <w:b/>
                <w:kern w:val="2"/>
                <w14:ligatures w14:val="standardContextual"/>
              </w:rPr>
              <w:t>2</w:t>
            </w:r>
            <w:r w:rsidR="0006039A" w:rsidRPr="0006039A">
              <w:rPr>
                <w:rFonts w:eastAsiaTheme="minorHAnsi"/>
                <w:b/>
                <w:kern w:val="2"/>
                <w14:ligatures w14:val="standardContextual"/>
              </w:rPr>
              <w:t>5</w:t>
            </w:r>
          </w:p>
        </w:tc>
        <w:tc>
          <w:tcPr>
            <w:tcW w:w="3363" w:type="dxa"/>
            <w:shd w:val="clear" w:color="auto" w:fill="auto"/>
          </w:tcPr>
          <w:p w14:paraId="4B8564BC"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Electronic Fund Transfer $10 – 19.99</w:t>
            </w:r>
          </w:p>
        </w:tc>
        <w:tc>
          <w:tcPr>
            <w:tcW w:w="2288" w:type="dxa"/>
            <w:shd w:val="clear" w:color="auto" w:fill="auto"/>
            <w:vAlign w:val="center"/>
          </w:tcPr>
          <w:p w14:paraId="5776635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36,635</w:t>
            </w:r>
          </w:p>
        </w:tc>
        <w:tc>
          <w:tcPr>
            <w:tcW w:w="2016" w:type="dxa"/>
            <w:vAlign w:val="center"/>
          </w:tcPr>
          <w:p w14:paraId="73CE527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4D3F09E8"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r w:rsidR="009368EF" w:rsidRPr="009368EF" w14:paraId="2B15AE72" w14:textId="77777777" w:rsidTr="005601E0">
        <w:trPr>
          <w:trHeight w:val="458"/>
        </w:trPr>
        <w:tc>
          <w:tcPr>
            <w:tcW w:w="1497" w:type="dxa"/>
            <w:vAlign w:val="center"/>
          </w:tcPr>
          <w:p w14:paraId="735F74A8" w14:textId="441C9ADC" w:rsidR="009368EF" w:rsidRPr="0006039A" w:rsidRDefault="00062E19" w:rsidP="009368EF">
            <w:pPr>
              <w:jc w:val="center"/>
              <w:outlineLvl w:val="2"/>
              <w:rPr>
                <w:rFonts w:eastAsiaTheme="minorHAnsi"/>
                <w:b/>
                <w:kern w:val="2"/>
                <w14:ligatures w14:val="standardContextual"/>
              </w:rPr>
            </w:pPr>
            <w:r w:rsidRPr="0006039A">
              <w:rPr>
                <w:rFonts w:eastAsiaTheme="minorHAnsi"/>
                <w:b/>
                <w:kern w:val="2"/>
                <w14:ligatures w14:val="standardContextual"/>
              </w:rPr>
              <w:t>2</w:t>
            </w:r>
            <w:r w:rsidR="0006039A" w:rsidRPr="0006039A">
              <w:rPr>
                <w:rFonts w:eastAsiaTheme="minorHAnsi"/>
                <w:b/>
                <w:kern w:val="2"/>
                <w14:ligatures w14:val="standardContextual"/>
              </w:rPr>
              <w:t>6</w:t>
            </w:r>
          </w:p>
        </w:tc>
        <w:tc>
          <w:tcPr>
            <w:tcW w:w="3363" w:type="dxa"/>
            <w:shd w:val="clear" w:color="auto" w:fill="auto"/>
          </w:tcPr>
          <w:p w14:paraId="300B40E7"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Electronic Fund Transfer $20 – 49.99</w:t>
            </w:r>
          </w:p>
        </w:tc>
        <w:tc>
          <w:tcPr>
            <w:tcW w:w="2288" w:type="dxa"/>
            <w:shd w:val="clear" w:color="auto" w:fill="auto"/>
            <w:vAlign w:val="center"/>
          </w:tcPr>
          <w:p w14:paraId="3AC598B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258,793</w:t>
            </w:r>
          </w:p>
        </w:tc>
        <w:tc>
          <w:tcPr>
            <w:tcW w:w="2016" w:type="dxa"/>
            <w:vAlign w:val="center"/>
          </w:tcPr>
          <w:p w14:paraId="498154B0"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019ACF7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r w:rsidR="009368EF" w:rsidRPr="009368EF" w14:paraId="6C3CDCD3" w14:textId="77777777" w:rsidTr="005601E0">
        <w:trPr>
          <w:trHeight w:val="458"/>
        </w:trPr>
        <w:tc>
          <w:tcPr>
            <w:tcW w:w="1497" w:type="dxa"/>
            <w:vAlign w:val="center"/>
          </w:tcPr>
          <w:p w14:paraId="79D21750" w14:textId="465D9D1D" w:rsidR="009368EF" w:rsidRPr="0006039A" w:rsidRDefault="00062E19" w:rsidP="009368EF">
            <w:pPr>
              <w:jc w:val="center"/>
              <w:outlineLvl w:val="2"/>
              <w:rPr>
                <w:rFonts w:eastAsiaTheme="minorHAnsi"/>
                <w:b/>
                <w:kern w:val="2"/>
                <w14:ligatures w14:val="standardContextual"/>
              </w:rPr>
            </w:pPr>
            <w:r w:rsidRPr="0006039A">
              <w:rPr>
                <w:rFonts w:eastAsiaTheme="minorHAnsi"/>
                <w:b/>
                <w:kern w:val="2"/>
                <w14:ligatures w14:val="standardContextual"/>
              </w:rPr>
              <w:t>2</w:t>
            </w:r>
            <w:r w:rsidR="0006039A" w:rsidRPr="0006039A">
              <w:rPr>
                <w:rFonts w:eastAsiaTheme="minorHAnsi"/>
                <w:b/>
                <w:kern w:val="2"/>
                <w14:ligatures w14:val="standardContextual"/>
              </w:rPr>
              <w:t>7</w:t>
            </w:r>
          </w:p>
        </w:tc>
        <w:tc>
          <w:tcPr>
            <w:tcW w:w="3363" w:type="dxa"/>
            <w:shd w:val="clear" w:color="auto" w:fill="auto"/>
          </w:tcPr>
          <w:p w14:paraId="0BD563D8"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Electronic Fund Transfer $50 – $300</w:t>
            </w:r>
          </w:p>
        </w:tc>
        <w:tc>
          <w:tcPr>
            <w:tcW w:w="2288" w:type="dxa"/>
            <w:shd w:val="clear" w:color="auto" w:fill="auto"/>
            <w:vAlign w:val="center"/>
          </w:tcPr>
          <w:p w14:paraId="1464166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282,532</w:t>
            </w:r>
          </w:p>
        </w:tc>
        <w:tc>
          <w:tcPr>
            <w:tcW w:w="2016" w:type="dxa"/>
            <w:vAlign w:val="center"/>
          </w:tcPr>
          <w:p w14:paraId="5EBD664E"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886" w:type="dxa"/>
            <w:vAlign w:val="center"/>
          </w:tcPr>
          <w:p w14:paraId="230AB13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bl>
    <w:p w14:paraId="75F068AF" w14:textId="77777777" w:rsidR="009368EF" w:rsidRPr="009368EF" w:rsidRDefault="009368EF" w:rsidP="009368EF">
      <w:pPr>
        <w:jc w:val="left"/>
        <w:outlineLvl w:val="2"/>
        <w:rPr>
          <w:rFonts w:eastAsiaTheme="minorHAnsi"/>
          <w:b/>
          <w:kern w:val="2"/>
          <w14:ligatures w14:val="standardContextual"/>
        </w:rPr>
      </w:pPr>
    </w:p>
    <w:p w14:paraId="22ED0048" w14:textId="77777777" w:rsidR="009368EF" w:rsidRDefault="009368EF" w:rsidP="009368EF">
      <w:pPr>
        <w:jc w:val="left"/>
        <w:outlineLvl w:val="2"/>
        <w:rPr>
          <w:rFonts w:eastAsiaTheme="minorHAnsi"/>
          <w:b/>
          <w:kern w:val="2"/>
          <w14:ligatures w14:val="standardContextual"/>
        </w:rPr>
      </w:pPr>
    </w:p>
    <w:p w14:paraId="3062412F" w14:textId="134A8F5B" w:rsidR="00062E19" w:rsidRPr="00062E19" w:rsidRDefault="0006039A" w:rsidP="005601E0">
      <w:pPr>
        <w:ind w:left="720" w:hanging="90"/>
        <w:outlineLvl w:val="2"/>
        <w:rPr>
          <w:rFonts w:eastAsiaTheme="minorHAnsi"/>
          <w:bCs/>
          <w:kern w:val="2"/>
          <w14:ligatures w14:val="standardContextual"/>
        </w:rPr>
      </w:pPr>
      <w:r>
        <w:rPr>
          <w:rFonts w:eastAsiaTheme="minorHAnsi"/>
          <w:b/>
          <w:kern w:val="2"/>
          <w14:ligatures w14:val="standardContextual"/>
        </w:rPr>
        <w:t xml:space="preserve">2 a. </w:t>
      </w:r>
      <w:r w:rsidR="00062E19" w:rsidRPr="0006039A">
        <w:rPr>
          <w:rFonts w:eastAsiaTheme="minorHAnsi"/>
          <w:b/>
          <w:kern w:val="2"/>
          <w:u w:val="single"/>
          <w14:ligatures w14:val="standardContextual"/>
        </w:rPr>
        <w:t>Live Agent Fee</w:t>
      </w:r>
      <w:r w:rsidR="00062E19" w:rsidRPr="00062E19">
        <w:rPr>
          <w:rFonts w:eastAsiaTheme="minorHAnsi"/>
          <w:b/>
          <w:kern w:val="2"/>
          <w14:ligatures w14:val="standardContextual"/>
        </w:rPr>
        <w:t>:</w:t>
      </w:r>
      <w:r w:rsidR="00062E19" w:rsidRPr="00062E19">
        <w:rPr>
          <w:rFonts w:eastAsiaTheme="minorHAnsi"/>
          <w:bCs/>
          <w:kern w:val="2"/>
          <w14:ligatures w14:val="standardContextual"/>
        </w:rPr>
        <w:t xml:space="preserve">  If the vendor charges a fee for a customer to make a payment to an account through a live agent, the vendor must state the firm fixed price.  If the vendor does not charge a fee for a customer to make a payment to an account through a live agent, the vendor must indicate “N/A” or “$0.00” for </w:t>
      </w:r>
      <w:r w:rsidRPr="0006039A">
        <w:rPr>
          <w:rFonts w:eastAsiaTheme="minorHAnsi"/>
          <w:bCs/>
          <w:kern w:val="2"/>
          <w14:ligatures w14:val="standardContextual"/>
        </w:rPr>
        <w:t xml:space="preserve">the </w:t>
      </w:r>
      <w:r w:rsidR="00062E19" w:rsidRPr="0006039A">
        <w:rPr>
          <w:rFonts w:eastAsiaTheme="minorHAnsi"/>
          <w:bCs/>
          <w:kern w:val="2"/>
          <w14:ligatures w14:val="standardContextual"/>
        </w:rPr>
        <w:t xml:space="preserve">line item </w:t>
      </w:r>
      <w:r w:rsidRPr="0006039A">
        <w:rPr>
          <w:rFonts w:eastAsiaTheme="minorHAnsi"/>
          <w:bCs/>
          <w:kern w:val="2"/>
          <w14:ligatures w14:val="standardContextual"/>
        </w:rPr>
        <w:t>below</w:t>
      </w:r>
      <w:r w:rsidR="00062E19" w:rsidRPr="0006039A">
        <w:rPr>
          <w:rFonts w:eastAsiaTheme="minorHAnsi"/>
          <w:bCs/>
          <w:kern w:val="2"/>
          <w14:ligatures w14:val="standardContextual"/>
        </w:rPr>
        <w:t>.</w:t>
      </w:r>
      <w:r w:rsidR="00062E19" w:rsidRPr="00062E19">
        <w:rPr>
          <w:rFonts w:eastAsiaTheme="minorHAnsi"/>
          <w:bCs/>
          <w:kern w:val="2"/>
          <w14:ligatures w14:val="standardContextual"/>
        </w:rPr>
        <w:t xml:space="preserve"> Live agent fee means a fee associated with the optional use of a live operator in order to complete a transaction. </w:t>
      </w:r>
    </w:p>
    <w:p w14:paraId="446B655E" w14:textId="77777777" w:rsidR="00062E19" w:rsidRPr="00062E19" w:rsidRDefault="00062E19" w:rsidP="00062E19">
      <w:pPr>
        <w:outlineLvl w:val="2"/>
        <w:rPr>
          <w:rFonts w:eastAsiaTheme="minorHAnsi"/>
          <w:bCs/>
          <w:kern w:val="2"/>
          <w14:ligatures w14:val="standardContextual"/>
        </w:rPr>
      </w:pPr>
    </w:p>
    <w:tbl>
      <w:tblPr>
        <w:tblW w:w="1284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8"/>
        <w:gridCol w:w="3395"/>
        <w:gridCol w:w="2374"/>
        <w:gridCol w:w="1980"/>
        <w:gridCol w:w="3870"/>
      </w:tblGrid>
      <w:tr w:rsidR="00062E19" w:rsidRPr="00062E19" w14:paraId="7C90DD3F" w14:textId="77777777" w:rsidTr="005601E0">
        <w:tc>
          <w:tcPr>
            <w:tcW w:w="1228" w:type="dxa"/>
            <w:vAlign w:val="bottom"/>
          </w:tcPr>
          <w:p w14:paraId="671C90F3"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Line Item</w:t>
            </w:r>
          </w:p>
        </w:tc>
        <w:tc>
          <w:tcPr>
            <w:tcW w:w="3395" w:type="dxa"/>
            <w:vAlign w:val="bottom"/>
          </w:tcPr>
          <w:p w14:paraId="4DF1B742"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Description</w:t>
            </w:r>
          </w:p>
        </w:tc>
        <w:tc>
          <w:tcPr>
            <w:tcW w:w="2374" w:type="dxa"/>
          </w:tcPr>
          <w:p w14:paraId="4D1037EA"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Annual Estimated Quantity</w:t>
            </w:r>
          </w:p>
        </w:tc>
        <w:tc>
          <w:tcPr>
            <w:tcW w:w="1980" w:type="dxa"/>
            <w:vAlign w:val="bottom"/>
          </w:tcPr>
          <w:p w14:paraId="023DFD27"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Unit of Measure</w:t>
            </w:r>
          </w:p>
        </w:tc>
        <w:tc>
          <w:tcPr>
            <w:tcW w:w="3870" w:type="dxa"/>
            <w:vAlign w:val="bottom"/>
          </w:tcPr>
          <w:p w14:paraId="1F257F49" w14:textId="77777777" w:rsidR="00062E19" w:rsidRPr="00062E19" w:rsidRDefault="00062E19" w:rsidP="00062E19">
            <w:pPr>
              <w:jc w:val="center"/>
              <w:outlineLvl w:val="2"/>
              <w:rPr>
                <w:rFonts w:eastAsiaTheme="minorHAnsi"/>
                <w:b/>
                <w:kern w:val="2"/>
                <w14:ligatures w14:val="standardContextual"/>
              </w:rPr>
            </w:pPr>
            <w:r w:rsidRPr="00062E19">
              <w:rPr>
                <w:rFonts w:eastAsiaTheme="minorHAnsi"/>
                <w:b/>
                <w:kern w:val="2"/>
                <w14:ligatures w14:val="standardContextual"/>
              </w:rPr>
              <w:t>Firm Fixed Price</w:t>
            </w:r>
          </w:p>
        </w:tc>
      </w:tr>
      <w:tr w:rsidR="00062E19" w:rsidRPr="00062E19" w14:paraId="15A453D2" w14:textId="77777777" w:rsidTr="005601E0">
        <w:trPr>
          <w:trHeight w:val="521"/>
        </w:trPr>
        <w:tc>
          <w:tcPr>
            <w:tcW w:w="1228" w:type="dxa"/>
            <w:vAlign w:val="center"/>
          </w:tcPr>
          <w:p w14:paraId="5C84C6E6" w14:textId="7F1E0D4D" w:rsidR="00062E19" w:rsidRPr="00062E19" w:rsidRDefault="00062E19" w:rsidP="00062E19">
            <w:pPr>
              <w:jc w:val="center"/>
              <w:outlineLvl w:val="2"/>
              <w:rPr>
                <w:rFonts w:eastAsiaTheme="minorHAnsi"/>
                <w:b/>
                <w:kern w:val="2"/>
                <w14:ligatures w14:val="standardContextual"/>
              </w:rPr>
            </w:pPr>
            <w:r>
              <w:rPr>
                <w:rFonts w:eastAsiaTheme="minorHAnsi"/>
                <w:b/>
                <w:kern w:val="2"/>
                <w14:ligatures w14:val="standardContextual"/>
              </w:rPr>
              <w:t>2</w:t>
            </w:r>
            <w:r w:rsidR="0006039A">
              <w:rPr>
                <w:rFonts w:eastAsiaTheme="minorHAnsi"/>
                <w:b/>
                <w:kern w:val="2"/>
                <w14:ligatures w14:val="standardContextual"/>
              </w:rPr>
              <w:t>8</w:t>
            </w:r>
          </w:p>
        </w:tc>
        <w:tc>
          <w:tcPr>
            <w:tcW w:w="3395" w:type="dxa"/>
            <w:vAlign w:val="center"/>
          </w:tcPr>
          <w:p w14:paraId="6CCF600F"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Live Agent Fee Per Transaction</w:t>
            </w:r>
          </w:p>
        </w:tc>
        <w:tc>
          <w:tcPr>
            <w:tcW w:w="2374" w:type="dxa"/>
            <w:vAlign w:val="center"/>
          </w:tcPr>
          <w:p w14:paraId="6AA51EFA"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750</w:t>
            </w:r>
          </w:p>
        </w:tc>
        <w:tc>
          <w:tcPr>
            <w:tcW w:w="1980" w:type="dxa"/>
            <w:vAlign w:val="center"/>
          </w:tcPr>
          <w:p w14:paraId="5BA23CA7" w14:textId="77777777" w:rsidR="00062E19" w:rsidRPr="00062E19" w:rsidRDefault="00062E19" w:rsidP="00062E19">
            <w:pPr>
              <w:outlineLvl w:val="2"/>
              <w:rPr>
                <w:rFonts w:eastAsiaTheme="minorHAnsi"/>
                <w:b/>
                <w:kern w:val="2"/>
                <w14:ligatures w14:val="standardContextual"/>
              </w:rPr>
            </w:pPr>
            <w:r w:rsidRPr="00062E19">
              <w:rPr>
                <w:rFonts w:eastAsiaTheme="minorHAnsi"/>
                <w:b/>
                <w:kern w:val="2"/>
                <w14:ligatures w14:val="standardContextual"/>
              </w:rPr>
              <w:t>Each</w:t>
            </w:r>
          </w:p>
        </w:tc>
        <w:tc>
          <w:tcPr>
            <w:tcW w:w="3870" w:type="dxa"/>
            <w:vAlign w:val="center"/>
          </w:tcPr>
          <w:p w14:paraId="79FDB8B8" w14:textId="77777777" w:rsidR="00062E19" w:rsidRPr="00062E19" w:rsidRDefault="00062E19" w:rsidP="00062E19">
            <w:pPr>
              <w:jc w:val="center"/>
              <w:outlineLvl w:val="2"/>
              <w:rPr>
                <w:rFonts w:eastAsiaTheme="minorHAnsi"/>
                <w:b/>
                <w:kern w:val="2"/>
                <w14:ligatures w14:val="standardContextual"/>
              </w:rPr>
            </w:pPr>
            <w:r w:rsidRPr="00062E19">
              <w:rPr>
                <w:rFonts w:eastAsiaTheme="minorHAnsi"/>
                <w:b/>
                <w:kern w:val="2"/>
                <w14:ligatures w14:val="standardContextual"/>
              </w:rPr>
              <w:t>$______________</w:t>
            </w:r>
          </w:p>
        </w:tc>
      </w:tr>
    </w:tbl>
    <w:p w14:paraId="7C52524C" w14:textId="77777777" w:rsidR="00062E19" w:rsidRDefault="00062E19" w:rsidP="009368EF">
      <w:pPr>
        <w:jc w:val="left"/>
        <w:outlineLvl w:val="2"/>
        <w:rPr>
          <w:rFonts w:eastAsiaTheme="minorHAnsi"/>
          <w:b/>
          <w:kern w:val="2"/>
          <w14:ligatures w14:val="standardContextual"/>
        </w:rPr>
      </w:pPr>
    </w:p>
    <w:p w14:paraId="24BAE14E" w14:textId="77777777" w:rsidR="00062E19" w:rsidRPr="009368EF" w:rsidRDefault="00062E19" w:rsidP="009368EF">
      <w:pPr>
        <w:jc w:val="left"/>
        <w:outlineLvl w:val="2"/>
        <w:rPr>
          <w:rFonts w:eastAsiaTheme="minorHAnsi"/>
          <w:b/>
          <w:kern w:val="2"/>
          <w14:ligatures w14:val="standardContextual"/>
        </w:rPr>
      </w:pPr>
    </w:p>
    <w:p w14:paraId="793083A0" w14:textId="70F6C82D" w:rsidR="009368EF" w:rsidRPr="009368EF" w:rsidRDefault="0006039A" w:rsidP="005601E0">
      <w:pPr>
        <w:ind w:left="540" w:hanging="90"/>
        <w:outlineLvl w:val="2"/>
        <w:rPr>
          <w:rFonts w:eastAsiaTheme="minorHAnsi"/>
          <w:b/>
          <w:kern w:val="2"/>
          <w14:ligatures w14:val="standardContextual"/>
        </w:rPr>
      </w:pPr>
      <w:r w:rsidRPr="0006039A">
        <w:rPr>
          <w:rFonts w:eastAsiaTheme="minorHAnsi"/>
          <w:b/>
          <w:kern w:val="2"/>
          <w14:ligatures w14:val="standardContextual"/>
        </w:rPr>
        <w:t xml:space="preserve">2 b. </w:t>
      </w:r>
      <w:r w:rsidR="009368EF" w:rsidRPr="009368EF">
        <w:rPr>
          <w:rFonts w:eastAsiaTheme="minorHAnsi"/>
          <w:b/>
          <w:kern w:val="2"/>
          <w:u w:val="single"/>
          <w14:ligatures w14:val="standardContextual"/>
        </w:rPr>
        <w:t>Third-Party Walk-In Transactions</w:t>
      </w:r>
      <w:r w:rsidR="009368EF" w:rsidRPr="009368EF">
        <w:rPr>
          <w:rFonts w:eastAsiaTheme="minorHAnsi"/>
          <w:b/>
          <w:kern w:val="2"/>
          <w14:ligatures w14:val="standardContextual"/>
        </w:rPr>
        <w:t xml:space="preserve">:  </w:t>
      </w:r>
      <w:r w:rsidR="009368EF" w:rsidRPr="009368EF">
        <w:rPr>
          <w:rFonts w:eastAsiaTheme="minorHAnsi"/>
          <w:bCs/>
          <w:kern w:val="2"/>
          <w14:ligatures w14:val="standardContextual"/>
        </w:rPr>
        <w:t>The vendor must state the firm, fixed price for the line items related to Third-Party Walk In Transactions below</w:t>
      </w:r>
      <w:r w:rsidR="009368EF" w:rsidRPr="009368EF">
        <w:rPr>
          <w:rFonts w:eastAsiaTheme="minorHAnsi"/>
          <w:b/>
          <w:kern w:val="2"/>
          <w14:ligatures w14:val="standardContextual"/>
        </w:rPr>
        <w:t>.</w:t>
      </w:r>
    </w:p>
    <w:p w14:paraId="5536772D" w14:textId="77777777" w:rsidR="009368EF" w:rsidRPr="009368EF" w:rsidRDefault="009368EF" w:rsidP="009368EF">
      <w:pPr>
        <w:jc w:val="left"/>
        <w:outlineLvl w:val="2"/>
        <w:rPr>
          <w:rFonts w:eastAsiaTheme="minorHAnsi"/>
          <w:b/>
          <w:kern w:val="2"/>
          <w14:ligatures w14:val="standardContextual"/>
        </w:rPr>
      </w:pPr>
    </w:p>
    <w:tbl>
      <w:tblPr>
        <w:tblW w:w="1293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976"/>
      </w:tblGrid>
      <w:tr w:rsidR="009368EF" w:rsidRPr="009368EF" w14:paraId="0A62095C" w14:textId="77777777" w:rsidTr="005601E0">
        <w:tc>
          <w:tcPr>
            <w:tcW w:w="1294" w:type="dxa"/>
            <w:vAlign w:val="center"/>
          </w:tcPr>
          <w:p w14:paraId="2586E27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42AB0FB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37872F4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582CC4E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976" w:type="dxa"/>
            <w:vAlign w:val="center"/>
          </w:tcPr>
          <w:p w14:paraId="488AA82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786675C0" w14:textId="77777777" w:rsidTr="005601E0">
        <w:trPr>
          <w:trHeight w:val="458"/>
        </w:trPr>
        <w:tc>
          <w:tcPr>
            <w:tcW w:w="1294" w:type="dxa"/>
            <w:vAlign w:val="center"/>
          </w:tcPr>
          <w:p w14:paraId="6E0DC771" w14:textId="45DC476D" w:rsidR="009368EF" w:rsidRPr="009368EF" w:rsidRDefault="00062E19" w:rsidP="009368EF">
            <w:pPr>
              <w:jc w:val="center"/>
              <w:outlineLvl w:val="2"/>
              <w:rPr>
                <w:rFonts w:eastAsiaTheme="minorHAnsi"/>
                <w:b/>
                <w:kern w:val="2"/>
                <w14:ligatures w14:val="standardContextual"/>
              </w:rPr>
            </w:pPr>
            <w:r>
              <w:rPr>
                <w:rFonts w:eastAsiaTheme="minorHAnsi"/>
                <w:b/>
                <w:kern w:val="2"/>
                <w14:ligatures w14:val="standardContextual"/>
              </w:rPr>
              <w:t>2</w:t>
            </w:r>
            <w:r w:rsidR="0006039A">
              <w:rPr>
                <w:rFonts w:eastAsiaTheme="minorHAnsi"/>
                <w:b/>
                <w:kern w:val="2"/>
                <w14:ligatures w14:val="standardContextual"/>
              </w:rPr>
              <w:t>9</w:t>
            </w:r>
          </w:p>
        </w:tc>
        <w:tc>
          <w:tcPr>
            <w:tcW w:w="3363" w:type="dxa"/>
            <w:shd w:val="clear" w:color="auto" w:fill="auto"/>
          </w:tcPr>
          <w:p w14:paraId="21A91CA9"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Third-party walk-in transactions $0 - $9.99</w:t>
            </w:r>
          </w:p>
        </w:tc>
        <w:tc>
          <w:tcPr>
            <w:tcW w:w="2288" w:type="dxa"/>
            <w:shd w:val="clear" w:color="auto" w:fill="auto"/>
            <w:vAlign w:val="center"/>
          </w:tcPr>
          <w:p w14:paraId="6FBD345E"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48</w:t>
            </w:r>
          </w:p>
        </w:tc>
        <w:tc>
          <w:tcPr>
            <w:tcW w:w="2016" w:type="dxa"/>
            <w:vAlign w:val="center"/>
          </w:tcPr>
          <w:p w14:paraId="488EE41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2CD166EE"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7B75BE48" w14:textId="77777777" w:rsidTr="005601E0">
        <w:trPr>
          <w:trHeight w:val="458"/>
        </w:trPr>
        <w:tc>
          <w:tcPr>
            <w:tcW w:w="1294" w:type="dxa"/>
            <w:vAlign w:val="center"/>
          </w:tcPr>
          <w:p w14:paraId="0DC036EC" w14:textId="53AD3F64" w:rsidR="009368EF" w:rsidRPr="009368EF" w:rsidRDefault="0006039A" w:rsidP="009368EF">
            <w:pPr>
              <w:jc w:val="center"/>
              <w:outlineLvl w:val="2"/>
              <w:rPr>
                <w:rFonts w:eastAsiaTheme="minorHAnsi"/>
                <w:b/>
                <w:kern w:val="2"/>
                <w14:ligatures w14:val="standardContextual"/>
              </w:rPr>
            </w:pPr>
            <w:r>
              <w:rPr>
                <w:rFonts w:eastAsiaTheme="minorHAnsi"/>
                <w:b/>
                <w:kern w:val="2"/>
                <w14:ligatures w14:val="standardContextual"/>
              </w:rPr>
              <w:lastRenderedPageBreak/>
              <w:t>30</w:t>
            </w:r>
          </w:p>
        </w:tc>
        <w:tc>
          <w:tcPr>
            <w:tcW w:w="3363" w:type="dxa"/>
            <w:shd w:val="clear" w:color="auto" w:fill="auto"/>
          </w:tcPr>
          <w:p w14:paraId="2207AC11"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Third-party walk-in transactions $10 - $19.99</w:t>
            </w:r>
          </w:p>
        </w:tc>
        <w:tc>
          <w:tcPr>
            <w:tcW w:w="2288" w:type="dxa"/>
            <w:shd w:val="clear" w:color="auto" w:fill="auto"/>
            <w:vAlign w:val="center"/>
          </w:tcPr>
          <w:p w14:paraId="1B60C1B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190</w:t>
            </w:r>
          </w:p>
        </w:tc>
        <w:tc>
          <w:tcPr>
            <w:tcW w:w="2016" w:type="dxa"/>
            <w:vAlign w:val="center"/>
          </w:tcPr>
          <w:p w14:paraId="69F49CD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6832AF23"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r w:rsidR="009368EF" w:rsidRPr="009368EF" w14:paraId="540FDFAC" w14:textId="77777777" w:rsidTr="005601E0">
        <w:trPr>
          <w:trHeight w:val="458"/>
        </w:trPr>
        <w:tc>
          <w:tcPr>
            <w:tcW w:w="1294" w:type="dxa"/>
            <w:vAlign w:val="center"/>
          </w:tcPr>
          <w:p w14:paraId="6F11D7EC" w14:textId="307AC3EF" w:rsidR="009368EF" w:rsidRPr="009368EF" w:rsidRDefault="00062E19"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1</w:t>
            </w:r>
          </w:p>
        </w:tc>
        <w:tc>
          <w:tcPr>
            <w:tcW w:w="3363" w:type="dxa"/>
            <w:shd w:val="clear" w:color="auto" w:fill="auto"/>
          </w:tcPr>
          <w:p w14:paraId="1A957E09"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Third-party walk-in transactions $20 - $49.99</w:t>
            </w:r>
          </w:p>
        </w:tc>
        <w:tc>
          <w:tcPr>
            <w:tcW w:w="2288" w:type="dxa"/>
            <w:shd w:val="clear" w:color="auto" w:fill="auto"/>
            <w:vAlign w:val="center"/>
          </w:tcPr>
          <w:p w14:paraId="7410D823"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1,333</w:t>
            </w:r>
          </w:p>
        </w:tc>
        <w:tc>
          <w:tcPr>
            <w:tcW w:w="2016" w:type="dxa"/>
            <w:vAlign w:val="center"/>
          </w:tcPr>
          <w:p w14:paraId="4540B1B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5DEFD01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r w:rsidR="009368EF" w:rsidRPr="009368EF" w14:paraId="58BF05C9" w14:textId="77777777" w:rsidTr="005601E0">
        <w:trPr>
          <w:trHeight w:val="458"/>
        </w:trPr>
        <w:tc>
          <w:tcPr>
            <w:tcW w:w="1294" w:type="dxa"/>
            <w:vAlign w:val="center"/>
          </w:tcPr>
          <w:p w14:paraId="00049BFC" w14:textId="62703F30" w:rsidR="009368EF" w:rsidRPr="009368EF" w:rsidRDefault="00062E19"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2</w:t>
            </w:r>
          </w:p>
        </w:tc>
        <w:tc>
          <w:tcPr>
            <w:tcW w:w="3363" w:type="dxa"/>
            <w:shd w:val="clear" w:color="auto" w:fill="auto"/>
          </w:tcPr>
          <w:p w14:paraId="4BE0C57F"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Third-party walk-in transactions $50 - $300</w:t>
            </w:r>
          </w:p>
        </w:tc>
        <w:tc>
          <w:tcPr>
            <w:tcW w:w="2288" w:type="dxa"/>
            <w:shd w:val="clear" w:color="auto" w:fill="auto"/>
            <w:vAlign w:val="center"/>
          </w:tcPr>
          <w:p w14:paraId="090586C3"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1,436</w:t>
            </w:r>
          </w:p>
        </w:tc>
        <w:tc>
          <w:tcPr>
            <w:tcW w:w="2016" w:type="dxa"/>
            <w:vAlign w:val="center"/>
          </w:tcPr>
          <w:p w14:paraId="340F9E3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5635605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w:t>
            </w:r>
          </w:p>
        </w:tc>
      </w:tr>
    </w:tbl>
    <w:p w14:paraId="334DD1BA" w14:textId="77777777" w:rsidR="009368EF" w:rsidRDefault="009368EF" w:rsidP="009368EF">
      <w:pPr>
        <w:jc w:val="left"/>
        <w:outlineLvl w:val="2"/>
        <w:rPr>
          <w:rFonts w:eastAsiaTheme="minorHAnsi"/>
          <w:b/>
          <w:kern w:val="2"/>
          <w14:ligatures w14:val="standardContextual"/>
        </w:rPr>
      </w:pPr>
    </w:p>
    <w:p w14:paraId="2DF4E521" w14:textId="3F053C07" w:rsidR="009368EF" w:rsidRPr="009368EF" w:rsidRDefault="0006039A" w:rsidP="006508A3">
      <w:pPr>
        <w:ind w:left="450"/>
        <w:outlineLvl w:val="2"/>
        <w:rPr>
          <w:rFonts w:eastAsiaTheme="minorHAnsi"/>
          <w:b/>
          <w:kern w:val="2"/>
          <w14:ligatures w14:val="standardContextual"/>
        </w:rPr>
      </w:pPr>
      <w:r>
        <w:rPr>
          <w:rFonts w:eastAsiaTheme="minorHAnsi"/>
          <w:b/>
          <w:kern w:val="2"/>
          <w14:ligatures w14:val="standardContextual"/>
        </w:rPr>
        <w:t xml:space="preserve">2 c. </w:t>
      </w:r>
      <w:r w:rsidR="009368EF" w:rsidRPr="0006039A">
        <w:rPr>
          <w:rFonts w:eastAsiaTheme="minorHAnsi"/>
          <w:b/>
          <w:kern w:val="2"/>
          <w:u w:val="single"/>
          <w14:ligatures w14:val="standardContextual"/>
        </w:rPr>
        <w:t>Offender Release Cards</w:t>
      </w:r>
      <w:r w:rsidR="009368EF" w:rsidRPr="00580DE7">
        <w:rPr>
          <w:rFonts w:eastAsiaTheme="minorHAnsi"/>
          <w:b/>
          <w:kern w:val="2"/>
          <w14:ligatures w14:val="standardContextual"/>
        </w:rPr>
        <w:t>:</w:t>
      </w:r>
      <w:r w:rsidR="009368EF" w:rsidRPr="009368EF">
        <w:rPr>
          <w:rFonts w:eastAsiaTheme="minorHAnsi"/>
          <w:b/>
          <w:kern w:val="2"/>
          <w14:ligatures w14:val="standardContextual"/>
        </w:rPr>
        <w:t xml:space="preserve">  </w:t>
      </w:r>
      <w:r w:rsidR="00580DE7" w:rsidRPr="009368EF">
        <w:rPr>
          <w:rFonts w:eastAsiaTheme="minorHAnsi"/>
          <w:bCs/>
          <w:kern w:val="2"/>
          <w14:ligatures w14:val="standardContextual"/>
        </w:rPr>
        <w:t xml:space="preserve">The vendor must state the firm, fixed price for the line items related to </w:t>
      </w:r>
      <w:r w:rsidR="00580DE7">
        <w:rPr>
          <w:rFonts w:eastAsiaTheme="minorHAnsi"/>
          <w:bCs/>
          <w:kern w:val="2"/>
          <w14:ligatures w14:val="standardContextual"/>
        </w:rPr>
        <w:t>Offender Release Cards</w:t>
      </w:r>
      <w:r w:rsidR="00580DE7" w:rsidRPr="009368EF">
        <w:rPr>
          <w:rFonts w:eastAsiaTheme="minorHAnsi"/>
          <w:bCs/>
          <w:kern w:val="2"/>
          <w14:ligatures w14:val="standardContextual"/>
        </w:rPr>
        <w:t xml:space="preserve"> below</w:t>
      </w:r>
      <w:r w:rsidR="00580DE7">
        <w:rPr>
          <w:rFonts w:eastAsiaTheme="minorHAnsi"/>
          <w:bCs/>
          <w:kern w:val="2"/>
          <w14:ligatures w14:val="standardContextual"/>
        </w:rPr>
        <w:t>.</w:t>
      </w:r>
    </w:p>
    <w:p w14:paraId="2706F230" w14:textId="77777777" w:rsidR="009368EF" w:rsidRPr="009368EF" w:rsidRDefault="009368EF" w:rsidP="009368EF">
      <w:pPr>
        <w:jc w:val="left"/>
        <w:outlineLvl w:val="2"/>
        <w:rPr>
          <w:rFonts w:eastAsiaTheme="minorHAnsi"/>
          <w:b/>
          <w:kern w:val="2"/>
          <w14:ligatures w14:val="standardContextual"/>
        </w:rPr>
      </w:pPr>
    </w:p>
    <w:tbl>
      <w:tblPr>
        <w:tblW w:w="1293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976"/>
      </w:tblGrid>
      <w:tr w:rsidR="009368EF" w:rsidRPr="009368EF" w14:paraId="2D8F6304" w14:textId="77777777" w:rsidTr="005601E0">
        <w:tc>
          <w:tcPr>
            <w:tcW w:w="1294" w:type="dxa"/>
            <w:vAlign w:val="center"/>
          </w:tcPr>
          <w:p w14:paraId="5085F50D"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3E16D6DA"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0D3D4EF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040A8D6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976" w:type="dxa"/>
            <w:vAlign w:val="center"/>
          </w:tcPr>
          <w:p w14:paraId="23DE988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650F21C1" w14:textId="77777777" w:rsidTr="005601E0">
        <w:trPr>
          <w:trHeight w:val="458"/>
        </w:trPr>
        <w:tc>
          <w:tcPr>
            <w:tcW w:w="1294" w:type="dxa"/>
            <w:vAlign w:val="center"/>
          </w:tcPr>
          <w:p w14:paraId="70D66BB7" w14:textId="19D02FFA" w:rsidR="009368EF" w:rsidRPr="009368EF" w:rsidRDefault="00062E19"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3</w:t>
            </w:r>
          </w:p>
        </w:tc>
        <w:tc>
          <w:tcPr>
            <w:tcW w:w="3363" w:type="dxa"/>
            <w:shd w:val="clear" w:color="auto" w:fill="auto"/>
            <w:vAlign w:val="center"/>
          </w:tcPr>
          <w:p w14:paraId="6CEF2E75"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Offender Release Cards</w:t>
            </w:r>
          </w:p>
        </w:tc>
        <w:tc>
          <w:tcPr>
            <w:tcW w:w="2288" w:type="dxa"/>
            <w:shd w:val="clear" w:color="auto" w:fill="auto"/>
            <w:vAlign w:val="center"/>
          </w:tcPr>
          <w:p w14:paraId="2ED63CC2"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10,000</w:t>
            </w:r>
          </w:p>
        </w:tc>
        <w:tc>
          <w:tcPr>
            <w:tcW w:w="2016" w:type="dxa"/>
            <w:vAlign w:val="center"/>
          </w:tcPr>
          <w:p w14:paraId="6BE5BAD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673E88B3"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9368EF" w:rsidRPr="009368EF" w14:paraId="3C878C7F" w14:textId="77777777" w:rsidTr="005601E0">
        <w:trPr>
          <w:trHeight w:val="458"/>
        </w:trPr>
        <w:tc>
          <w:tcPr>
            <w:tcW w:w="1294" w:type="dxa"/>
            <w:vAlign w:val="center"/>
          </w:tcPr>
          <w:p w14:paraId="108EC414" w14:textId="7A027842" w:rsidR="009368EF" w:rsidRPr="009368EF" w:rsidRDefault="00062E19"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4</w:t>
            </w:r>
          </w:p>
        </w:tc>
        <w:tc>
          <w:tcPr>
            <w:tcW w:w="3363" w:type="dxa"/>
            <w:shd w:val="clear" w:color="auto" w:fill="auto"/>
            <w:vAlign w:val="center"/>
          </w:tcPr>
          <w:p w14:paraId="5004FA5F" w14:textId="77777777" w:rsidR="009368EF" w:rsidRPr="009368EF" w:rsidRDefault="009368EF" w:rsidP="009368EF">
            <w:pPr>
              <w:jc w:val="left"/>
              <w:outlineLvl w:val="2"/>
              <w:rPr>
                <w:rFonts w:eastAsiaTheme="minorHAnsi"/>
                <w:b/>
                <w:kern w:val="2"/>
                <w14:ligatures w14:val="standardContextual"/>
              </w:rPr>
            </w:pPr>
            <w:r w:rsidRPr="009368EF">
              <w:rPr>
                <w:rFonts w:eastAsiaTheme="minorHAnsi"/>
                <w:b/>
                <w:kern w:val="2"/>
                <w14:ligatures w14:val="standardContextual"/>
              </w:rPr>
              <w:t>Release Card Inactivity Fee</w:t>
            </w:r>
          </w:p>
        </w:tc>
        <w:tc>
          <w:tcPr>
            <w:tcW w:w="2288" w:type="dxa"/>
            <w:shd w:val="clear" w:color="auto" w:fill="auto"/>
            <w:vAlign w:val="center"/>
          </w:tcPr>
          <w:p w14:paraId="6A05F6CF"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1</w:t>
            </w:r>
          </w:p>
        </w:tc>
        <w:tc>
          <w:tcPr>
            <w:tcW w:w="2016" w:type="dxa"/>
            <w:vAlign w:val="center"/>
          </w:tcPr>
          <w:p w14:paraId="01DA5D6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Each</w:t>
            </w:r>
          </w:p>
        </w:tc>
        <w:tc>
          <w:tcPr>
            <w:tcW w:w="3976" w:type="dxa"/>
            <w:vAlign w:val="center"/>
          </w:tcPr>
          <w:p w14:paraId="313E4270"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$_______________</w:t>
            </w:r>
          </w:p>
        </w:tc>
      </w:tr>
    </w:tbl>
    <w:p w14:paraId="3725AB65" w14:textId="77777777" w:rsidR="009368EF" w:rsidRPr="009368EF" w:rsidRDefault="009368EF" w:rsidP="009368EF">
      <w:pPr>
        <w:jc w:val="left"/>
        <w:outlineLvl w:val="2"/>
        <w:rPr>
          <w:rFonts w:eastAsiaTheme="minorHAnsi"/>
          <w:b/>
          <w:kern w:val="2"/>
          <w14:ligatures w14:val="standardContextual"/>
        </w:rPr>
      </w:pPr>
    </w:p>
    <w:p w14:paraId="6166E929" w14:textId="77777777" w:rsidR="00FA1DB8" w:rsidRDefault="00FA1DB8" w:rsidP="009368EF">
      <w:pPr>
        <w:jc w:val="left"/>
        <w:outlineLvl w:val="2"/>
        <w:rPr>
          <w:rFonts w:eastAsiaTheme="minorHAnsi"/>
          <w:b/>
          <w:kern w:val="2"/>
          <w14:ligatures w14:val="standardContextual"/>
        </w:rPr>
        <w:sectPr w:rsidR="00FA1DB8" w:rsidSect="00753003">
          <w:headerReference w:type="default" r:id="rId37"/>
          <w:pgSz w:w="15840" w:h="12240" w:orient="landscape" w:code="1"/>
          <w:pgMar w:top="58" w:right="1080" w:bottom="504" w:left="1080" w:header="720" w:footer="0" w:gutter="0"/>
          <w:cols w:space="720"/>
          <w:docGrid w:linePitch="299"/>
        </w:sectPr>
      </w:pPr>
    </w:p>
    <w:p w14:paraId="1FDD9E9B" w14:textId="77777777" w:rsidR="009368EF" w:rsidRPr="009368EF" w:rsidRDefault="009368EF" w:rsidP="009368EF">
      <w:pPr>
        <w:jc w:val="left"/>
        <w:outlineLvl w:val="2"/>
        <w:rPr>
          <w:rFonts w:eastAsiaTheme="minorHAnsi"/>
          <w:b/>
          <w:kern w:val="2"/>
          <w14:ligatures w14:val="standardContextual"/>
        </w:rPr>
      </w:pPr>
    </w:p>
    <w:tbl>
      <w:tblPr>
        <w:tblStyle w:val="TableGrid"/>
        <w:tblW w:w="0" w:type="auto"/>
        <w:tblLook w:val="04A0" w:firstRow="1" w:lastRow="0" w:firstColumn="1" w:lastColumn="0" w:noHBand="0" w:noVBand="1"/>
      </w:tblPr>
      <w:tblGrid>
        <w:gridCol w:w="13670"/>
      </w:tblGrid>
      <w:tr w:rsidR="00FA1DB8" w:rsidRPr="007160A2" w14:paraId="282AA681" w14:textId="77777777" w:rsidTr="00753003">
        <w:tc>
          <w:tcPr>
            <w:tcW w:w="14750" w:type="dxa"/>
            <w:shd w:val="clear" w:color="auto" w:fill="F2F2F2" w:themeFill="background1" w:themeFillShade="F2"/>
          </w:tcPr>
          <w:p w14:paraId="7827C12C" w14:textId="6BC9F8AE" w:rsidR="00FA1DB8" w:rsidRPr="00753003" w:rsidRDefault="00FA1DB8" w:rsidP="00753003">
            <w:pPr>
              <w:jc w:val="center"/>
              <w:outlineLvl w:val="2"/>
              <w:rPr>
                <w:rFonts w:ascii="Times New Roman" w:eastAsiaTheme="minorHAnsi" w:hAnsi="Times New Roman"/>
                <w:b/>
                <w:kern w:val="2"/>
                <w:sz w:val="32"/>
                <w:szCs w:val="32"/>
                <w14:ligatures w14:val="standardContextual"/>
              </w:rPr>
            </w:pPr>
            <w:r w:rsidRPr="00753003">
              <w:rPr>
                <w:rFonts w:ascii="Times New Roman" w:eastAsiaTheme="minorHAnsi" w:hAnsi="Times New Roman"/>
                <w:b/>
                <w:kern w:val="2"/>
                <w:sz w:val="32"/>
                <w:szCs w:val="32"/>
                <w14:ligatures w14:val="standardContextual"/>
              </w:rPr>
              <w:t>Category 3 - AI Powered Text Messag</w:t>
            </w:r>
            <w:r w:rsidR="007160A2" w:rsidRPr="00753003">
              <w:rPr>
                <w:rFonts w:ascii="Times New Roman" w:eastAsiaTheme="minorHAnsi" w:hAnsi="Times New Roman"/>
                <w:b/>
                <w:kern w:val="2"/>
                <w:sz w:val="32"/>
                <w:szCs w:val="32"/>
                <w14:ligatures w14:val="standardContextual"/>
              </w:rPr>
              <w:t>ing Application</w:t>
            </w:r>
            <w:r w:rsidRPr="00753003">
              <w:rPr>
                <w:rFonts w:ascii="Times New Roman" w:eastAsiaTheme="minorHAnsi" w:hAnsi="Times New Roman"/>
                <w:b/>
                <w:kern w:val="2"/>
                <w:sz w:val="32"/>
                <w:szCs w:val="32"/>
                <w14:ligatures w14:val="standardContextual"/>
              </w:rPr>
              <w:t>:</w:t>
            </w:r>
          </w:p>
        </w:tc>
      </w:tr>
    </w:tbl>
    <w:p w14:paraId="001D0F9E" w14:textId="77777777" w:rsidR="009368EF" w:rsidRPr="009368EF" w:rsidRDefault="009368EF" w:rsidP="009368EF">
      <w:pPr>
        <w:jc w:val="left"/>
        <w:outlineLvl w:val="2"/>
        <w:rPr>
          <w:rFonts w:eastAsiaTheme="minorHAnsi"/>
          <w:b/>
          <w:kern w:val="2"/>
          <w14:ligatures w14:val="standardContextual"/>
        </w:rPr>
      </w:pPr>
    </w:p>
    <w:p w14:paraId="75ECC5C9" w14:textId="6DD34399" w:rsidR="009368EF" w:rsidRPr="0006039A" w:rsidRDefault="009368EF" w:rsidP="00306F7E">
      <w:pPr>
        <w:pStyle w:val="ListParagraph"/>
        <w:numPr>
          <w:ilvl w:val="0"/>
          <w:numId w:val="38"/>
        </w:numPr>
        <w:outlineLvl w:val="2"/>
        <w:rPr>
          <w:rFonts w:eastAsiaTheme="minorHAnsi"/>
          <w:b/>
          <w:kern w:val="2"/>
          <w14:ligatures w14:val="standardContextual"/>
        </w:rPr>
      </w:pPr>
      <w:r w:rsidRPr="0006039A">
        <w:rPr>
          <w:rFonts w:eastAsiaTheme="minorHAnsi"/>
          <w:b/>
          <w:bCs/>
          <w:kern w:val="2"/>
          <w:u w:val="single"/>
          <w14:ligatures w14:val="standardContextual"/>
        </w:rPr>
        <w:t xml:space="preserve">Mandatory Pricing </w:t>
      </w:r>
      <w:r w:rsidRPr="0006039A">
        <w:rPr>
          <w:rFonts w:eastAsiaTheme="minorHAnsi"/>
          <w:b/>
          <w:bCs/>
          <w:kern w:val="2"/>
          <w14:ligatures w14:val="standardContextual"/>
        </w:rPr>
        <w:t xml:space="preserve">Requirements - </w:t>
      </w:r>
      <w:r w:rsidRPr="0006039A">
        <w:rPr>
          <w:rFonts w:eastAsiaTheme="minorHAnsi"/>
          <w:b/>
          <w:kern w:val="2"/>
          <w14:ligatures w14:val="standardContextual"/>
        </w:rPr>
        <w:t>AI Powered Text Messag</w:t>
      </w:r>
      <w:r w:rsidR="007160A2" w:rsidRPr="0006039A">
        <w:rPr>
          <w:rFonts w:eastAsiaTheme="minorHAnsi"/>
          <w:b/>
          <w:kern w:val="2"/>
          <w14:ligatures w14:val="standardContextual"/>
        </w:rPr>
        <w:t>ing Application</w:t>
      </w:r>
      <w:r w:rsidRPr="0006039A">
        <w:rPr>
          <w:rFonts w:eastAsiaTheme="minorHAnsi"/>
          <w:b/>
          <w:kern w:val="2"/>
          <w14:ligatures w14:val="standardContextual"/>
        </w:rPr>
        <w:t xml:space="preserve">:  </w:t>
      </w:r>
      <w:r w:rsidR="0006039A" w:rsidRPr="0006039A">
        <w:rPr>
          <w:rFonts w:eastAsiaTheme="minorHAnsi"/>
          <w:bCs/>
          <w:kern w:val="2"/>
          <w14:ligatures w14:val="standardContextual"/>
        </w:rPr>
        <w:t>If proposing Category 3, AI Powered Text Messaging Application, t</w:t>
      </w:r>
      <w:r w:rsidR="007160A2" w:rsidRPr="0006039A">
        <w:rPr>
          <w:rFonts w:eastAsiaTheme="minorHAnsi"/>
          <w:bCs/>
          <w:kern w:val="2"/>
          <w14:ligatures w14:val="standardContextual"/>
        </w:rPr>
        <w:t>he vendor must state the firm, fixed rate for AI powered text messaging subscriptions pursuant to the requirements herein for the facilities referenced in Attachment 1.  The rates proposed shall be exclusive of any and all local, state, and federal taxes/fees.  Local, state, and federal taxes/fees may be passed on with no mark-up to the customer in addition to the subscription prices. The vendor shall not charge customers and/or offenders discretionary fees in addition to the subscription rate.</w:t>
      </w:r>
      <w:r w:rsidR="007160A2" w:rsidRPr="0006039A">
        <w:rPr>
          <w:rFonts w:eastAsiaTheme="minorHAnsi"/>
          <w:b/>
          <w:kern w:val="2"/>
          <w14:ligatures w14:val="standardContextual"/>
        </w:rPr>
        <w:t xml:space="preserve"> Prices shall include a 20% commission</w:t>
      </w:r>
      <w:r w:rsidR="007160A2" w:rsidRPr="0006039A">
        <w:rPr>
          <w:rFonts w:eastAsiaTheme="minorHAnsi"/>
          <w:bCs/>
          <w:kern w:val="2"/>
          <w14:ligatures w14:val="standardContextual"/>
        </w:rPr>
        <w:t xml:space="preserve">. </w:t>
      </w:r>
      <w:r w:rsidRPr="0006039A">
        <w:rPr>
          <w:rFonts w:eastAsiaTheme="minorHAnsi"/>
          <w:bCs/>
          <w:kern w:val="2"/>
          <w14:ligatures w14:val="standardContextual"/>
        </w:rPr>
        <w:t>All costs associated with providing the required services, including all travel and expenses to be incurred by contractor staff, must be included.  The vendor must understand and agree, if awarded these line items, no additional costs shall be assessed to the State of Missouri to meet the requirements identified herein unless the State of Missouri amends the contract to request additional Scope of Work.</w:t>
      </w:r>
    </w:p>
    <w:p w14:paraId="176CA25D" w14:textId="77777777" w:rsidR="009368EF" w:rsidRPr="009368EF" w:rsidRDefault="009368EF" w:rsidP="009368EF">
      <w:pPr>
        <w:outlineLvl w:val="2"/>
        <w:rPr>
          <w:rFonts w:eastAsiaTheme="minorHAnsi"/>
          <w:b/>
          <w:kern w:val="2"/>
          <w14:ligatures w14:val="standardContextual"/>
        </w:rPr>
      </w:pPr>
    </w:p>
    <w:tbl>
      <w:tblPr>
        <w:tblW w:w="127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4"/>
        <w:gridCol w:w="3363"/>
        <w:gridCol w:w="2288"/>
        <w:gridCol w:w="2016"/>
        <w:gridCol w:w="3796"/>
      </w:tblGrid>
      <w:tr w:rsidR="009368EF" w:rsidRPr="009368EF" w14:paraId="18F49F05" w14:textId="77777777" w:rsidTr="00835896">
        <w:tc>
          <w:tcPr>
            <w:tcW w:w="1294" w:type="dxa"/>
            <w:vAlign w:val="center"/>
          </w:tcPr>
          <w:p w14:paraId="3D9D92B1"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Line Item</w:t>
            </w:r>
          </w:p>
        </w:tc>
        <w:tc>
          <w:tcPr>
            <w:tcW w:w="3363" w:type="dxa"/>
            <w:vAlign w:val="center"/>
          </w:tcPr>
          <w:p w14:paraId="61116006"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Description</w:t>
            </w:r>
          </w:p>
        </w:tc>
        <w:tc>
          <w:tcPr>
            <w:tcW w:w="2288" w:type="dxa"/>
            <w:vAlign w:val="center"/>
          </w:tcPr>
          <w:p w14:paraId="729DAA35"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Annual Estimated Quantity</w:t>
            </w:r>
          </w:p>
        </w:tc>
        <w:tc>
          <w:tcPr>
            <w:tcW w:w="2016" w:type="dxa"/>
            <w:vAlign w:val="center"/>
          </w:tcPr>
          <w:p w14:paraId="25979FE7"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Unit of Measure</w:t>
            </w:r>
          </w:p>
        </w:tc>
        <w:tc>
          <w:tcPr>
            <w:tcW w:w="3796" w:type="dxa"/>
            <w:vAlign w:val="center"/>
          </w:tcPr>
          <w:p w14:paraId="44DE2314"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Firm Fixed Price</w:t>
            </w:r>
          </w:p>
        </w:tc>
      </w:tr>
      <w:tr w:rsidR="009368EF" w:rsidRPr="009368EF" w14:paraId="5FF9295C" w14:textId="77777777" w:rsidTr="00835896">
        <w:trPr>
          <w:trHeight w:val="458"/>
        </w:trPr>
        <w:tc>
          <w:tcPr>
            <w:tcW w:w="1294" w:type="dxa"/>
            <w:vAlign w:val="center"/>
          </w:tcPr>
          <w:p w14:paraId="7B8533BE" w14:textId="5F1D7D99" w:rsidR="009368EF" w:rsidRPr="009368EF" w:rsidRDefault="007160A2"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5</w:t>
            </w:r>
          </w:p>
        </w:tc>
        <w:tc>
          <w:tcPr>
            <w:tcW w:w="3363" w:type="dxa"/>
            <w:shd w:val="clear" w:color="auto" w:fill="auto"/>
            <w:vAlign w:val="center"/>
          </w:tcPr>
          <w:p w14:paraId="401EF151" w14:textId="2954818F" w:rsidR="009368EF" w:rsidRPr="009368EF" w:rsidRDefault="00837C92" w:rsidP="009368EF">
            <w:pPr>
              <w:jc w:val="left"/>
              <w:outlineLvl w:val="2"/>
              <w:rPr>
                <w:rFonts w:eastAsiaTheme="minorHAnsi"/>
                <w:b/>
                <w:kern w:val="2"/>
                <w14:ligatures w14:val="standardContextual"/>
              </w:rPr>
            </w:pPr>
            <w:r w:rsidRPr="00837C92">
              <w:rPr>
                <w:rFonts w:eastAsiaTheme="minorHAnsi"/>
                <w:b/>
                <w:kern w:val="2"/>
                <w14:ligatures w14:val="standardContextual"/>
              </w:rPr>
              <w:t>AI Powered Text Messaging Application – Text Only – Monthly Subscription</w:t>
            </w:r>
          </w:p>
        </w:tc>
        <w:tc>
          <w:tcPr>
            <w:tcW w:w="2288" w:type="dxa"/>
            <w:shd w:val="clear" w:color="auto" w:fill="auto"/>
            <w:vAlign w:val="center"/>
          </w:tcPr>
          <w:p w14:paraId="7E1C7C79" w14:textId="6BF4E7AD" w:rsidR="009368EF" w:rsidRPr="009368EF" w:rsidRDefault="00837C92" w:rsidP="009368EF">
            <w:pPr>
              <w:jc w:val="center"/>
              <w:outlineLvl w:val="2"/>
              <w:rPr>
                <w:rFonts w:eastAsiaTheme="minorHAnsi"/>
                <w:b/>
                <w:kern w:val="2"/>
                <w14:ligatures w14:val="standardContextual"/>
              </w:rPr>
            </w:pPr>
            <w:r>
              <w:rPr>
                <w:rFonts w:eastAsiaTheme="minorHAnsi"/>
                <w:b/>
                <w:kern w:val="2"/>
                <w14:ligatures w14:val="standardContextual"/>
              </w:rPr>
              <w:t>127,485</w:t>
            </w:r>
          </w:p>
        </w:tc>
        <w:tc>
          <w:tcPr>
            <w:tcW w:w="2016" w:type="dxa"/>
            <w:vAlign w:val="center"/>
          </w:tcPr>
          <w:p w14:paraId="25E03C2C"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Monthly</w:t>
            </w:r>
          </w:p>
        </w:tc>
        <w:tc>
          <w:tcPr>
            <w:tcW w:w="3796" w:type="dxa"/>
            <w:vAlign w:val="center"/>
          </w:tcPr>
          <w:p w14:paraId="26713489" w14:textId="77777777" w:rsidR="009368EF" w:rsidRPr="009368EF" w:rsidRDefault="009368EF" w:rsidP="009368EF">
            <w:pPr>
              <w:jc w:val="center"/>
              <w:outlineLvl w:val="2"/>
              <w:rPr>
                <w:rFonts w:eastAsiaTheme="minorHAnsi"/>
                <w:b/>
                <w:kern w:val="2"/>
                <w14:ligatures w14:val="standardContextual"/>
              </w:rPr>
            </w:pPr>
            <w:r w:rsidRPr="009368EF">
              <w:rPr>
                <w:rFonts w:eastAsiaTheme="minorHAnsi"/>
                <w:b/>
                <w:kern w:val="2"/>
                <w14:ligatures w14:val="standardContextual"/>
              </w:rPr>
              <w:t>$______________</w:t>
            </w:r>
          </w:p>
        </w:tc>
      </w:tr>
      <w:tr w:rsidR="00837C92" w:rsidRPr="009368EF" w14:paraId="098E6839" w14:textId="77777777" w:rsidTr="00835896">
        <w:trPr>
          <w:trHeight w:val="458"/>
        </w:trPr>
        <w:tc>
          <w:tcPr>
            <w:tcW w:w="1294" w:type="dxa"/>
            <w:vAlign w:val="center"/>
          </w:tcPr>
          <w:p w14:paraId="1DA57CD9" w14:textId="7EABBEAB" w:rsidR="00837C92" w:rsidRDefault="00837C92" w:rsidP="009368EF">
            <w:pPr>
              <w:jc w:val="center"/>
              <w:outlineLvl w:val="2"/>
              <w:rPr>
                <w:rFonts w:eastAsiaTheme="minorHAnsi"/>
                <w:b/>
                <w:kern w:val="2"/>
                <w14:ligatures w14:val="standardContextual"/>
              </w:rPr>
            </w:pPr>
            <w:r>
              <w:rPr>
                <w:rFonts w:eastAsiaTheme="minorHAnsi"/>
                <w:b/>
                <w:kern w:val="2"/>
                <w14:ligatures w14:val="standardContextual"/>
              </w:rPr>
              <w:t>3</w:t>
            </w:r>
            <w:r w:rsidR="0006039A">
              <w:rPr>
                <w:rFonts w:eastAsiaTheme="minorHAnsi"/>
                <w:b/>
                <w:kern w:val="2"/>
                <w14:ligatures w14:val="standardContextual"/>
              </w:rPr>
              <w:t>6</w:t>
            </w:r>
          </w:p>
        </w:tc>
        <w:tc>
          <w:tcPr>
            <w:tcW w:w="3363" w:type="dxa"/>
            <w:shd w:val="clear" w:color="auto" w:fill="auto"/>
            <w:vAlign w:val="center"/>
          </w:tcPr>
          <w:p w14:paraId="70B36366" w14:textId="292CB6C8" w:rsidR="00837C92" w:rsidRPr="009368EF" w:rsidRDefault="00837C92" w:rsidP="009368EF">
            <w:pPr>
              <w:jc w:val="left"/>
              <w:outlineLvl w:val="2"/>
              <w:rPr>
                <w:rFonts w:eastAsiaTheme="minorHAnsi"/>
                <w:b/>
                <w:kern w:val="2"/>
                <w14:ligatures w14:val="standardContextual"/>
              </w:rPr>
            </w:pPr>
            <w:r w:rsidRPr="00837C92">
              <w:rPr>
                <w:rFonts w:eastAsiaTheme="minorHAnsi"/>
                <w:b/>
                <w:kern w:val="2"/>
                <w14:ligatures w14:val="standardContextual"/>
              </w:rPr>
              <w:t xml:space="preserve">AI Powered Text Messaging Application – </w:t>
            </w:r>
            <w:r>
              <w:rPr>
                <w:rFonts w:eastAsiaTheme="minorHAnsi"/>
                <w:b/>
                <w:kern w:val="2"/>
                <w14:ligatures w14:val="standardContextual"/>
              </w:rPr>
              <w:t>A</w:t>
            </w:r>
            <w:r w:rsidRPr="00837C92">
              <w:rPr>
                <w:rFonts w:eastAsiaTheme="minorHAnsi"/>
                <w:b/>
                <w:kern w:val="2"/>
                <w14:ligatures w14:val="standardContextual"/>
              </w:rPr>
              <w:t>udio, Video, and Photo – Monthly Subscription</w:t>
            </w:r>
          </w:p>
        </w:tc>
        <w:tc>
          <w:tcPr>
            <w:tcW w:w="2288" w:type="dxa"/>
            <w:shd w:val="clear" w:color="auto" w:fill="auto"/>
            <w:vAlign w:val="center"/>
          </w:tcPr>
          <w:p w14:paraId="2CF946B4" w14:textId="6E43CC60" w:rsidR="00837C92" w:rsidRDefault="00837C92" w:rsidP="009368EF">
            <w:pPr>
              <w:jc w:val="center"/>
              <w:outlineLvl w:val="2"/>
              <w:rPr>
                <w:rFonts w:eastAsiaTheme="minorHAnsi"/>
                <w:b/>
                <w:kern w:val="2"/>
                <w14:ligatures w14:val="standardContextual"/>
              </w:rPr>
            </w:pPr>
            <w:r>
              <w:rPr>
                <w:rFonts w:eastAsiaTheme="minorHAnsi"/>
                <w:b/>
                <w:kern w:val="2"/>
                <w14:ligatures w14:val="standardContextual"/>
              </w:rPr>
              <w:t>104,000</w:t>
            </w:r>
          </w:p>
        </w:tc>
        <w:tc>
          <w:tcPr>
            <w:tcW w:w="2016" w:type="dxa"/>
            <w:vAlign w:val="center"/>
          </w:tcPr>
          <w:p w14:paraId="721A2A99" w14:textId="79E4BE33" w:rsidR="00837C92" w:rsidRPr="009368EF" w:rsidRDefault="00837C92" w:rsidP="009368EF">
            <w:pPr>
              <w:jc w:val="center"/>
              <w:outlineLvl w:val="2"/>
              <w:rPr>
                <w:rFonts w:eastAsiaTheme="minorHAnsi"/>
                <w:b/>
                <w:kern w:val="2"/>
                <w14:ligatures w14:val="standardContextual"/>
              </w:rPr>
            </w:pPr>
            <w:r>
              <w:rPr>
                <w:rFonts w:eastAsiaTheme="minorHAnsi"/>
                <w:b/>
                <w:kern w:val="2"/>
                <w14:ligatures w14:val="standardContextual"/>
              </w:rPr>
              <w:t>Monthly</w:t>
            </w:r>
          </w:p>
        </w:tc>
        <w:tc>
          <w:tcPr>
            <w:tcW w:w="3796" w:type="dxa"/>
            <w:vAlign w:val="center"/>
          </w:tcPr>
          <w:p w14:paraId="70E12D29" w14:textId="3323FB2D" w:rsidR="00837C92" w:rsidRPr="009368EF" w:rsidRDefault="00837C92" w:rsidP="009368EF">
            <w:pPr>
              <w:jc w:val="center"/>
              <w:outlineLvl w:val="2"/>
              <w:rPr>
                <w:rFonts w:eastAsiaTheme="minorHAnsi"/>
                <w:b/>
                <w:kern w:val="2"/>
                <w14:ligatures w14:val="standardContextual"/>
              </w:rPr>
            </w:pPr>
            <w:r>
              <w:rPr>
                <w:rFonts w:eastAsiaTheme="minorHAnsi"/>
                <w:b/>
                <w:kern w:val="2"/>
                <w14:ligatures w14:val="standardContextual"/>
              </w:rPr>
              <w:t>$______________</w:t>
            </w:r>
          </w:p>
        </w:tc>
      </w:tr>
    </w:tbl>
    <w:p w14:paraId="2694A731" w14:textId="77777777" w:rsidR="004620F3" w:rsidRPr="009368EF" w:rsidRDefault="004620F3" w:rsidP="004620F3"/>
    <w:p w14:paraId="2FDEB99D" w14:textId="57762591" w:rsidR="004620F3" w:rsidRPr="009368EF" w:rsidRDefault="004620F3" w:rsidP="00837C92">
      <w:pPr>
        <w:outlineLvl w:val="0"/>
      </w:pPr>
      <w:r w:rsidRPr="009368EF">
        <w:rPr>
          <w:b/>
        </w:rPr>
        <w:t>Prompt Payment Discount</w:t>
      </w:r>
      <w:r w:rsidR="00753003">
        <w:rPr>
          <w:b/>
        </w:rPr>
        <w:t xml:space="preserve"> – All Categories</w:t>
      </w:r>
      <w:r w:rsidRPr="009368EF">
        <w:rPr>
          <w:b/>
        </w:rPr>
        <w:t>:</w:t>
      </w:r>
      <w:r w:rsidRPr="009368EF">
        <w:t xml:space="preserve">  </w:t>
      </w:r>
      <w:r w:rsidR="00732074" w:rsidRPr="009368EF">
        <w:t>The vendor is encouraged to propose price discounts for prompt payment that would benefit the State of Missouri. Any proposed discounts are conditional based upon the state agency’s ability to meet the payment deadline. Therefore, any proposed prompt payment discounts cannot be considered in the cost proposal evaluation.</w:t>
      </w:r>
    </w:p>
    <w:p w14:paraId="0E837DB7" w14:textId="77777777" w:rsidR="004620F3" w:rsidRPr="009368EF" w:rsidRDefault="004620F3" w:rsidP="004620F3">
      <w:pPr>
        <w:ind w:left="720"/>
        <w:outlineLvl w:val="2"/>
      </w:pPr>
    </w:p>
    <w:tbl>
      <w:tblPr>
        <w:tblStyle w:val="TableGrid8"/>
        <w:tblW w:w="0" w:type="auto"/>
        <w:tblInd w:w="625" w:type="dxa"/>
        <w:tblLook w:val="04A0" w:firstRow="1" w:lastRow="0" w:firstColumn="1" w:lastColumn="0" w:noHBand="0" w:noVBand="1"/>
      </w:tblPr>
      <w:tblGrid>
        <w:gridCol w:w="9445"/>
      </w:tblGrid>
      <w:tr w:rsidR="004620F3" w:rsidRPr="009368EF" w14:paraId="27373403" w14:textId="77777777" w:rsidTr="004620F3">
        <w:tc>
          <w:tcPr>
            <w:tcW w:w="9445" w:type="dxa"/>
          </w:tcPr>
          <w:p w14:paraId="657A7DC1" w14:textId="77777777" w:rsidR="004620F3" w:rsidRPr="009368EF" w:rsidRDefault="00732074" w:rsidP="004620F3">
            <w:pPr>
              <w:rPr>
                <w:highlight w:val="yellow"/>
              </w:rPr>
            </w:pPr>
            <w:r w:rsidRPr="009368EF">
              <w:t>Vendor’s Response:</w:t>
            </w:r>
          </w:p>
        </w:tc>
      </w:tr>
    </w:tbl>
    <w:p w14:paraId="5B250B8F" w14:textId="77777777" w:rsidR="00D369AE" w:rsidRDefault="00D369AE" w:rsidP="004620F3">
      <w:pPr>
        <w:outlineLvl w:val="0"/>
        <w:rPr>
          <w:b/>
          <w:caps/>
          <w:kern w:val="28"/>
        </w:rPr>
        <w:sectPr w:rsidR="00D369AE" w:rsidSect="00835896">
          <w:pgSz w:w="15840" w:h="12240" w:orient="landscape" w:code="1"/>
          <w:pgMar w:top="58" w:right="1080" w:bottom="504" w:left="1080" w:header="720" w:footer="0" w:gutter="0"/>
          <w:cols w:space="720"/>
          <w:docGrid w:linePitch="299"/>
        </w:sectPr>
      </w:pPr>
    </w:p>
    <w:p w14:paraId="324EE7DC" w14:textId="557422C5" w:rsidR="007F1DF1" w:rsidRDefault="007F1DF1" w:rsidP="004620F3">
      <w:pPr>
        <w:outlineLvl w:val="0"/>
        <w:rPr>
          <w:b/>
          <w:caps/>
          <w:kern w:val="28"/>
        </w:rPr>
      </w:pPr>
      <w:r>
        <w:rPr>
          <w:b/>
          <w:caps/>
          <w:kern w:val="28"/>
        </w:rPr>
        <w:lastRenderedPageBreak/>
        <w:t>CATEGORY 1</w:t>
      </w:r>
      <w:r w:rsidR="00390CE1">
        <w:rPr>
          <w:b/>
          <w:caps/>
          <w:kern w:val="28"/>
        </w:rPr>
        <w:t xml:space="preserve"> – offender communication system </w:t>
      </w:r>
    </w:p>
    <w:p w14:paraId="72CBEFDB" w14:textId="05769C18" w:rsidR="004620F3" w:rsidRPr="004620F3" w:rsidRDefault="004620F3" w:rsidP="004620F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9A61D5">
        <w:rPr>
          <w:b/>
          <w:caps/>
          <w:kern w:val="28"/>
        </w:rPr>
        <w:t>D</w:t>
      </w:r>
      <w:r w:rsidRPr="004620F3">
        <w:rPr>
          <w:b/>
          <w:caps/>
          <w:kern w:val="28"/>
        </w:rPr>
        <w:t xml:space="preserve">, </w:t>
      </w:r>
    </w:p>
    <w:p w14:paraId="14BD8E10" w14:textId="77777777" w:rsidR="004620F3" w:rsidRPr="004620F3" w:rsidRDefault="004620F3" w:rsidP="004620F3">
      <w:pPr>
        <w:outlineLvl w:val="0"/>
        <w:rPr>
          <w:b/>
          <w:caps/>
          <w:kern w:val="28"/>
        </w:rPr>
      </w:pPr>
      <w:r w:rsidRPr="004620F3">
        <w:rPr>
          <w:b/>
          <w:caps/>
          <w:kern w:val="28"/>
        </w:rPr>
        <w:t>Experience of Organization and Past Performance</w:t>
      </w:r>
    </w:p>
    <w:p w14:paraId="46FFA5B3" w14:textId="77777777" w:rsidR="004620F3" w:rsidRPr="004620F3" w:rsidRDefault="004620F3" w:rsidP="004620F3">
      <w:pPr>
        <w:outlineLvl w:val="1"/>
        <w:rPr>
          <w:b/>
          <w:sz w:val="18"/>
        </w:rPr>
      </w:pPr>
    </w:p>
    <w:p w14:paraId="58848C1B" w14:textId="77777777" w:rsidR="004620F3" w:rsidRPr="004620F3" w:rsidRDefault="004620F3" w:rsidP="004620F3">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4620F3" w14:paraId="45F35E17" w14:textId="77777777" w:rsidTr="004620F3">
        <w:tc>
          <w:tcPr>
            <w:tcW w:w="10070" w:type="dxa"/>
            <w:shd w:val="clear" w:color="auto" w:fill="DBE5F1" w:themeFill="accent1" w:themeFillTint="33"/>
          </w:tcPr>
          <w:p w14:paraId="6FFFDDF8" w14:textId="77777777" w:rsidR="004620F3" w:rsidRPr="00886917" w:rsidRDefault="004620F3" w:rsidP="00B92A1B">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246D80E2" w14:textId="77777777" w:rsidR="004620F3" w:rsidRPr="004620F3" w:rsidRDefault="004620F3" w:rsidP="004620F3">
      <w:pPr>
        <w:outlineLvl w:val="1"/>
      </w:pPr>
    </w:p>
    <w:tbl>
      <w:tblPr>
        <w:tblStyle w:val="TableGrid5"/>
        <w:tblW w:w="10075" w:type="dxa"/>
        <w:tblInd w:w="-5" w:type="dxa"/>
        <w:tblLayout w:type="fixed"/>
        <w:tblLook w:val="04A0" w:firstRow="1" w:lastRow="0" w:firstColumn="1" w:lastColumn="0" w:noHBand="0" w:noVBand="1"/>
      </w:tblPr>
      <w:tblGrid>
        <w:gridCol w:w="1260"/>
        <w:gridCol w:w="1260"/>
        <w:gridCol w:w="1260"/>
        <w:gridCol w:w="1259"/>
        <w:gridCol w:w="1259"/>
        <w:gridCol w:w="1259"/>
        <w:gridCol w:w="1259"/>
        <w:gridCol w:w="1259"/>
      </w:tblGrid>
      <w:tr w:rsidR="004620F3" w:rsidRPr="004620F3" w14:paraId="584932B3" w14:textId="77777777" w:rsidTr="001C5778">
        <w:tc>
          <w:tcPr>
            <w:tcW w:w="10075" w:type="dxa"/>
            <w:gridSpan w:val="8"/>
            <w:shd w:val="clear" w:color="auto" w:fill="000000" w:themeFill="text1"/>
          </w:tcPr>
          <w:p w14:paraId="17F6207E" w14:textId="77777777" w:rsidR="004620F3" w:rsidRPr="00B92A1B" w:rsidRDefault="004620F3" w:rsidP="004620F3">
            <w:pPr>
              <w:jc w:val="center"/>
              <w:rPr>
                <w:b/>
                <w:bCs/>
                <w:color w:val="FFFFFF" w:themeColor="background1"/>
              </w:rPr>
            </w:pPr>
            <w:r w:rsidRPr="00B92A1B">
              <w:rPr>
                <w:b/>
                <w:bCs/>
                <w:color w:val="FFFFFF" w:themeColor="background1"/>
              </w:rPr>
              <w:t>EXPERIENCE REQUIREMENTS COMPLIANCE TABLE</w:t>
            </w:r>
          </w:p>
        </w:tc>
      </w:tr>
      <w:tr w:rsidR="004620F3" w:rsidRPr="004620F3" w14:paraId="0F28ED68" w14:textId="77777777" w:rsidTr="001C5778">
        <w:tc>
          <w:tcPr>
            <w:tcW w:w="10075" w:type="dxa"/>
            <w:gridSpan w:val="8"/>
            <w:shd w:val="clear" w:color="auto" w:fill="DBE5F1" w:themeFill="accent1" w:themeFillTint="33"/>
          </w:tcPr>
          <w:p w14:paraId="0B2AEE53" w14:textId="77777777" w:rsidR="004620F3" w:rsidRPr="00B92A1B" w:rsidRDefault="004620F3" w:rsidP="00B92A1B">
            <w:pPr>
              <w:ind w:left="0" w:firstLine="0"/>
              <w:outlineLvl w:val="1"/>
            </w:pPr>
            <w:r w:rsidRPr="00B92A1B">
              <w:rPr>
                <w:b/>
              </w:rPr>
              <w:t>Table Instructions:</w:t>
            </w:r>
            <w:r w:rsidRPr="00B92A1B">
              <w:t xml:space="preserve">  In the table below, the vendor should indicate whether the vendor complies with each minimum experience requirement identified in Section 2: S</w:t>
            </w:r>
            <w:r w:rsidR="00217081">
              <w:t>tatement of Work</w:t>
            </w:r>
            <w:r w:rsidRPr="00B92A1B">
              <w:t xml:space="preserve"> by stating “Y” (Yes) or “N” (No). </w:t>
            </w:r>
          </w:p>
          <w:p w14:paraId="09058BD8" w14:textId="77777777" w:rsidR="004620F3" w:rsidRPr="00B92A1B" w:rsidRDefault="004620F3" w:rsidP="004620F3">
            <w:pPr>
              <w:outlineLvl w:val="1"/>
            </w:pPr>
          </w:p>
          <w:p w14:paraId="34D29EF5" w14:textId="77777777" w:rsidR="004620F3" w:rsidRPr="00B92A1B" w:rsidRDefault="004620F3" w:rsidP="00B92A1B">
            <w:pPr>
              <w:ind w:left="0" w:firstLine="0"/>
              <w:outlineLvl w:val="1"/>
            </w:pPr>
            <w:r w:rsidRPr="00B92A1B">
              <w:t xml:space="preserve">If the vendor fails to respond to a requirement(s), the State of Missouri reserves the right to consider the requirement(s) as being met by the vendor, and/or the State of Missouri reserves the right to clarify the requirement(s).  </w:t>
            </w:r>
          </w:p>
        </w:tc>
      </w:tr>
      <w:tr w:rsidR="00B92A1B" w:rsidRPr="004620F3" w14:paraId="219A4B0B" w14:textId="77777777" w:rsidTr="001C5778">
        <w:tc>
          <w:tcPr>
            <w:tcW w:w="1260" w:type="dxa"/>
          </w:tcPr>
          <w:p w14:paraId="30285E70" w14:textId="77777777" w:rsidR="004620F3" w:rsidRPr="0008700D" w:rsidRDefault="004620F3" w:rsidP="0008700D">
            <w:pPr>
              <w:ind w:left="-15" w:firstLine="15"/>
              <w:jc w:val="left"/>
              <w:rPr>
                <w:b/>
              </w:rPr>
            </w:pPr>
            <w:r w:rsidRPr="0008700D">
              <w:rPr>
                <w:b/>
              </w:rPr>
              <w:t>Paragraph</w:t>
            </w:r>
          </w:p>
          <w:p w14:paraId="17BBB63F" w14:textId="77777777" w:rsidR="004620F3" w:rsidRPr="0008700D" w:rsidRDefault="004620F3" w:rsidP="0008700D">
            <w:pPr>
              <w:ind w:left="-15" w:firstLine="15"/>
              <w:jc w:val="left"/>
              <w:rPr>
                <w:b/>
              </w:rPr>
            </w:pPr>
            <w:r w:rsidRPr="0008700D">
              <w:rPr>
                <w:b/>
              </w:rPr>
              <w:t>Number</w:t>
            </w:r>
          </w:p>
        </w:tc>
        <w:tc>
          <w:tcPr>
            <w:tcW w:w="1260" w:type="dxa"/>
          </w:tcPr>
          <w:p w14:paraId="174B5446" w14:textId="77777777" w:rsidR="004620F3" w:rsidRPr="0008700D" w:rsidRDefault="004620F3" w:rsidP="00B92A1B">
            <w:pPr>
              <w:ind w:left="699" w:right="-11" w:hanging="699"/>
              <w:jc w:val="left"/>
              <w:rPr>
                <w:b/>
                <w:bCs/>
                <w:color w:val="000000"/>
              </w:rPr>
            </w:pPr>
            <w:r w:rsidRPr="0008700D">
              <w:rPr>
                <w:b/>
                <w:bCs/>
                <w:color w:val="000000"/>
              </w:rPr>
              <w:t>Indicate</w:t>
            </w:r>
          </w:p>
          <w:p w14:paraId="3FECBC8C" w14:textId="77777777" w:rsidR="004620F3" w:rsidRPr="0008700D" w:rsidRDefault="00B92A1B" w:rsidP="00B92A1B">
            <w:pPr>
              <w:ind w:left="0" w:right="-11" w:firstLine="0"/>
              <w:jc w:val="left"/>
              <w:rPr>
                <w:b/>
                <w:bCs/>
                <w:color w:val="000000"/>
              </w:rPr>
            </w:pPr>
            <w:r w:rsidRPr="0008700D">
              <w:rPr>
                <w:b/>
                <w:bCs/>
              </w:rPr>
              <w:t>“Y” or “N”</w:t>
            </w:r>
          </w:p>
        </w:tc>
        <w:tc>
          <w:tcPr>
            <w:tcW w:w="1260" w:type="dxa"/>
          </w:tcPr>
          <w:p w14:paraId="780A2CC2" w14:textId="77777777" w:rsidR="004620F3" w:rsidRPr="0008700D" w:rsidRDefault="004620F3" w:rsidP="00B92A1B">
            <w:pPr>
              <w:ind w:left="0" w:firstLine="0"/>
              <w:jc w:val="left"/>
              <w:rPr>
                <w:b/>
              </w:rPr>
            </w:pPr>
            <w:r w:rsidRPr="0008700D">
              <w:rPr>
                <w:b/>
              </w:rPr>
              <w:t>Paragraph Number</w:t>
            </w:r>
          </w:p>
        </w:tc>
        <w:tc>
          <w:tcPr>
            <w:tcW w:w="1259" w:type="dxa"/>
          </w:tcPr>
          <w:p w14:paraId="39640FE1" w14:textId="77777777" w:rsidR="004620F3" w:rsidRPr="0008700D" w:rsidRDefault="004620F3" w:rsidP="00B92A1B">
            <w:pPr>
              <w:ind w:left="0" w:firstLine="0"/>
              <w:jc w:val="left"/>
              <w:rPr>
                <w:b/>
                <w:bCs/>
                <w:color w:val="000000"/>
              </w:rPr>
            </w:pPr>
            <w:r w:rsidRPr="0008700D">
              <w:rPr>
                <w:b/>
                <w:bCs/>
                <w:color w:val="000000"/>
              </w:rPr>
              <w:t>Indicate</w:t>
            </w:r>
          </w:p>
          <w:p w14:paraId="4EC1F8E3" w14:textId="77777777" w:rsidR="004620F3" w:rsidRPr="0008700D" w:rsidRDefault="004620F3" w:rsidP="00A44570">
            <w:r w:rsidRPr="0056198B">
              <w:rPr>
                <w:rStyle w:val="StyleHeadings"/>
              </w:rPr>
              <w:t>“Y”</w:t>
            </w:r>
            <w:r w:rsidRPr="0008700D">
              <w:rPr>
                <w:color w:val="000000"/>
              </w:rPr>
              <w:t xml:space="preserve"> or </w:t>
            </w:r>
            <w:r w:rsidRPr="0056198B">
              <w:rPr>
                <w:rStyle w:val="StyleHeadings"/>
              </w:rPr>
              <w:t>“N”</w:t>
            </w:r>
          </w:p>
        </w:tc>
        <w:tc>
          <w:tcPr>
            <w:tcW w:w="1259" w:type="dxa"/>
          </w:tcPr>
          <w:p w14:paraId="0276079E" w14:textId="77777777" w:rsidR="004620F3" w:rsidRPr="0008700D" w:rsidRDefault="004620F3" w:rsidP="00B92A1B">
            <w:pPr>
              <w:ind w:left="-22" w:hanging="1"/>
              <w:jc w:val="left"/>
              <w:rPr>
                <w:b/>
              </w:rPr>
            </w:pPr>
            <w:r w:rsidRPr="0008700D">
              <w:rPr>
                <w:b/>
              </w:rPr>
              <w:t>Paragraph Number</w:t>
            </w:r>
          </w:p>
        </w:tc>
        <w:tc>
          <w:tcPr>
            <w:tcW w:w="1259" w:type="dxa"/>
          </w:tcPr>
          <w:p w14:paraId="050EE223" w14:textId="77777777" w:rsidR="004620F3" w:rsidRPr="0008700D" w:rsidRDefault="004620F3" w:rsidP="00B92A1B">
            <w:pPr>
              <w:jc w:val="left"/>
              <w:rPr>
                <w:b/>
                <w:bCs/>
                <w:color w:val="000000"/>
              </w:rPr>
            </w:pPr>
            <w:r w:rsidRPr="0008700D">
              <w:rPr>
                <w:b/>
                <w:bCs/>
                <w:color w:val="000000"/>
              </w:rPr>
              <w:t>Indicate</w:t>
            </w:r>
          </w:p>
          <w:p w14:paraId="270612DD" w14:textId="77777777" w:rsidR="004620F3" w:rsidRPr="0008700D" w:rsidRDefault="004620F3" w:rsidP="00A44570">
            <w:r w:rsidRPr="0056198B">
              <w:rPr>
                <w:rStyle w:val="StyleHeadings"/>
              </w:rPr>
              <w:t xml:space="preserve">“Y” </w:t>
            </w:r>
            <w:r w:rsidRPr="0008700D">
              <w:rPr>
                <w:color w:val="000000"/>
              </w:rPr>
              <w:t xml:space="preserve">or </w:t>
            </w:r>
            <w:r w:rsidRPr="0056198B">
              <w:rPr>
                <w:rStyle w:val="StyleHeadings"/>
              </w:rPr>
              <w:t>“N”</w:t>
            </w:r>
          </w:p>
        </w:tc>
        <w:tc>
          <w:tcPr>
            <w:tcW w:w="1259" w:type="dxa"/>
          </w:tcPr>
          <w:p w14:paraId="2F0E70F5" w14:textId="77777777" w:rsidR="004620F3" w:rsidRPr="001B1AE8" w:rsidRDefault="004620F3" w:rsidP="001B1AE8">
            <w:pPr>
              <w:ind w:left="0" w:firstLine="0"/>
              <w:rPr>
                <w:b/>
                <w:bCs/>
                <w:color w:val="000000"/>
              </w:rPr>
            </w:pPr>
            <w:r w:rsidRPr="001B1AE8">
              <w:rPr>
                <w:b/>
              </w:rPr>
              <w:t>Paragraph Number</w:t>
            </w:r>
          </w:p>
        </w:tc>
        <w:tc>
          <w:tcPr>
            <w:tcW w:w="1259" w:type="dxa"/>
          </w:tcPr>
          <w:p w14:paraId="581038F0" w14:textId="77777777" w:rsidR="004620F3" w:rsidRPr="0008700D" w:rsidRDefault="004620F3" w:rsidP="00B92A1B">
            <w:pPr>
              <w:ind w:left="0" w:firstLine="0"/>
              <w:jc w:val="left"/>
              <w:rPr>
                <w:b/>
                <w:bCs/>
                <w:color w:val="000000"/>
              </w:rPr>
            </w:pPr>
            <w:r w:rsidRPr="0008700D">
              <w:rPr>
                <w:b/>
                <w:bCs/>
                <w:color w:val="000000"/>
              </w:rPr>
              <w:t>Indicate</w:t>
            </w:r>
          </w:p>
          <w:p w14:paraId="01652DCA" w14:textId="77777777" w:rsidR="004620F3" w:rsidRPr="0008700D" w:rsidRDefault="004620F3" w:rsidP="00A44570">
            <w:pPr>
              <w:rPr>
                <w:color w:val="000000"/>
              </w:rPr>
            </w:pPr>
            <w:r w:rsidRPr="0056198B">
              <w:rPr>
                <w:rStyle w:val="StyleHeadings"/>
              </w:rPr>
              <w:t xml:space="preserve">“Y” </w:t>
            </w:r>
            <w:r w:rsidRPr="0008700D">
              <w:rPr>
                <w:color w:val="000000"/>
              </w:rPr>
              <w:t xml:space="preserve">or </w:t>
            </w:r>
            <w:r w:rsidRPr="0056198B">
              <w:rPr>
                <w:rStyle w:val="StyleHeadings"/>
              </w:rPr>
              <w:t>“N”</w:t>
            </w:r>
          </w:p>
        </w:tc>
      </w:tr>
      <w:tr w:rsidR="004E4AEC" w:rsidRPr="004620F3" w14:paraId="61C10D74" w14:textId="77777777" w:rsidTr="004E4AEC">
        <w:tc>
          <w:tcPr>
            <w:tcW w:w="1260" w:type="dxa"/>
            <w:shd w:val="clear" w:color="auto" w:fill="auto"/>
          </w:tcPr>
          <w:p w14:paraId="373DA25D" w14:textId="6253129C" w:rsidR="004E4AEC" w:rsidRPr="00B92A1B" w:rsidRDefault="004E4AEC" w:rsidP="00B92A1B">
            <w:pPr>
              <w:jc w:val="center"/>
            </w:pPr>
            <w:r>
              <w:t>2.2.1</w:t>
            </w:r>
          </w:p>
        </w:tc>
        <w:tc>
          <w:tcPr>
            <w:tcW w:w="1260" w:type="dxa"/>
            <w:shd w:val="clear" w:color="auto" w:fill="auto"/>
          </w:tcPr>
          <w:p w14:paraId="528AA60F" w14:textId="77777777" w:rsidR="004E4AEC" w:rsidRPr="00B92A1B" w:rsidRDefault="004E4AEC" w:rsidP="00B92A1B">
            <w:pPr>
              <w:jc w:val="center"/>
            </w:pPr>
          </w:p>
        </w:tc>
        <w:tc>
          <w:tcPr>
            <w:tcW w:w="7555" w:type="dxa"/>
            <w:gridSpan w:val="6"/>
            <w:shd w:val="clear" w:color="auto" w:fill="808080" w:themeFill="background1" w:themeFillShade="80"/>
          </w:tcPr>
          <w:p w14:paraId="5E5E4670" w14:textId="457C0764" w:rsidR="004E4AEC" w:rsidRPr="00B92A1B" w:rsidRDefault="004E4AEC" w:rsidP="00B92A1B">
            <w:pPr>
              <w:jc w:val="center"/>
            </w:pPr>
          </w:p>
        </w:tc>
      </w:tr>
    </w:tbl>
    <w:p w14:paraId="5C09F6DB" w14:textId="77777777" w:rsidR="004620F3" w:rsidRPr="004620F3" w:rsidRDefault="004620F3" w:rsidP="004620F3"/>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4620F3" w:rsidRPr="004620F3" w14:paraId="6DCCB9F6" w14:textId="77777777" w:rsidTr="004620F3">
        <w:trPr>
          <w:trHeight w:val="350"/>
        </w:trPr>
        <w:tc>
          <w:tcPr>
            <w:tcW w:w="10080" w:type="dxa"/>
            <w:gridSpan w:val="2"/>
            <w:shd w:val="clear" w:color="auto" w:fill="000000" w:themeFill="text1"/>
            <w:vAlign w:val="center"/>
          </w:tcPr>
          <w:p w14:paraId="05501F48" w14:textId="77777777" w:rsidR="004620F3" w:rsidRPr="004620F3" w:rsidRDefault="004620F3" w:rsidP="004620F3">
            <w:pPr>
              <w:spacing w:after="60"/>
              <w:jc w:val="center"/>
              <w:rPr>
                <w:sz w:val="21"/>
                <w:szCs w:val="21"/>
              </w:rPr>
            </w:pPr>
            <w:r w:rsidRPr="004620F3">
              <w:rPr>
                <w:b/>
                <w:color w:val="FFFFFF" w:themeColor="background1"/>
              </w:rPr>
              <w:t>EXPERIENCE OF ORGANIZATION</w:t>
            </w:r>
          </w:p>
        </w:tc>
      </w:tr>
      <w:tr w:rsidR="004620F3" w:rsidRPr="004620F3" w14:paraId="423295E0" w14:textId="77777777" w:rsidTr="004620F3">
        <w:trPr>
          <w:trHeight w:val="350"/>
        </w:trPr>
        <w:tc>
          <w:tcPr>
            <w:tcW w:w="10080" w:type="dxa"/>
            <w:gridSpan w:val="2"/>
            <w:shd w:val="clear" w:color="auto" w:fill="DBE5F1" w:themeFill="accent1" w:themeFillTint="33"/>
            <w:vAlign w:val="center"/>
          </w:tcPr>
          <w:p w14:paraId="62070408" w14:textId="77777777" w:rsidR="004620F3" w:rsidRPr="004620F3" w:rsidRDefault="004620F3" w:rsidP="004620F3">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4620F3" w:rsidRPr="004620F3" w14:paraId="493C5083" w14:textId="77777777" w:rsidTr="004620F3">
        <w:trPr>
          <w:trHeight w:val="350"/>
        </w:trPr>
        <w:tc>
          <w:tcPr>
            <w:tcW w:w="4680" w:type="dxa"/>
            <w:shd w:val="clear" w:color="auto" w:fill="auto"/>
            <w:vAlign w:val="center"/>
          </w:tcPr>
          <w:p w14:paraId="29AC8C97" w14:textId="77777777" w:rsidR="004620F3" w:rsidRPr="004620F3" w:rsidRDefault="004620F3" w:rsidP="004620F3">
            <w:pPr>
              <w:spacing w:after="60"/>
              <w:jc w:val="left"/>
            </w:pPr>
            <w:r w:rsidRPr="004620F3">
              <w:t xml:space="preserve">Provide a brief company history, including the number of years in business as currently constituted.  </w:t>
            </w:r>
          </w:p>
        </w:tc>
        <w:tc>
          <w:tcPr>
            <w:tcW w:w="5400" w:type="dxa"/>
            <w:shd w:val="clear" w:color="auto" w:fill="auto"/>
          </w:tcPr>
          <w:p w14:paraId="5B9A4B01" w14:textId="77777777" w:rsidR="004620F3" w:rsidRPr="004620F3" w:rsidRDefault="004620F3" w:rsidP="004620F3">
            <w:pPr>
              <w:spacing w:after="60"/>
              <w:rPr>
                <w:b/>
                <w:color w:val="FFFFFF" w:themeColor="background1"/>
              </w:rPr>
            </w:pPr>
          </w:p>
        </w:tc>
      </w:tr>
      <w:tr w:rsidR="004620F3" w:rsidRPr="004620F3" w14:paraId="57737674" w14:textId="77777777" w:rsidTr="004620F3">
        <w:trPr>
          <w:trHeight w:val="350"/>
        </w:trPr>
        <w:tc>
          <w:tcPr>
            <w:tcW w:w="4680" w:type="dxa"/>
            <w:shd w:val="clear" w:color="auto" w:fill="auto"/>
            <w:vAlign w:val="center"/>
          </w:tcPr>
          <w:p w14:paraId="29E981B1" w14:textId="77777777" w:rsidR="004620F3" w:rsidRPr="004620F3" w:rsidRDefault="004620F3" w:rsidP="004620F3">
            <w:pPr>
              <w:spacing w:after="60"/>
              <w:jc w:val="left"/>
            </w:pPr>
            <w:r w:rsidRPr="004620F3">
              <w:t xml:space="preserve">Describe the nature of the vendor’s business, including type of products and/or services provided/performed.  </w:t>
            </w:r>
          </w:p>
        </w:tc>
        <w:tc>
          <w:tcPr>
            <w:tcW w:w="5400" w:type="dxa"/>
            <w:shd w:val="clear" w:color="auto" w:fill="auto"/>
          </w:tcPr>
          <w:p w14:paraId="7E211D71" w14:textId="77777777" w:rsidR="004620F3" w:rsidRPr="004620F3" w:rsidRDefault="004620F3" w:rsidP="004620F3">
            <w:pPr>
              <w:spacing w:after="60"/>
              <w:rPr>
                <w:b/>
                <w:color w:val="FFFFFF" w:themeColor="background1"/>
              </w:rPr>
            </w:pPr>
          </w:p>
        </w:tc>
      </w:tr>
      <w:tr w:rsidR="004620F3" w:rsidRPr="004620F3" w14:paraId="0A1341E6" w14:textId="77777777" w:rsidTr="004620F3">
        <w:trPr>
          <w:trHeight w:val="350"/>
        </w:trPr>
        <w:tc>
          <w:tcPr>
            <w:tcW w:w="4680" w:type="dxa"/>
            <w:shd w:val="clear" w:color="auto" w:fill="000000" w:themeFill="text1"/>
            <w:vAlign w:val="center"/>
          </w:tcPr>
          <w:p w14:paraId="03942A78" w14:textId="77777777" w:rsidR="004620F3" w:rsidRPr="004620F3" w:rsidRDefault="004620F3" w:rsidP="004620F3">
            <w:pPr>
              <w:spacing w:after="60"/>
              <w:jc w:val="center"/>
              <w:rPr>
                <w:b/>
                <w:color w:val="FFFFFF" w:themeColor="background1"/>
              </w:rPr>
            </w:pPr>
            <w:r w:rsidRPr="004620F3">
              <w:rPr>
                <w:b/>
                <w:color w:val="FFFFFF" w:themeColor="background1"/>
              </w:rPr>
              <w:t>RFP Experience Provisions</w:t>
            </w:r>
          </w:p>
        </w:tc>
        <w:tc>
          <w:tcPr>
            <w:tcW w:w="5400" w:type="dxa"/>
            <w:shd w:val="clear" w:color="auto" w:fill="000000" w:themeFill="text1"/>
            <w:vAlign w:val="center"/>
          </w:tcPr>
          <w:p w14:paraId="662DE767" w14:textId="77777777" w:rsidR="004620F3" w:rsidRPr="004620F3" w:rsidRDefault="004620F3" w:rsidP="004620F3">
            <w:pPr>
              <w:spacing w:after="60"/>
              <w:jc w:val="center"/>
              <w:rPr>
                <w:b/>
                <w:color w:val="FFFFFF" w:themeColor="background1"/>
              </w:rPr>
            </w:pPr>
            <w:r w:rsidRPr="004620F3">
              <w:rPr>
                <w:b/>
                <w:color w:val="FFFFFF" w:themeColor="background1"/>
              </w:rPr>
              <w:t>Describe Vendor’s Corresponding Experience</w:t>
            </w:r>
          </w:p>
        </w:tc>
      </w:tr>
      <w:tr w:rsidR="004620F3" w:rsidRPr="004620F3" w14:paraId="23A1A3BD" w14:textId="77777777" w:rsidTr="004620F3">
        <w:trPr>
          <w:trHeight w:val="719"/>
        </w:trPr>
        <w:tc>
          <w:tcPr>
            <w:tcW w:w="4680" w:type="dxa"/>
            <w:shd w:val="clear" w:color="auto" w:fill="auto"/>
            <w:vAlign w:val="center"/>
          </w:tcPr>
          <w:p w14:paraId="1FD3C21D" w14:textId="0352168C" w:rsidR="004620F3" w:rsidRPr="00045F74" w:rsidRDefault="001C5778" w:rsidP="00045F74">
            <w:pPr>
              <w:spacing w:after="60"/>
            </w:pPr>
            <w:r>
              <w:t>The vendor should describe their experience in designing, implementing, and managing at least one (1) multi-institutional networked offender communication system with similar volumes of phone calls, digital mail, and tablet services to those required herein.</w:t>
            </w:r>
          </w:p>
          <w:p w14:paraId="19CA96CC" w14:textId="1AD73195" w:rsidR="004620F3" w:rsidRPr="00045F74" w:rsidRDefault="004620F3" w:rsidP="00045F74">
            <w:pPr>
              <w:spacing w:after="60"/>
            </w:pPr>
            <w:r w:rsidRPr="00045F74">
              <w:t>(paragraph 2</w:t>
            </w:r>
            <w:r w:rsidR="00045F74" w:rsidRPr="00045F74">
              <w:t>.2</w:t>
            </w:r>
            <w:r w:rsidRPr="00045F74">
              <w:t>.</w:t>
            </w:r>
            <w:r w:rsidR="00045F74" w:rsidRPr="00045F74">
              <w:t>1</w:t>
            </w:r>
            <w:r w:rsidRPr="00045F74">
              <w:t>)</w:t>
            </w:r>
          </w:p>
        </w:tc>
        <w:tc>
          <w:tcPr>
            <w:tcW w:w="5400" w:type="dxa"/>
            <w:shd w:val="clear" w:color="auto" w:fill="auto"/>
            <w:vAlign w:val="center"/>
          </w:tcPr>
          <w:p w14:paraId="0C07D5CC" w14:textId="77777777" w:rsidR="004620F3" w:rsidRPr="004620F3" w:rsidRDefault="004620F3" w:rsidP="004620F3">
            <w:pPr>
              <w:spacing w:after="60"/>
              <w:jc w:val="left"/>
              <w:rPr>
                <w:sz w:val="21"/>
                <w:szCs w:val="21"/>
              </w:rPr>
            </w:pPr>
          </w:p>
        </w:tc>
      </w:tr>
    </w:tbl>
    <w:p w14:paraId="02F61784" w14:textId="77777777" w:rsidR="00514F72" w:rsidRDefault="00514F72" w:rsidP="004620F3">
      <w:pPr>
        <w:jc w:val="left"/>
        <w:rPr>
          <w:b/>
          <w:caps/>
          <w:kern w:val="28"/>
          <w:u w:val="single"/>
        </w:rPr>
      </w:pPr>
    </w:p>
    <w:p w14:paraId="750E383C" w14:textId="77777777" w:rsidR="00514F72" w:rsidRDefault="00514F72" w:rsidP="004620F3">
      <w:pPr>
        <w:jc w:val="left"/>
        <w:rPr>
          <w:b/>
          <w:caps/>
          <w:kern w:val="28"/>
          <w:u w:val="single"/>
        </w:rPr>
      </w:pPr>
    </w:p>
    <w:p w14:paraId="623AD29C" w14:textId="77777777" w:rsidR="00514F72" w:rsidRDefault="00514F72" w:rsidP="004620F3">
      <w:pPr>
        <w:jc w:val="left"/>
        <w:rPr>
          <w:b/>
          <w:caps/>
          <w:kern w:val="28"/>
          <w:u w:val="single"/>
        </w:rPr>
      </w:pPr>
    </w:p>
    <w:p w14:paraId="148B76D7" w14:textId="77777777" w:rsidR="00514F72" w:rsidRDefault="00514F72" w:rsidP="004620F3">
      <w:pPr>
        <w:jc w:val="left"/>
        <w:rPr>
          <w:b/>
          <w:caps/>
          <w:kern w:val="28"/>
          <w:u w:val="single"/>
        </w:rPr>
      </w:pPr>
    </w:p>
    <w:p w14:paraId="48F0F3E9" w14:textId="77777777" w:rsidR="00514F72" w:rsidRDefault="00514F72" w:rsidP="004620F3">
      <w:pPr>
        <w:jc w:val="left"/>
        <w:rPr>
          <w:b/>
          <w:caps/>
          <w:kern w:val="28"/>
          <w:u w:val="single"/>
        </w:rPr>
      </w:pPr>
    </w:p>
    <w:p w14:paraId="08020767" w14:textId="77777777" w:rsidR="00514F72" w:rsidRDefault="00514F72" w:rsidP="004620F3">
      <w:pPr>
        <w:jc w:val="left"/>
        <w:rPr>
          <w:b/>
          <w:caps/>
          <w:kern w:val="28"/>
          <w:u w:val="single"/>
        </w:rPr>
      </w:pPr>
    </w:p>
    <w:p w14:paraId="256C4263" w14:textId="77777777" w:rsidR="00514F72" w:rsidRDefault="00514F72" w:rsidP="004620F3">
      <w:pPr>
        <w:jc w:val="left"/>
        <w:rPr>
          <w:b/>
          <w:caps/>
          <w:kern w:val="28"/>
          <w:u w:val="single"/>
        </w:rPr>
      </w:pPr>
    </w:p>
    <w:p w14:paraId="189A44EF" w14:textId="77777777" w:rsidR="004E4AEC" w:rsidRDefault="004E4AEC" w:rsidP="004620F3">
      <w:pPr>
        <w:jc w:val="left"/>
        <w:rPr>
          <w:b/>
          <w:caps/>
          <w:kern w:val="28"/>
          <w:u w:val="single"/>
        </w:rPr>
        <w:sectPr w:rsidR="004E4AEC" w:rsidSect="00D369AE">
          <w:headerReference w:type="default" r:id="rId38"/>
          <w:pgSz w:w="12240" w:h="15840" w:code="1"/>
          <w:pgMar w:top="576" w:right="1080" w:bottom="504" w:left="1080" w:header="720" w:footer="0" w:gutter="0"/>
          <w:cols w:space="720"/>
          <w:docGrid w:linePitch="299"/>
        </w:sectPr>
      </w:pPr>
    </w:p>
    <w:p w14:paraId="65D60AA5" w14:textId="73004C6B" w:rsidR="007F1DF1" w:rsidRDefault="007F1DF1" w:rsidP="00514F72">
      <w:pPr>
        <w:outlineLvl w:val="0"/>
        <w:rPr>
          <w:b/>
          <w:caps/>
          <w:kern w:val="28"/>
        </w:rPr>
      </w:pPr>
      <w:r>
        <w:rPr>
          <w:b/>
          <w:caps/>
          <w:kern w:val="28"/>
        </w:rPr>
        <w:lastRenderedPageBreak/>
        <w:t>CATEGORY 1</w:t>
      </w:r>
      <w:r w:rsidR="00390CE1">
        <w:rPr>
          <w:b/>
          <w:caps/>
          <w:kern w:val="28"/>
        </w:rPr>
        <w:t xml:space="preserve"> - </w:t>
      </w:r>
      <w:r w:rsidR="00390CE1" w:rsidRPr="00390CE1">
        <w:rPr>
          <w:b/>
          <w:caps/>
          <w:kern w:val="28"/>
        </w:rPr>
        <w:t>Offender Communication System</w:t>
      </w:r>
    </w:p>
    <w:p w14:paraId="1E412559" w14:textId="09ADA66B" w:rsidR="00514F72" w:rsidRPr="004620F3" w:rsidRDefault="00514F72" w:rsidP="00514F72">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44429A94" w14:textId="77777777" w:rsidR="00514F72" w:rsidRPr="004620F3" w:rsidRDefault="00514F72" w:rsidP="00514F72">
      <w:pPr>
        <w:outlineLvl w:val="0"/>
        <w:rPr>
          <w:b/>
          <w:caps/>
          <w:kern w:val="28"/>
        </w:rPr>
      </w:pPr>
      <w:r w:rsidRPr="004620F3">
        <w:rPr>
          <w:b/>
          <w:caps/>
          <w:kern w:val="28"/>
        </w:rPr>
        <w:t>Experience of Organization and Past Performance</w:t>
      </w:r>
    </w:p>
    <w:p w14:paraId="39B003AE" w14:textId="77777777" w:rsidR="004620F3" w:rsidRPr="004620F3" w:rsidRDefault="004620F3" w:rsidP="004620F3">
      <w:pPr>
        <w:jc w:val="left"/>
        <w:rPr>
          <w:b/>
          <w:caps/>
          <w:kern w:val="28"/>
          <w:u w:val="single"/>
        </w:rPr>
      </w:pPr>
    </w:p>
    <w:tbl>
      <w:tblPr>
        <w:tblStyle w:val="TableGrid3"/>
        <w:tblW w:w="0" w:type="auto"/>
        <w:tblLook w:val="04A0" w:firstRow="1" w:lastRow="0" w:firstColumn="1" w:lastColumn="0" w:noHBand="0" w:noVBand="1"/>
      </w:tblPr>
      <w:tblGrid>
        <w:gridCol w:w="10070"/>
      </w:tblGrid>
      <w:tr w:rsidR="004620F3" w:rsidRPr="004620F3" w14:paraId="3718576F" w14:textId="77777777" w:rsidTr="004620F3">
        <w:tc>
          <w:tcPr>
            <w:tcW w:w="10070" w:type="dxa"/>
            <w:shd w:val="clear" w:color="auto" w:fill="000000" w:themeFill="text1"/>
          </w:tcPr>
          <w:p w14:paraId="3089F212" w14:textId="77777777" w:rsidR="004620F3" w:rsidRPr="00B92A1B" w:rsidRDefault="004620F3" w:rsidP="004620F3">
            <w:pPr>
              <w:jc w:val="center"/>
              <w:outlineLvl w:val="3"/>
              <w:rPr>
                <w:color w:val="FFFFFF" w:themeColor="background1"/>
              </w:rPr>
            </w:pPr>
            <w:r w:rsidRPr="00B92A1B">
              <w:t>PAST PERFORMANCE - CASE STUDIES</w:t>
            </w:r>
          </w:p>
        </w:tc>
      </w:tr>
      <w:tr w:rsidR="004620F3" w:rsidRPr="004620F3" w14:paraId="1796D1D2" w14:textId="77777777" w:rsidTr="004620F3">
        <w:tc>
          <w:tcPr>
            <w:tcW w:w="10070" w:type="dxa"/>
            <w:shd w:val="clear" w:color="auto" w:fill="DBE5F1" w:themeFill="accent1" w:themeFillTint="33"/>
          </w:tcPr>
          <w:p w14:paraId="3BDF0E53" w14:textId="77777777" w:rsidR="004620F3" w:rsidRPr="00B92A1B" w:rsidRDefault="004620F3" w:rsidP="0003216D">
            <w:pPr>
              <w:ind w:left="0" w:firstLine="0"/>
              <w:outlineLvl w:val="3"/>
            </w:pPr>
            <w:r w:rsidRPr="00B92A1B">
              <w:t xml:space="preserve">The vendor should </w:t>
            </w:r>
            <w:r w:rsidRPr="001745C9">
              <w:t>provide three (3) past performance case studies for projects where the products and/or services in the RFP are currently in use or recently used as an indicator of the vendor’s past performance.  The three (3) case studies should represent the same scope and magnitude of effort and complexity required in the RFP and be recent.</w:t>
            </w:r>
          </w:p>
          <w:p w14:paraId="77354730" w14:textId="77777777" w:rsidR="004620F3" w:rsidRPr="00B92A1B" w:rsidRDefault="004620F3" w:rsidP="004620F3">
            <w:pPr>
              <w:outlineLvl w:val="3"/>
            </w:pPr>
          </w:p>
          <w:p w14:paraId="51F8EFC0" w14:textId="77777777" w:rsidR="004620F3" w:rsidRPr="00B92A1B" w:rsidRDefault="004620F3" w:rsidP="0003216D">
            <w:pPr>
              <w:ind w:left="0" w:firstLine="0"/>
              <w:outlineLvl w:val="3"/>
            </w:pPr>
            <w:r w:rsidRPr="00B92A1B">
              <w:t>The case study should include the name and contact information for a client representative who can speak to the scope, quality, and impact of the vendor’s work.  The state, at its discretion, may or may not contact any of the case studies provided by the vendor.</w:t>
            </w:r>
          </w:p>
          <w:p w14:paraId="56128791" w14:textId="77777777" w:rsidR="004620F3" w:rsidRPr="00B92A1B" w:rsidRDefault="004620F3" w:rsidP="004620F3">
            <w:pPr>
              <w:outlineLvl w:val="3"/>
            </w:pPr>
          </w:p>
          <w:p w14:paraId="1FE7B851" w14:textId="77777777" w:rsidR="004620F3" w:rsidRPr="00B92A1B" w:rsidRDefault="004620F3" w:rsidP="004620F3">
            <w:pPr>
              <w:outlineLvl w:val="3"/>
            </w:pPr>
            <w:r w:rsidRPr="00B92A1B">
              <w:t xml:space="preserve">The vendor should clearly indicate if case studies are for proposed subcontractor(s). </w:t>
            </w:r>
          </w:p>
        </w:tc>
      </w:tr>
      <w:tr w:rsidR="004620F3" w:rsidRPr="004620F3" w14:paraId="57CA2C4B" w14:textId="77777777" w:rsidTr="004620F3">
        <w:tc>
          <w:tcPr>
            <w:tcW w:w="10070" w:type="dxa"/>
            <w:shd w:val="clear" w:color="auto" w:fill="DBE5F1" w:themeFill="accent1" w:themeFillTint="33"/>
          </w:tcPr>
          <w:p w14:paraId="0FFC2954" w14:textId="77777777" w:rsidR="004620F3" w:rsidRPr="00B92A1B" w:rsidRDefault="004620F3" w:rsidP="0003216D">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4620F3" w:rsidRPr="004620F3" w14:paraId="0BE0143E" w14:textId="77777777" w:rsidTr="004620F3">
        <w:tc>
          <w:tcPr>
            <w:tcW w:w="10070" w:type="dxa"/>
            <w:shd w:val="clear" w:color="auto" w:fill="DBE5F1" w:themeFill="accent1" w:themeFillTint="33"/>
          </w:tcPr>
          <w:p w14:paraId="02121C9B" w14:textId="77777777" w:rsidR="004620F3" w:rsidRPr="00B92A1B" w:rsidRDefault="004620F3" w:rsidP="001C15C1">
            <w:pPr>
              <w:outlineLvl w:val="3"/>
            </w:pPr>
            <w:r w:rsidRPr="00B92A1B">
              <w:rPr>
                <w:b/>
              </w:rPr>
              <w:t xml:space="preserve">The vendor should duplicate and complete the </w:t>
            </w:r>
            <w:r w:rsidR="001C15C1">
              <w:rPr>
                <w:b/>
              </w:rPr>
              <w:t xml:space="preserve">following </w:t>
            </w:r>
            <w:r w:rsidRPr="00B92A1B">
              <w:rPr>
                <w:b/>
              </w:rPr>
              <w:t>table for each case study presented.</w:t>
            </w:r>
          </w:p>
        </w:tc>
      </w:tr>
    </w:tbl>
    <w:p w14:paraId="2E754F44" w14:textId="77777777" w:rsidR="004620F3" w:rsidRPr="004620F3" w:rsidRDefault="004620F3" w:rsidP="004620F3">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4620F3" w:rsidRPr="004620F3" w14:paraId="61C0B1D8" w14:textId="77777777" w:rsidTr="004620F3">
        <w:tc>
          <w:tcPr>
            <w:tcW w:w="10075" w:type="dxa"/>
            <w:gridSpan w:val="2"/>
            <w:shd w:val="clear" w:color="auto" w:fill="000000"/>
          </w:tcPr>
          <w:p w14:paraId="656EABC6" w14:textId="77777777" w:rsidR="004620F3" w:rsidRPr="004620F3" w:rsidRDefault="004620F3" w:rsidP="004620F3">
            <w:pPr>
              <w:spacing w:after="60"/>
              <w:ind w:left="-22" w:firstLine="22"/>
              <w:jc w:val="center"/>
              <w:rPr>
                <w:color w:val="FFFFFF"/>
              </w:rPr>
            </w:pPr>
            <w:r w:rsidRPr="004620F3">
              <w:t>CASE STUDY</w:t>
            </w:r>
          </w:p>
        </w:tc>
      </w:tr>
      <w:tr w:rsidR="004620F3" w:rsidRPr="004620F3" w14:paraId="126AD1E3" w14:textId="77777777" w:rsidTr="004620F3">
        <w:tc>
          <w:tcPr>
            <w:tcW w:w="2875" w:type="dxa"/>
            <w:shd w:val="clear" w:color="auto" w:fill="auto"/>
          </w:tcPr>
          <w:p w14:paraId="387384A2" w14:textId="77777777" w:rsidR="004620F3" w:rsidRPr="004620F3" w:rsidRDefault="004620F3" w:rsidP="004620F3">
            <w:pPr>
              <w:spacing w:after="60"/>
              <w:rPr>
                <w:b/>
              </w:rPr>
            </w:pPr>
            <w:r w:rsidRPr="004620F3">
              <w:rPr>
                <w:b/>
              </w:rPr>
              <w:t>Project Title</w:t>
            </w:r>
          </w:p>
        </w:tc>
        <w:tc>
          <w:tcPr>
            <w:tcW w:w="7200" w:type="dxa"/>
            <w:shd w:val="clear" w:color="auto" w:fill="auto"/>
          </w:tcPr>
          <w:p w14:paraId="42B41A89" w14:textId="77777777" w:rsidR="004620F3" w:rsidRPr="004620F3" w:rsidRDefault="004620F3" w:rsidP="004620F3">
            <w:pPr>
              <w:spacing w:after="60"/>
              <w:rPr>
                <w:b/>
              </w:rPr>
            </w:pPr>
          </w:p>
        </w:tc>
      </w:tr>
      <w:tr w:rsidR="004620F3" w:rsidRPr="004620F3" w14:paraId="154E08FC" w14:textId="77777777" w:rsidTr="004620F3">
        <w:tc>
          <w:tcPr>
            <w:tcW w:w="2875" w:type="dxa"/>
            <w:shd w:val="clear" w:color="auto" w:fill="auto"/>
          </w:tcPr>
          <w:p w14:paraId="2702BC52" w14:textId="77777777" w:rsidR="004620F3" w:rsidRPr="004620F3" w:rsidRDefault="004620F3" w:rsidP="004620F3">
            <w:pPr>
              <w:spacing w:after="60"/>
              <w:rPr>
                <w:b/>
              </w:rPr>
            </w:pPr>
            <w:r w:rsidRPr="004620F3">
              <w:rPr>
                <w:b/>
              </w:rPr>
              <w:t>Duration of the Project</w:t>
            </w:r>
          </w:p>
        </w:tc>
        <w:tc>
          <w:tcPr>
            <w:tcW w:w="7200" w:type="dxa"/>
            <w:shd w:val="clear" w:color="auto" w:fill="auto"/>
          </w:tcPr>
          <w:p w14:paraId="2EFF5AE0" w14:textId="77777777" w:rsidR="004620F3" w:rsidRPr="004620F3" w:rsidRDefault="004620F3" w:rsidP="004620F3">
            <w:pPr>
              <w:spacing w:after="60"/>
              <w:rPr>
                <w:b/>
              </w:rPr>
            </w:pPr>
          </w:p>
        </w:tc>
      </w:tr>
      <w:tr w:rsidR="004620F3" w:rsidRPr="004620F3" w14:paraId="6D32F8DB" w14:textId="77777777" w:rsidTr="004620F3">
        <w:tc>
          <w:tcPr>
            <w:tcW w:w="2875" w:type="dxa"/>
            <w:shd w:val="clear" w:color="auto" w:fill="auto"/>
          </w:tcPr>
          <w:p w14:paraId="6DBB7B91" w14:textId="77777777" w:rsidR="004620F3" w:rsidRPr="004620F3" w:rsidRDefault="004620F3" w:rsidP="004620F3">
            <w:pPr>
              <w:spacing w:after="60"/>
              <w:jc w:val="left"/>
              <w:rPr>
                <w:b/>
              </w:rPr>
            </w:pPr>
            <w:r w:rsidRPr="004620F3">
              <w:rPr>
                <w:b/>
              </w:rPr>
              <w:t>Specific Contact Information:</w:t>
            </w:r>
          </w:p>
        </w:tc>
        <w:tc>
          <w:tcPr>
            <w:tcW w:w="7200" w:type="dxa"/>
            <w:shd w:val="clear" w:color="auto" w:fill="auto"/>
          </w:tcPr>
          <w:p w14:paraId="4C806994" w14:textId="77777777" w:rsidR="004620F3" w:rsidRPr="004620F3" w:rsidRDefault="004620F3" w:rsidP="004620F3">
            <w:pPr>
              <w:spacing w:after="60"/>
            </w:pPr>
            <w:r w:rsidRPr="004620F3">
              <w:t>Organization Name:</w:t>
            </w:r>
          </w:p>
          <w:p w14:paraId="755F2F00" w14:textId="77777777" w:rsidR="004620F3" w:rsidRPr="004620F3" w:rsidRDefault="004620F3" w:rsidP="004620F3">
            <w:pPr>
              <w:spacing w:after="60"/>
            </w:pPr>
            <w:r w:rsidRPr="004620F3">
              <w:t>Contact Person Name:</w:t>
            </w:r>
          </w:p>
          <w:p w14:paraId="5F9B03D7" w14:textId="77777777" w:rsidR="004620F3" w:rsidRPr="004620F3" w:rsidRDefault="004620F3" w:rsidP="004620F3">
            <w:pPr>
              <w:spacing w:after="60"/>
            </w:pPr>
            <w:r w:rsidRPr="004620F3">
              <w:t>Contact Telephone Number:</w:t>
            </w:r>
          </w:p>
          <w:p w14:paraId="58EF3E39" w14:textId="77777777" w:rsidR="004620F3" w:rsidRPr="004620F3" w:rsidRDefault="004620F3" w:rsidP="004620F3">
            <w:pPr>
              <w:spacing w:after="60"/>
            </w:pPr>
            <w:r w:rsidRPr="004620F3">
              <w:t>Contact Email Address:</w:t>
            </w:r>
          </w:p>
        </w:tc>
      </w:tr>
      <w:tr w:rsidR="004620F3" w:rsidRPr="004620F3" w14:paraId="16BFE6F0" w14:textId="77777777" w:rsidTr="004620F3">
        <w:tc>
          <w:tcPr>
            <w:tcW w:w="2875" w:type="dxa"/>
            <w:shd w:val="clear" w:color="auto" w:fill="auto"/>
          </w:tcPr>
          <w:p w14:paraId="5781D5D4" w14:textId="77777777" w:rsidR="004620F3" w:rsidRPr="004620F3" w:rsidRDefault="004620F3" w:rsidP="004620F3">
            <w:pPr>
              <w:spacing w:after="60"/>
              <w:rPr>
                <w:b/>
              </w:rPr>
            </w:pPr>
            <w:r w:rsidRPr="004620F3">
              <w:rPr>
                <w:b/>
              </w:rPr>
              <w:t>Project Annual Budget</w:t>
            </w:r>
          </w:p>
        </w:tc>
        <w:tc>
          <w:tcPr>
            <w:tcW w:w="7200" w:type="dxa"/>
            <w:shd w:val="clear" w:color="auto" w:fill="auto"/>
          </w:tcPr>
          <w:p w14:paraId="2AF511FD" w14:textId="77777777" w:rsidR="004620F3" w:rsidRPr="004620F3" w:rsidRDefault="004620F3" w:rsidP="004620F3">
            <w:pPr>
              <w:spacing w:after="60"/>
            </w:pPr>
          </w:p>
        </w:tc>
      </w:tr>
      <w:tr w:rsidR="004620F3" w:rsidRPr="004620F3" w14:paraId="0096E61D" w14:textId="77777777" w:rsidTr="004620F3">
        <w:tc>
          <w:tcPr>
            <w:tcW w:w="2875" w:type="dxa"/>
            <w:shd w:val="clear" w:color="auto" w:fill="auto"/>
          </w:tcPr>
          <w:p w14:paraId="5B0B385D" w14:textId="77777777" w:rsidR="004620F3" w:rsidRPr="004620F3" w:rsidRDefault="004620F3" w:rsidP="004620F3">
            <w:pPr>
              <w:spacing w:after="60"/>
              <w:rPr>
                <w:b/>
              </w:rPr>
            </w:pPr>
            <w:r w:rsidRPr="004620F3">
              <w:rPr>
                <w:b/>
              </w:rPr>
              <w:t>Timeframe Products/Services Provided:</w:t>
            </w:r>
          </w:p>
          <w:p w14:paraId="587E23F2" w14:textId="77777777" w:rsidR="004620F3" w:rsidRPr="004620F3" w:rsidRDefault="004620F3" w:rsidP="004620F3">
            <w:pPr>
              <w:spacing w:after="60"/>
              <w:rPr>
                <w:b/>
              </w:rPr>
            </w:pPr>
            <w:r w:rsidRPr="004620F3">
              <w:rPr>
                <w:b/>
              </w:rPr>
              <w:t>(e.g., July 2020 – June 2022)</w:t>
            </w:r>
          </w:p>
        </w:tc>
        <w:tc>
          <w:tcPr>
            <w:tcW w:w="7200" w:type="dxa"/>
            <w:shd w:val="clear" w:color="auto" w:fill="auto"/>
          </w:tcPr>
          <w:p w14:paraId="7A35E4C9" w14:textId="77777777" w:rsidR="004620F3" w:rsidRPr="004620F3" w:rsidRDefault="004620F3" w:rsidP="004620F3">
            <w:pPr>
              <w:spacing w:after="60"/>
            </w:pPr>
          </w:p>
        </w:tc>
      </w:tr>
      <w:tr w:rsidR="004620F3" w:rsidRPr="004620F3" w14:paraId="29F4BBB2" w14:textId="77777777" w:rsidTr="004620F3">
        <w:tc>
          <w:tcPr>
            <w:tcW w:w="2875" w:type="dxa"/>
            <w:shd w:val="clear" w:color="auto" w:fill="auto"/>
          </w:tcPr>
          <w:p w14:paraId="38069A03" w14:textId="77777777" w:rsidR="004620F3" w:rsidRPr="004620F3" w:rsidRDefault="004620F3" w:rsidP="004620F3">
            <w:pPr>
              <w:spacing w:after="60"/>
              <w:rPr>
                <w:b/>
              </w:rPr>
            </w:pPr>
            <w:r w:rsidRPr="004620F3">
              <w:rPr>
                <w:b/>
              </w:rPr>
              <w:t>Public Sector?</w:t>
            </w:r>
          </w:p>
        </w:tc>
        <w:tc>
          <w:tcPr>
            <w:tcW w:w="7200" w:type="dxa"/>
            <w:vAlign w:val="center"/>
          </w:tcPr>
          <w:p w14:paraId="704F36C3" w14:textId="77777777" w:rsidR="004620F3" w:rsidRPr="004620F3" w:rsidRDefault="004620F3" w:rsidP="004620F3">
            <w:pPr>
              <w:spacing w:after="60"/>
            </w:pPr>
            <w:r w:rsidRPr="004620F3">
              <w:t xml:space="preserve">Yes </w:t>
            </w:r>
            <w:sdt>
              <w:sdtPr>
                <w:id w:val="929709858"/>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146515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77AA4928" w14:textId="77777777" w:rsidTr="004620F3">
        <w:tc>
          <w:tcPr>
            <w:tcW w:w="10075" w:type="dxa"/>
            <w:gridSpan w:val="2"/>
            <w:shd w:val="clear" w:color="auto" w:fill="auto"/>
          </w:tcPr>
          <w:p w14:paraId="2CD16206" w14:textId="1CB54353" w:rsidR="004620F3" w:rsidRPr="004620F3" w:rsidRDefault="004620F3" w:rsidP="00AB789A">
            <w:pPr>
              <w:spacing w:after="60"/>
              <w:rPr>
                <w:b/>
              </w:rPr>
            </w:pPr>
            <w:r w:rsidRPr="004620F3">
              <w:rPr>
                <w:b/>
              </w:rPr>
              <w:t xml:space="preserve">The vendor should summarize below the work performed on the project, the project’s objectives, </w:t>
            </w:r>
            <w:r w:rsidR="00AB789A">
              <w:rPr>
                <w:b/>
              </w:rPr>
              <w:t xml:space="preserve">and </w:t>
            </w:r>
            <w:r w:rsidRPr="004620F3">
              <w:rPr>
                <w:b/>
              </w:rPr>
              <w:t xml:space="preserve">approach </w:t>
            </w:r>
            <w:r w:rsidRPr="00AB789A">
              <w:rPr>
                <w:b/>
              </w:rPr>
              <w:t>relevant to this RFP.</w:t>
            </w:r>
            <w:r w:rsidRPr="004620F3">
              <w:rPr>
                <w:b/>
              </w:rPr>
              <w:t xml:space="preserve">  </w:t>
            </w:r>
            <w:r w:rsidR="00D369AE">
              <w:rPr>
                <w:b/>
              </w:rPr>
              <w:t xml:space="preserve">The vendor should include the volume </w:t>
            </w:r>
            <w:r w:rsidR="00D369AE" w:rsidRPr="0024525B">
              <w:rPr>
                <w:b/>
                <w:bCs/>
              </w:rPr>
              <w:t>of phone calls, emails, and tablet services</w:t>
            </w:r>
            <w:r w:rsidR="00D369AE">
              <w:t xml:space="preserve"> </w:t>
            </w:r>
            <w:r w:rsidR="00D369AE" w:rsidRPr="0024525B">
              <w:rPr>
                <w:b/>
                <w:bCs/>
              </w:rPr>
              <w:t>as well as the number of institutions networked within the one (1) system.</w:t>
            </w:r>
          </w:p>
        </w:tc>
      </w:tr>
      <w:tr w:rsidR="004620F3" w:rsidRPr="004620F3" w14:paraId="65E2DA79" w14:textId="77777777" w:rsidTr="004620F3">
        <w:trPr>
          <w:trHeight w:val="2015"/>
        </w:trPr>
        <w:tc>
          <w:tcPr>
            <w:tcW w:w="10075" w:type="dxa"/>
            <w:gridSpan w:val="2"/>
            <w:shd w:val="clear" w:color="auto" w:fill="auto"/>
          </w:tcPr>
          <w:p w14:paraId="5AC58096" w14:textId="77777777" w:rsidR="004620F3" w:rsidRPr="004620F3" w:rsidRDefault="004620F3" w:rsidP="004620F3">
            <w:pPr>
              <w:spacing w:after="60"/>
              <w:rPr>
                <w:b/>
              </w:rPr>
            </w:pPr>
          </w:p>
        </w:tc>
      </w:tr>
    </w:tbl>
    <w:p w14:paraId="4AE447F2" w14:textId="77777777" w:rsidR="004620F3" w:rsidRPr="004620F3" w:rsidRDefault="004620F3" w:rsidP="004620F3">
      <w:pPr>
        <w:jc w:val="left"/>
        <w:rPr>
          <w:b/>
          <w:caps/>
          <w:kern w:val="28"/>
          <w:u w:val="single"/>
        </w:rPr>
      </w:pPr>
      <w:r w:rsidRPr="004620F3">
        <w:rPr>
          <w:b/>
          <w:caps/>
          <w:kern w:val="28"/>
          <w:u w:val="single"/>
        </w:rPr>
        <w:br w:type="page"/>
      </w:r>
    </w:p>
    <w:p w14:paraId="19D08B43" w14:textId="5901EDDD" w:rsidR="007F1DF1" w:rsidRDefault="007F1DF1" w:rsidP="001C5778">
      <w:pPr>
        <w:outlineLvl w:val="0"/>
        <w:rPr>
          <w:b/>
          <w:caps/>
          <w:kern w:val="28"/>
        </w:rPr>
      </w:pPr>
      <w:r>
        <w:rPr>
          <w:b/>
          <w:caps/>
          <w:kern w:val="28"/>
        </w:rPr>
        <w:lastRenderedPageBreak/>
        <w:t>Category 2</w:t>
      </w:r>
      <w:r w:rsidR="00390CE1">
        <w:rPr>
          <w:b/>
          <w:caps/>
          <w:kern w:val="28"/>
        </w:rPr>
        <w:t xml:space="preserve"> – Offender financial services</w:t>
      </w:r>
    </w:p>
    <w:p w14:paraId="202D0A80" w14:textId="35A51983" w:rsidR="001C5778" w:rsidRPr="004620F3" w:rsidRDefault="001C5778" w:rsidP="001C5778">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7AF89E59" w14:textId="77777777" w:rsidR="001C5778" w:rsidRPr="004620F3" w:rsidRDefault="001C5778" w:rsidP="001C5778">
      <w:pPr>
        <w:outlineLvl w:val="0"/>
        <w:rPr>
          <w:b/>
          <w:caps/>
          <w:kern w:val="28"/>
        </w:rPr>
      </w:pPr>
      <w:r w:rsidRPr="004620F3">
        <w:rPr>
          <w:b/>
          <w:caps/>
          <w:kern w:val="28"/>
        </w:rPr>
        <w:t>Experience of Organization and Past Performance</w:t>
      </w:r>
    </w:p>
    <w:p w14:paraId="2EDFB1F9" w14:textId="77777777" w:rsidR="001C5778" w:rsidRPr="004620F3" w:rsidRDefault="001C5778" w:rsidP="001C5778">
      <w:pPr>
        <w:outlineLvl w:val="1"/>
        <w:rPr>
          <w:b/>
          <w:sz w:val="18"/>
        </w:rPr>
      </w:pPr>
    </w:p>
    <w:p w14:paraId="56BB57D3" w14:textId="77777777" w:rsidR="001C5778" w:rsidRPr="004620F3" w:rsidRDefault="001C5778" w:rsidP="001C5778">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1C5778" w:rsidRPr="004620F3" w14:paraId="68469977" w14:textId="77777777" w:rsidTr="00606330">
        <w:tc>
          <w:tcPr>
            <w:tcW w:w="10070" w:type="dxa"/>
            <w:shd w:val="clear" w:color="auto" w:fill="DBE5F1" w:themeFill="accent1" w:themeFillTint="33"/>
          </w:tcPr>
          <w:p w14:paraId="6C252699" w14:textId="77777777" w:rsidR="001C5778" w:rsidRPr="00886917" w:rsidRDefault="001C5778" w:rsidP="00606330">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777A5AFF" w14:textId="77777777" w:rsidR="001C5778" w:rsidRPr="004620F3" w:rsidRDefault="001C5778" w:rsidP="001C5778">
      <w:pPr>
        <w:outlineLvl w:val="1"/>
      </w:pPr>
    </w:p>
    <w:tbl>
      <w:tblPr>
        <w:tblStyle w:val="TableGrid5"/>
        <w:tblW w:w="10075" w:type="dxa"/>
        <w:tblInd w:w="-5" w:type="dxa"/>
        <w:tblLayout w:type="fixed"/>
        <w:tblLook w:val="04A0" w:firstRow="1" w:lastRow="0" w:firstColumn="1" w:lastColumn="0" w:noHBand="0" w:noVBand="1"/>
      </w:tblPr>
      <w:tblGrid>
        <w:gridCol w:w="1260"/>
        <w:gridCol w:w="1260"/>
        <w:gridCol w:w="1260"/>
        <w:gridCol w:w="1259"/>
        <w:gridCol w:w="1259"/>
        <w:gridCol w:w="1259"/>
        <w:gridCol w:w="1259"/>
        <w:gridCol w:w="1259"/>
      </w:tblGrid>
      <w:tr w:rsidR="001C5778" w:rsidRPr="004620F3" w14:paraId="5CADDB8C" w14:textId="77777777" w:rsidTr="001C5778">
        <w:tc>
          <w:tcPr>
            <w:tcW w:w="10075" w:type="dxa"/>
            <w:gridSpan w:val="8"/>
            <w:shd w:val="clear" w:color="auto" w:fill="000000" w:themeFill="text1"/>
          </w:tcPr>
          <w:p w14:paraId="2C01D0A4" w14:textId="77777777" w:rsidR="001C5778" w:rsidRPr="00B92A1B" w:rsidRDefault="001C5778" w:rsidP="00606330">
            <w:pPr>
              <w:jc w:val="center"/>
              <w:rPr>
                <w:b/>
                <w:bCs/>
                <w:color w:val="FFFFFF" w:themeColor="background1"/>
              </w:rPr>
            </w:pPr>
            <w:r w:rsidRPr="00B92A1B">
              <w:rPr>
                <w:b/>
                <w:bCs/>
                <w:color w:val="FFFFFF" w:themeColor="background1"/>
              </w:rPr>
              <w:t>EXPERIENCE REQUIREMENTS COMPLIANCE TABLE</w:t>
            </w:r>
          </w:p>
        </w:tc>
      </w:tr>
      <w:tr w:rsidR="001C5778" w:rsidRPr="004620F3" w14:paraId="0239FD45" w14:textId="77777777" w:rsidTr="001C5778">
        <w:tc>
          <w:tcPr>
            <w:tcW w:w="10075" w:type="dxa"/>
            <w:gridSpan w:val="8"/>
            <w:shd w:val="clear" w:color="auto" w:fill="DBE5F1" w:themeFill="accent1" w:themeFillTint="33"/>
          </w:tcPr>
          <w:p w14:paraId="14CC7E00" w14:textId="77777777" w:rsidR="001C5778" w:rsidRPr="00B92A1B" w:rsidRDefault="001C5778" w:rsidP="00606330">
            <w:pPr>
              <w:ind w:left="0" w:firstLine="0"/>
              <w:outlineLvl w:val="1"/>
            </w:pPr>
            <w:r w:rsidRPr="00B92A1B">
              <w:rPr>
                <w:b/>
              </w:rPr>
              <w:t>Table Instructions:</w:t>
            </w:r>
            <w:r w:rsidRPr="00B92A1B">
              <w:t xml:space="preserve">  In the table below, the vendor should indicate whether the vendor complies with each minimum experience requirement identified in Section 2: S</w:t>
            </w:r>
            <w:r>
              <w:t>tatement of Work</w:t>
            </w:r>
            <w:r w:rsidRPr="00B92A1B">
              <w:t xml:space="preserve"> by stating “Y” (Yes) or “N” (No). </w:t>
            </w:r>
          </w:p>
          <w:p w14:paraId="040A8E4F" w14:textId="77777777" w:rsidR="001C5778" w:rsidRPr="00B92A1B" w:rsidRDefault="001C5778" w:rsidP="00606330">
            <w:pPr>
              <w:outlineLvl w:val="1"/>
            </w:pPr>
          </w:p>
          <w:p w14:paraId="24022B0B" w14:textId="77777777" w:rsidR="001C5778" w:rsidRPr="00B92A1B" w:rsidRDefault="001C5778" w:rsidP="00606330">
            <w:pPr>
              <w:ind w:left="0" w:firstLine="0"/>
              <w:outlineLvl w:val="1"/>
            </w:pPr>
            <w:r w:rsidRPr="00B92A1B">
              <w:t xml:space="preserve">If the vendor fails to respond to a requirement(s), the State of Missouri reserves the right to consider the requirement(s) as being met by the vendor, and/or the State of Missouri reserves the right to clarify the requirement(s).  </w:t>
            </w:r>
          </w:p>
        </w:tc>
      </w:tr>
      <w:tr w:rsidR="001C5778" w:rsidRPr="004620F3" w14:paraId="39B17431" w14:textId="77777777" w:rsidTr="001C5778">
        <w:tc>
          <w:tcPr>
            <w:tcW w:w="1260" w:type="dxa"/>
          </w:tcPr>
          <w:p w14:paraId="05B6035B" w14:textId="77777777" w:rsidR="001C5778" w:rsidRPr="0008700D" w:rsidRDefault="001C5778" w:rsidP="00606330">
            <w:pPr>
              <w:ind w:left="-15" w:firstLine="15"/>
              <w:jc w:val="left"/>
              <w:rPr>
                <w:b/>
              </w:rPr>
            </w:pPr>
            <w:r w:rsidRPr="0008700D">
              <w:rPr>
                <w:b/>
              </w:rPr>
              <w:t>Paragraph</w:t>
            </w:r>
          </w:p>
          <w:p w14:paraId="32AB71E2" w14:textId="77777777" w:rsidR="001C5778" w:rsidRPr="0008700D" w:rsidRDefault="001C5778" w:rsidP="00606330">
            <w:pPr>
              <w:ind w:left="-15" w:firstLine="15"/>
              <w:jc w:val="left"/>
              <w:rPr>
                <w:b/>
              </w:rPr>
            </w:pPr>
            <w:r w:rsidRPr="0008700D">
              <w:rPr>
                <w:b/>
              </w:rPr>
              <w:t>Number</w:t>
            </w:r>
          </w:p>
        </w:tc>
        <w:tc>
          <w:tcPr>
            <w:tcW w:w="1260" w:type="dxa"/>
          </w:tcPr>
          <w:p w14:paraId="763CC1EE" w14:textId="77777777" w:rsidR="001C5778" w:rsidRPr="0008700D" w:rsidRDefault="001C5778" w:rsidP="00606330">
            <w:pPr>
              <w:ind w:left="699" w:right="-11" w:hanging="699"/>
              <w:jc w:val="left"/>
              <w:rPr>
                <w:b/>
                <w:bCs/>
                <w:color w:val="000000"/>
              </w:rPr>
            </w:pPr>
            <w:r w:rsidRPr="0008700D">
              <w:rPr>
                <w:b/>
                <w:bCs/>
                <w:color w:val="000000"/>
              </w:rPr>
              <w:t>Indicate</w:t>
            </w:r>
          </w:p>
          <w:p w14:paraId="13E8CC6D" w14:textId="77777777" w:rsidR="001C5778" w:rsidRPr="0008700D" w:rsidRDefault="001C5778" w:rsidP="00606330">
            <w:pPr>
              <w:ind w:left="0" w:right="-11" w:firstLine="0"/>
              <w:jc w:val="left"/>
              <w:rPr>
                <w:b/>
                <w:bCs/>
                <w:color w:val="000000"/>
              </w:rPr>
            </w:pPr>
            <w:r w:rsidRPr="0008700D">
              <w:rPr>
                <w:b/>
                <w:bCs/>
              </w:rPr>
              <w:t>“Y” or “N”</w:t>
            </w:r>
          </w:p>
        </w:tc>
        <w:tc>
          <w:tcPr>
            <w:tcW w:w="1260" w:type="dxa"/>
          </w:tcPr>
          <w:p w14:paraId="64F71E54" w14:textId="77777777" w:rsidR="001C5778" w:rsidRPr="0008700D" w:rsidRDefault="001C5778" w:rsidP="00606330">
            <w:pPr>
              <w:ind w:left="0" w:firstLine="0"/>
              <w:jc w:val="left"/>
              <w:rPr>
                <w:b/>
              </w:rPr>
            </w:pPr>
            <w:r w:rsidRPr="0008700D">
              <w:rPr>
                <w:b/>
              </w:rPr>
              <w:t>Paragraph Number</w:t>
            </w:r>
          </w:p>
        </w:tc>
        <w:tc>
          <w:tcPr>
            <w:tcW w:w="1259" w:type="dxa"/>
          </w:tcPr>
          <w:p w14:paraId="77536736" w14:textId="77777777" w:rsidR="001C5778" w:rsidRPr="0008700D" w:rsidRDefault="001C5778" w:rsidP="00606330">
            <w:pPr>
              <w:ind w:left="0" w:firstLine="0"/>
              <w:jc w:val="left"/>
              <w:rPr>
                <w:b/>
                <w:bCs/>
                <w:color w:val="000000"/>
              </w:rPr>
            </w:pPr>
            <w:r w:rsidRPr="0008700D">
              <w:rPr>
                <w:b/>
                <w:bCs/>
                <w:color w:val="000000"/>
              </w:rPr>
              <w:t>Indicate</w:t>
            </w:r>
          </w:p>
          <w:p w14:paraId="55AB75A2" w14:textId="77777777" w:rsidR="001C5778" w:rsidRPr="0008700D" w:rsidRDefault="001C5778" w:rsidP="00606330">
            <w:r w:rsidRPr="0056198B">
              <w:rPr>
                <w:rStyle w:val="StyleHeadings"/>
              </w:rPr>
              <w:t>“Y”</w:t>
            </w:r>
            <w:r w:rsidRPr="0008700D">
              <w:rPr>
                <w:color w:val="000000"/>
              </w:rPr>
              <w:t xml:space="preserve"> or </w:t>
            </w:r>
            <w:r w:rsidRPr="0056198B">
              <w:rPr>
                <w:rStyle w:val="StyleHeadings"/>
              </w:rPr>
              <w:t>“N”</w:t>
            </w:r>
          </w:p>
        </w:tc>
        <w:tc>
          <w:tcPr>
            <w:tcW w:w="1259" w:type="dxa"/>
          </w:tcPr>
          <w:p w14:paraId="2DCC9ACC" w14:textId="77777777" w:rsidR="001C5778" w:rsidRPr="0008700D" w:rsidRDefault="001C5778" w:rsidP="00606330">
            <w:pPr>
              <w:ind w:left="-22" w:hanging="1"/>
              <w:jc w:val="left"/>
              <w:rPr>
                <w:b/>
              </w:rPr>
            </w:pPr>
            <w:r w:rsidRPr="0008700D">
              <w:rPr>
                <w:b/>
              </w:rPr>
              <w:t>Paragraph Number</w:t>
            </w:r>
          </w:p>
        </w:tc>
        <w:tc>
          <w:tcPr>
            <w:tcW w:w="1259" w:type="dxa"/>
          </w:tcPr>
          <w:p w14:paraId="1D5B60DF" w14:textId="77777777" w:rsidR="001C5778" w:rsidRPr="0008700D" w:rsidRDefault="001C5778" w:rsidP="00606330">
            <w:pPr>
              <w:jc w:val="left"/>
              <w:rPr>
                <w:b/>
                <w:bCs/>
                <w:color w:val="000000"/>
              </w:rPr>
            </w:pPr>
            <w:r w:rsidRPr="0008700D">
              <w:rPr>
                <w:b/>
                <w:bCs/>
                <w:color w:val="000000"/>
              </w:rPr>
              <w:t>Indicate</w:t>
            </w:r>
          </w:p>
          <w:p w14:paraId="55A01FE8" w14:textId="77777777" w:rsidR="001C5778" w:rsidRPr="0008700D" w:rsidRDefault="001C5778" w:rsidP="00606330">
            <w:r w:rsidRPr="0056198B">
              <w:rPr>
                <w:rStyle w:val="StyleHeadings"/>
              </w:rPr>
              <w:t xml:space="preserve">“Y” </w:t>
            </w:r>
            <w:r w:rsidRPr="0008700D">
              <w:rPr>
                <w:color w:val="000000"/>
              </w:rPr>
              <w:t xml:space="preserve">or </w:t>
            </w:r>
            <w:r w:rsidRPr="0056198B">
              <w:rPr>
                <w:rStyle w:val="StyleHeadings"/>
              </w:rPr>
              <w:t>“N”</w:t>
            </w:r>
          </w:p>
        </w:tc>
        <w:tc>
          <w:tcPr>
            <w:tcW w:w="1259" w:type="dxa"/>
          </w:tcPr>
          <w:p w14:paraId="7AF4D966" w14:textId="77777777" w:rsidR="001C5778" w:rsidRPr="001B1AE8" w:rsidRDefault="001C5778" w:rsidP="00606330">
            <w:pPr>
              <w:ind w:left="0" w:firstLine="0"/>
              <w:rPr>
                <w:b/>
                <w:bCs/>
                <w:color w:val="000000"/>
              </w:rPr>
            </w:pPr>
            <w:r w:rsidRPr="001B1AE8">
              <w:rPr>
                <w:b/>
              </w:rPr>
              <w:t>Paragraph Number</w:t>
            </w:r>
          </w:p>
        </w:tc>
        <w:tc>
          <w:tcPr>
            <w:tcW w:w="1259" w:type="dxa"/>
          </w:tcPr>
          <w:p w14:paraId="1E452142" w14:textId="77777777" w:rsidR="001C5778" w:rsidRPr="0008700D" w:rsidRDefault="001C5778" w:rsidP="00606330">
            <w:pPr>
              <w:ind w:left="0" w:firstLine="0"/>
              <w:jc w:val="left"/>
              <w:rPr>
                <w:b/>
                <w:bCs/>
                <w:color w:val="000000"/>
              </w:rPr>
            </w:pPr>
            <w:r w:rsidRPr="0008700D">
              <w:rPr>
                <w:b/>
                <w:bCs/>
                <w:color w:val="000000"/>
              </w:rPr>
              <w:t>Indicate</w:t>
            </w:r>
          </w:p>
          <w:p w14:paraId="5D19968D" w14:textId="77777777" w:rsidR="001C5778" w:rsidRPr="0008700D" w:rsidRDefault="001C5778" w:rsidP="00606330">
            <w:pPr>
              <w:rPr>
                <w:color w:val="000000"/>
              </w:rPr>
            </w:pPr>
            <w:r w:rsidRPr="0056198B">
              <w:rPr>
                <w:rStyle w:val="StyleHeadings"/>
              </w:rPr>
              <w:t xml:space="preserve">“Y” </w:t>
            </w:r>
            <w:r w:rsidRPr="0008700D">
              <w:rPr>
                <w:color w:val="000000"/>
              </w:rPr>
              <w:t xml:space="preserve">or </w:t>
            </w:r>
            <w:r w:rsidRPr="0056198B">
              <w:rPr>
                <w:rStyle w:val="StyleHeadings"/>
              </w:rPr>
              <w:t>“N”</w:t>
            </w:r>
          </w:p>
        </w:tc>
      </w:tr>
      <w:tr w:rsidR="007A273B" w:rsidRPr="004620F3" w14:paraId="2E890697" w14:textId="77777777" w:rsidTr="007A273B">
        <w:tc>
          <w:tcPr>
            <w:tcW w:w="1260" w:type="dxa"/>
            <w:shd w:val="clear" w:color="auto" w:fill="auto"/>
          </w:tcPr>
          <w:p w14:paraId="67C354E3" w14:textId="0EAF7D5A" w:rsidR="007A273B" w:rsidRPr="00B92A1B" w:rsidRDefault="007A273B" w:rsidP="00606330">
            <w:pPr>
              <w:jc w:val="center"/>
            </w:pPr>
            <w:r>
              <w:t>2.2.</w:t>
            </w:r>
            <w:r w:rsidR="00D15583">
              <w:t>2</w:t>
            </w:r>
          </w:p>
        </w:tc>
        <w:tc>
          <w:tcPr>
            <w:tcW w:w="1260" w:type="dxa"/>
            <w:shd w:val="clear" w:color="auto" w:fill="auto"/>
          </w:tcPr>
          <w:p w14:paraId="4B9C878B" w14:textId="77777777" w:rsidR="007A273B" w:rsidRPr="00B92A1B" w:rsidRDefault="007A273B" w:rsidP="00606330">
            <w:pPr>
              <w:jc w:val="center"/>
            </w:pPr>
          </w:p>
        </w:tc>
        <w:tc>
          <w:tcPr>
            <w:tcW w:w="7555" w:type="dxa"/>
            <w:gridSpan w:val="6"/>
            <w:shd w:val="clear" w:color="auto" w:fill="808080" w:themeFill="background1" w:themeFillShade="80"/>
          </w:tcPr>
          <w:p w14:paraId="4BC70EA1" w14:textId="0C61CC5D" w:rsidR="007A273B" w:rsidRPr="00B92A1B" w:rsidRDefault="007A273B" w:rsidP="00606330">
            <w:pPr>
              <w:jc w:val="center"/>
            </w:pPr>
          </w:p>
        </w:tc>
      </w:tr>
    </w:tbl>
    <w:p w14:paraId="096D1B36" w14:textId="77777777" w:rsidR="001C5778" w:rsidRPr="004620F3" w:rsidRDefault="001C5778" w:rsidP="001C5778"/>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1C5778" w:rsidRPr="004620F3" w14:paraId="23365B6A" w14:textId="77777777" w:rsidTr="00606330">
        <w:trPr>
          <w:trHeight w:val="350"/>
        </w:trPr>
        <w:tc>
          <w:tcPr>
            <w:tcW w:w="10080" w:type="dxa"/>
            <w:gridSpan w:val="2"/>
            <w:shd w:val="clear" w:color="auto" w:fill="000000" w:themeFill="text1"/>
            <w:vAlign w:val="center"/>
          </w:tcPr>
          <w:p w14:paraId="39B9AD33" w14:textId="77777777" w:rsidR="001C5778" w:rsidRPr="004620F3" w:rsidRDefault="001C5778" w:rsidP="00606330">
            <w:pPr>
              <w:spacing w:after="60"/>
              <w:jc w:val="center"/>
              <w:rPr>
                <w:sz w:val="21"/>
                <w:szCs w:val="21"/>
              </w:rPr>
            </w:pPr>
            <w:r w:rsidRPr="004620F3">
              <w:rPr>
                <w:b/>
                <w:color w:val="FFFFFF" w:themeColor="background1"/>
              </w:rPr>
              <w:t>EXPERIENCE OF ORGANIZATION</w:t>
            </w:r>
          </w:p>
        </w:tc>
      </w:tr>
      <w:tr w:rsidR="001C5778" w:rsidRPr="004620F3" w14:paraId="61FBE1C6" w14:textId="77777777" w:rsidTr="00606330">
        <w:trPr>
          <w:trHeight w:val="350"/>
        </w:trPr>
        <w:tc>
          <w:tcPr>
            <w:tcW w:w="10080" w:type="dxa"/>
            <w:gridSpan w:val="2"/>
            <w:shd w:val="clear" w:color="auto" w:fill="DBE5F1" w:themeFill="accent1" w:themeFillTint="33"/>
            <w:vAlign w:val="center"/>
          </w:tcPr>
          <w:p w14:paraId="775DBBD5" w14:textId="77777777" w:rsidR="001C5778" w:rsidRPr="004620F3" w:rsidRDefault="001C5778" w:rsidP="00606330">
            <w:pPr>
              <w:spacing w:after="60"/>
              <w:jc w:val="left"/>
              <w:rPr>
                <w:sz w:val="21"/>
                <w:szCs w:val="21"/>
              </w:rPr>
            </w:pPr>
            <w:r w:rsidRPr="004620F3">
              <w:t xml:space="preserve">The vendor should describe their overall experience relative to the information requested below that demonstrates similar scope and magnitude of effort, including identifying the recentness of that experience.      </w:t>
            </w:r>
          </w:p>
        </w:tc>
      </w:tr>
      <w:tr w:rsidR="001C5778" w:rsidRPr="004620F3" w14:paraId="529065DE" w14:textId="77777777" w:rsidTr="00606330">
        <w:trPr>
          <w:trHeight w:val="350"/>
        </w:trPr>
        <w:tc>
          <w:tcPr>
            <w:tcW w:w="4680" w:type="dxa"/>
            <w:shd w:val="clear" w:color="auto" w:fill="auto"/>
            <w:vAlign w:val="center"/>
          </w:tcPr>
          <w:p w14:paraId="17114B77" w14:textId="77777777" w:rsidR="001C5778" w:rsidRPr="004620F3" w:rsidRDefault="001C5778" w:rsidP="00606330">
            <w:pPr>
              <w:spacing w:after="60"/>
              <w:jc w:val="left"/>
            </w:pPr>
            <w:r w:rsidRPr="004620F3">
              <w:t xml:space="preserve">Provide a brief company history, including the number of years in business as currently constituted.  </w:t>
            </w:r>
          </w:p>
        </w:tc>
        <w:tc>
          <w:tcPr>
            <w:tcW w:w="5400" w:type="dxa"/>
            <w:shd w:val="clear" w:color="auto" w:fill="auto"/>
          </w:tcPr>
          <w:p w14:paraId="0D88C23D" w14:textId="77777777" w:rsidR="001C5778" w:rsidRPr="004620F3" w:rsidRDefault="001C5778" w:rsidP="00606330">
            <w:pPr>
              <w:spacing w:after="60"/>
              <w:rPr>
                <w:b/>
                <w:color w:val="FFFFFF" w:themeColor="background1"/>
              </w:rPr>
            </w:pPr>
          </w:p>
        </w:tc>
      </w:tr>
      <w:tr w:rsidR="001C5778" w:rsidRPr="004620F3" w14:paraId="1A9BC289" w14:textId="77777777" w:rsidTr="00606330">
        <w:trPr>
          <w:trHeight w:val="350"/>
        </w:trPr>
        <w:tc>
          <w:tcPr>
            <w:tcW w:w="4680" w:type="dxa"/>
            <w:shd w:val="clear" w:color="auto" w:fill="auto"/>
            <w:vAlign w:val="center"/>
          </w:tcPr>
          <w:p w14:paraId="08A0C8F9" w14:textId="77777777" w:rsidR="001C5778" w:rsidRPr="004620F3" w:rsidRDefault="001C5778" w:rsidP="00606330">
            <w:pPr>
              <w:spacing w:after="60"/>
              <w:jc w:val="left"/>
            </w:pPr>
            <w:r w:rsidRPr="004620F3">
              <w:t xml:space="preserve">Describe the nature of the vendor’s business, including type of products and/or services provided/performed.  </w:t>
            </w:r>
          </w:p>
        </w:tc>
        <w:tc>
          <w:tcPr>
            <w:tcW w:w="5400" w:type="dxa"/>
            <w:shd w:val="clear" w:color="auto" w:fill="auto"/>
          </w:tcPr>
          <w:p w14:paraId="1B4AAB56" w14:textId="77777777" w:rsidR="001C5778" w:rsidRPr="004620F3" w:rsidRDefault="001C5778" w:rsidP="00606330">
            <w:pPr>
              <w:spacing w:after="60"/>
              <w:rPr>
                <w:b/>
                <w:color w:val="FFFFFF" w:themeColor="background1"/>
              </w:rPr>
            </w:pPr>
          </w:p>
        </w:tc>
      </w:tr>
      <w:tr w:rsidR="001C5778" w:rsidRPr="004620F3" w14:paraId="1BD11ADF" w14:textId="77777777" w:rsidTr="00606330">
        <w:trPr>
          <w:trHeight w:val="350"/>
        </w:trPr>
        <w:tc>
          <w:tcPr>
            <w:tcW w:w="4680" w:type="dxa"/>
            <w:shd w:val="clear" w:color="auto" w:fill="000000" w:themeFill="text1"/>
            <w:vAlign w:val="center"/>
          </w:tcPr>
          <w:p w14:paraId="6482AF66" w14:textId="77777777" w:rsidR="001C5778" w:rsidRPr="004620F3" w:rsidRDefault="001C5778" w:rsidP="00606330">
            <w:pPr>
              <w:spacing w:after="60"/>
              <w:jc w:val="center"/>
              <w:rPr>
                <w:b/>
                <w:color w:val="FFFFFF" w:themeColor="background1"/>
              </w:rPr>
            </w:pPr>
            <w:r w:rsidRPr="004620F3">
              <w:rPr>
                <w:b/>
                <w:color w:val="FFFFFF" w:themeColor="background1"/>
              </w:rPr>
              <w:t>RFP Experience Provisions</w:t>
            </w:r>
          </w:p>
        </w:tc>
        <w:tc>
          <w:tcPr>
            <w:tcW w:w="5400" w:type="dxa"/>
            <w:shd w:val="clear" w:color="auto" w:fill="000000" w:themeFill="text1"/>
            <w:vAlign w:val="center"/>
          </w:tcPr>
          <w:p w14:paraId="048FCDA6" w14:textId="77777777" w:rsidR="001C5778" w:rsidRPr="004620F3" w:rsidRDefault="001C5778" w:rsidP="00606330">
            <w:pPr>
              <w:spacing w:after="60"/>
              <w:jc w:val="center"/>
              <w:rPr>
                <w:b/>
                <w:color w:val="FFFFFF" w:themeColor="background1"/>
              </w:rPr>
            </w:pPr>
            <w:r w:rsidRPr="004620F3">
              <w:rPr>
                <w:b/>
                <w:color w:val="FFFFFF" w:themeColor="background1"/>
              </w:rPr>
              <w:t>Describe Vendor’s Corresponding Experience</w:t>
            </w:r>
          </w:p>
        </w:tc>
      </w:tr>
      <w:tr w:rsidR="001C5778" w:rsidRPr="004620F3" w14:paraId="0D9B70F3" w14:textId="77777777" w:rsidTr="00606330">
        <w:trPr>
          <w:trHeight w:val="710"/>
        </w:trPr>
        <w:tc>
          <w:tcPr>
            <w:tcW w:w="4680" w:type="dxa"/>
            <w:shd w:val="clear" w:color="auto" w:fill="auto"/>
            <w:vAlign w:val="center"/>
          </w:tcPr>
          <w:p w14:paraId="62CA7BB5" w14:textId="592936AA" w:rsidR="001C5778" w:rsidRPr="00045F74" w:rsidRDefault="00514F72" w:rsidP="00606330">
            <w:pPr>
              <w:spacing w:after="60"/>
            </w:pPr>
            <w:r>
              <w:t>The vendor should describe their e</w:t>
            </w:r>
            <w:r w:rsidR="001C5778" w:rsidRPr="00045F74">
              <w:t xml:space="preserve">xperience </w:t>
            </w:r>
            <w:r w:rsidR="007A273B">
              <w:t xml:space="preserve">designing, </w:t>
            </w:r>
            <w:r w:rsidR="001C5778" w:rsidRPr="00045F74">
              <w:t>implementing</w:t>
            </w:r>
            <w:r w:rsidR="007A273B">
              <w:t>, and managing</w:t>
            </w:r>
            <w:r w:rsidR="001C5778" w:rsidRPr="00045F74">
              <w:t xml:space="preserve"> at least one (1) </w:t>
            </w:r>
            <w:r w:rsidR="007A273B">
              <w:t>multi-institutional networked offender financial system</w:t>
            </w:r>
            <w:r w:rsidR="001C5778" w:rsidRPr="00045F74">
              <w:t xml:space="preserve"> with similar volumes of deposits and offender releases as required herein. </w:t>
            </w:r>
          </w:p>
          <w:p w14:paraId="0CF8BE07" w14:textId="74289923" w:rsidR="001C5778" w:rsidRPr="00045F74" w:rsidRDefault="001C5778" w:rsidP="00606330">
            <w:pPr>
              <w:spacing w:after="60"/>
            </w:pPr>
            <w:r w:rsidRPr="00045F74">
              <w:t>(</w:t>
            </w:r>
            <w:r w:rsidRPr="00D15583">
              <w:t>paragraph 2.2.</w:t>
            </w:r>
            <w:r w:rsidR="000A088D" w:rsidRPr="00D15583">
              <w:t>2</w:t>
            </w:r>
            <w:r w:rsidRPr="00D15583">
              <w:t>)</w:t>
            </w:r>
          </w:p>
        </w:tc>
        <w:tc>
          <w:tcPr>
            <w:tcW w:w="5400" w:type="dxa"/>
            <w:shd w:val="clear" w:color="auto" w:fill="auto"/>
            <w:vAlign w:val="center"/>
          </w:tcPr>
          <w:p w14:paraId="3D9EBBE7" w14:textId="77777777" w:rsidR="001C5778" w:rsidRPr="004620F3" w:rsidRDefault="001C5778" w:rsidP="00606330">
            <w:pPr>
              <w:spacing w:after="60"/>
              <w:jc w:val="left"/>
              <w:rPr>
                <w:sz w:val="21"/>
                <w:szCs w:val="21"/>
              </w:rPr>
            </w:pPr>
          </w:p>
        </w:tc>
      </w:tr>
    </w:tbl>
    <w:p w14:paraId="313DAB44" w14:textId="77777777" w:rsidR="001C5778" w:rsidRPr="004620F3" w:rsidRDefault="001C5778" w:rsidP="001C5778">
      <w:pPr>
        <w:jc w:val="left"/>
        <w:rPr>
          <w:b/>
          <w:caps/>
          <w:kern w:val="28"/>
          <w:u w:val="single"/>
        </w:rPr>
      </w:pPr>
      <w:r w:rsidRPr="004620F3">
        <w:rPr>
          <w:b/>
          <w:caps/>
          <w:kern w:val="28"/>
          <w:u w:val="single"/>
        </w:rPr>
        <w:br w:type="page"/>
      </w:r>
    </w:p>
    <w:p w14:paraId="55E1D2AC" w14:textId="5920B004" w:rsidR="007F1DF1" w:rsidRDefault="007F1DF1" w:rsidP="00514F72">
      <w:pPr>
        <w:outlineLvl w:val="0"/>
        <w:rPr>
          <w:b/>
          <w:caps/>
          <w:kern w:val="28"/>
        </w:rPr>
      </w:pPr>
      <w:r>
        <w:rPr>
          <w:b/>
          <w:caps/>
          <w:kern w:val="28"/>
        </w:rPr>
        <w:lastRenderedPageBreak/>
        <w:t>Category 2</w:t>
      </w:r>
      <w:r w:rsidR="00390CE1">
        <w:rPr>
          <w:b/>
          <w:caps/>
          <w:kern w:val="28"/>
        </w:rPr>
        <w:t xml:space="preserve"> – off</w:t>
      </w:r>
      <w:r w:rsidR="000A088D">
        <w:rPr>
          <w:b/>
          <w:caps/>
          <w:kern w:val="28"/>
        </w:rPr>
        <w:t>e</w:t>
      </w:r>
      <w:r w:rsidR="00390CE1">
        <w:rPr>
          <w:b/>
          <w:caps/>
          <w:kern w:val="28"/>
        </w:rPr>
        <w:t>n</w:t>
      </w:r>
      <w:r w:rsidR="000A088D">
        <w:rPr>
          <w:b/>
          <w:caps/>
          <w:kern w:val="28"/>
        </w:rPr>
        <w:t>d</w:t>
      </w:r>
      <w:r w:rsidR="00390CE1">
        <w:rPr>
          <w:b/>
          <w:caps/>
          <w:kern w:val="28"/>
        </w:rPr>
        <w:t>er financial services</w:t>
      </w:r>
    </w:p>
    <w:p w14:paraId="0A926967" w14:textId="7E171086" w:rsidR="00514F72" w:rsidRPr="004620F3" w:rsidRDefault="00514F72" w:rsidP="00514F72">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2DE25C20" w14:textId="77777777" w:rsidR="00514F72" w:rsidRPr="004620F3" w:rsidRDefault="00514F72" w:rsidP="00514F72">
      <w:pPr>
        <w:outlineLvl w:val="0"/>
        <w:rPr>
          <w:b/>
          <w:caps/>
          <w:kern w:val="28"/>
        </w:rPr>
      </w:pPr>
      <w:r w:rsidRPr="004620F3">
        <w:rPr>
          <w:b/>
          <w:caps/>
          <w:kern w:val="28"/>
        </w:rPr>
        <w:t>Experience of Organization and Past Performance</w:t>
      </w:r>
    </w:p>
    <w:p w14:paraId="25E019E2" w14:textId="77777777" w:rsidR="001C5778" w:rsidRPr="004620F3" w:rsidRDefault="001C5778" w:rsidP="001C5778">
      <w:pPr>
        <w:jc w:val="left"/>
        <w:rPr>
          <w:b/>
          <w:caps/>
          <w:kern w:val="28"/>
          <w:u w:val="single"/>
        </w:rPr>
      </w:pPr>
    </w:p>
    <w:tbl>
      <w:tblPr>
        <w:tblStyle w:val="TableGrid3"/>
        <w:tblW w:w="0" w:type="auto"/>
        <w:tblLook w:val="04A0" w:firstRow="1" w:lastRow="0" w:firstColumn="1" w:lastColumn="0" w:noHBand="0" w:noVBand="1"/>
      </w:tblPr>
      <w:tblGrid>
        <w:gridCol w:w="10070"/>
      </w:tblGrid>
      <w:tr w:rsidR="001C5778" w:rsidRPr="004620F3" w14:paraId="3FB956DD" w14:textId="77777777" w:rsidTr="00606330">
        <w:tc>
          <w:tcPr>
            <w:tcW w:w="10070" w:type="dxa"/>
            <w:shd w:val="clear" w:color="auto" w:fill="000000" w:themeFill="text1"/>
          </w:tcPr>
          <w:p w14:paraId="214DC633" w14:textId="77777777" w:rsidR="001C5778" w:rsidRPr="00B92A1B" w:rsidRDefault="001C5778" w:rsidP="00606330">
            <w:pPr>
              <w:jc w:val="center"/>
              <w:outlineLvl w:val="3"/>
              <w:rPr>
                <w:color w:val="FFFFFF" w:themeColor="background1"/>
              </w:rPr>
            </w:pPr>
            <w:r w:rsidRPr="00B92A1B">
              <w:t>PAST PERFORMANCE - CASE STUDIES</w:t>
            </w:r>
          </w:p>
        </w:tc>
      </w:tr>
      <w:tr w:rsidR="001C5778" w:rsidRPr="004620F3" w14:paraId="458D9119" w14:textId="77777777" w:rsidTr="00606330">
        <w:tc>
          <w:tcPr>
            <w:tcW w:w="10070" w:type="dxa"/>
            <w:shd w:val="clear" w:color="auto" w:fill="DBE5F1" w:themeFill="accent1" w:themeFillTint="33"/>
          </w:tcPr>
          <w:p w14:paraId="444628F0" w14:textId="77777777" w:rsidR="001C5778" w:rsidRPr="00B92A1B" w:rsidRDefault="001C5778" w:rsidP="00606330">
            <w:pPr>
              <w:ind w:left="0" w:firstLine="0"/>
              <w:outlineLvl w:val="3"/>
            </w:pPr>
            <w:r w:rsidRPr="00B92A1B">
              <w:t xml:space="preserve">The vendor should </w:t>
            </w:r>
            <w:r w:rsidRPr="001745C9">
              <w:t>provide three (3) past performance case studies for projects where the products and/or services in the RFP are currently in use or recently used as an indicator of the vendor’s past performance.  The three (3) case studies should represent the same scope and magnitude of effort and complexity required in the RFP and be recent.</w:t>
            </w:r>
          </w:p>
          <w:p w14:paraId="529D520F" w14:textId="77777777" w:rsidR="001C5778" w:rsidRPr="00B92A1B" w:rsidRDefault="001C5778" w:rsidP="00606330">
            <w:pPr>
              <w:outlineLvl w:val="3"/>
            </w:pPr>
          </w:p>
          <w:p w14:paraId="7861DF3D" w14:textId="77777777" w:rsidR="001C5778" w:rsidRPr="00B92A1B" w:rsidRDefault="001C5778" w:rsidP="00606330">
            <w:pPr>
              <w:ind w:left="0" w:firstLine="0"/>
              <w:outlineLvl w:val="3"/>
            </w:pPr>
            <w:r w:rsidRPr="00B92A1B">
              <w:t>The case study should include the name and contact information for a client representative who can speak to the scope, quality, and impact of the vendor’s work.  The state, at its discretion, may or may not contact any of the case studies provided by the vendor.</w:t>
            </w:r>
          </w:p>
          <w:p w14:paraId="5DBE2689" w14:textId="77777777" w:rsidR="001C5778" w:rsidRPr="00B92A1B" w:rsidRDefault="001C5778" w:rsidP="00606330">
            <w:pPr>
              <w:outlineLvl w:val="3"/>
            </w:pPr>
          </w:p>
          <w:p w14:paraId="62D94DE1" w14:textId="77777777" w:rsidR="001C5778" w:rsidRPr="00B92A1B" w:rsidRDefault="001C5778" w:rsidP="00606330">
            <w:pPr>
              <w:outlineLvl w:val="3"/>
            </w:pPr>
            <w:r w:rsidRPr="00B92A1B">
              <w:t xml:space="preserve">The vendor should clearly indicate if case studies are for proposed subcontractor(s). </w:t>
            </w:r>
          </w:p>
        </w:tc>
      </w:tr>
      <w:tr w:rsidR="001C5778" w:rsidRPr="004620F3" w14:paraId="339F9B91" w14:textId="77777777" w:rsidTr="00606330">
        <w:tc>
          <w:tcPr>
            <w:tcW w:w="10070" w:type="dxa"/>
            <w:shd w:val="clear" w:color="auto" w:fill="DBE5F1" w:themeFill="accent1" w:themeFillTint="33"/>
          </w:tcPr>
          <w:p w14:paraId="6304362F" w14:textId="77777777" w:rsidR="001C5778" w:rsidRPr="00B92A1B" w:rsidRDefault="001C5778" w:rsidP="00606330">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1C5778" w:rsidRPr="004620F3" w14:paraId="18CD2EA2" w14:textId="77777777" w:rsidTr="00606330">
        <w:tc>
          <w:tcPr>
            <w:tcW w:w="10070" w:type="dxa"/>
            <w:shd w:val="clear" w:color="auto" w:fill="DBE5F1" w:themeFill="accent1" w:themeFillTint="33"/>
          </w:tcPr>
          <w:p w14:paraId="0D1FD223" w14:textId="77777777" w:rsidR="001C5778" w:rsidRPr="00B92A1B" w:rsidRDefault="001C5778" w:rsidP="00606330">
            <w:pPr>
              <w:outlineLvl w:val="3"/>
            </w:pPr>
            <w:r w:rsidRPr="00B92A1B">
              <w:rPr>
                <w:b/>
              </w:rPr>
              <w:t xml:space="preserve">The vendor should duplicate and complete the </w:t>
            </w:r>
            <w:r>
              <w:rPr>
                <w:b/>
              </w:rPr>
              <w:t xml:space="preserve">following </w:t>
            </w:r>
            <w:r w:rsidRPr="00B92A1B">
              <w:rPr>
                <w:b/>
              </w:rPr>
              <w:t>table for each case study presented.</w:t>
            </w:r>
          </w:p>
        </w:tc>
      </w:tr>
    </w:tbl>
    <w:p w14:paraId="1282ACE2" w14:textId="77777777" w:rsidR="001C5778" w:rsidRPr="004620F3" w:rsidRDefault="001C5778" w:rsidP="001C5778">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1C5778" w:rsidRPr="004620F3" w14:paraId="3CA3FBDB" w14:textId="77777777" w:rsidTr="00606330">
        <w:tc>
          <w:tcPr>
            <w:tcW w:w="10075" w:type="dxa"/>
            <w:gridSpan w:val="2"/>
            <w:shd w:val="clear" w:color="auto" w:fill="000000"/>
          </w:tcPr>
          <w:p w14:paraId="3A2F1E23" w14:textId="77777777" w:rsidR="001C5778" w:rsidRPr="004620F3" w:rsidRDefault="001C5778" w:rsidP="00606330">
            <w:pPr>
              <w:spacing w:after="60"/>
              <w:ind w:left="-22" w:firstLine="22"/>
              <w:jc w:val="center"/>
              <w:rPr>
                <w:color w:val="FFFFFF"/>
              </w:rPr>
            </w:pPr>
            <w:r w:rsidRPr="004620F3">
              <w:t>CASE STUDY</w:t>
            </w:r>
          </w:p>
        </w:tc>
      </w:tr>
      <w:tr w:rsidR="001C5778" w:rsidRPr="004620F3" w14:paraId="248EDD27" w14:textId="77777777" w:rsidTr="00606330">
        <w:tc>
          <w:tcPr>
            <w:tcW w:w="2875" w:type="dxa"/>
            <w:shd w:val="clear" w:color="auto" w:fill="auto"/>
          </w:tcPr>
          <w:p w14:paraId="7A01E3E9" w14:textId="77777777" w:rsidR="001C5778" w:rsidRPr="004620F3" w:rsidRDefault="001C5778" w:rsidP="00606330">
            <w:pPr>
              <w:spacing w:after="60"/>
              <w:rPr>
                <w:b/>
              </w:rPr>
            </w:pPr>
            <w:r w:rsidRPr="004620F3">
              <w:rPr>
                <w:b/>
              </w:rPr>
              <w:t>Project Title</w:t>
            </w:r>
          </w:p>
        </w:tc>
        <w:tc>
          <w:tcPr>
            <w:tcW w:w="7200" w:type="dxa"/>
            <w:shd w:val="clear" w:color="auto" w:fill="auto"/>
          </w:tcPr>
          <w:p w14:paraId="35915C4E" w14:textId="77777777" w:rsidR="001C5778" w:rsidRPr="004620F3" w:rsidRDefault="001C5778" w:rsidP="00606330">
            <w:pPr>
              <w:spacing w:after="60"/>
              <w:rPr>
                <w:b/>
              </w:rPr>
            </w:pPr>
          </w:p>
        </w:tc>
      </w:tr>
      <w:tr w:rsidR="001C5778" w:rsidRPr="004620F3" w14:paraId="72D18EC1" w14:textId="77777777" w:rsidTr="00606330">
        <w:tc>
          <w:tcPr>
            <w:tcW w:w="2875" w:type="dxa"/>
            <w:shd w:val="clear" w:color="auto" w:fill="auto"/>
          </w:tcPr>
          <w:p w14:paraId="17C6D938" w14:textId="77777777" w:rsidR="001C5778" w:rsidRPr="004620F3" w:rsidRDefault="001C5778" w:rsidP="00606330">
            <w:pPr>
              <w:spacing w:after="60"/>
              <w:rPr>
                <w:b/>
              </w:rPr>
            </w:pPr>
            <w:r w:rsidRPr="004620F3">
              <w:rPr>
                <w:b/>
              </w:rPr>
              <w:t>Duration of the Project</w:t>
            </w:r>
          </w:p>
        </w:tc>
        <w:tc>
          <w:tcPr>
            <w:tcW w:w="7200" w:type="dxa"/>
            <w:shd w:val="clear" w:color="auto" w:fill="auto"/>
          </w:tcPr>
          <w:p w14:paraId="4287E7B9" w14:textId="77777777" w:rsidR="001C5778" w:rsidRPr="004620F3" w:rsidRDefault="001C5778" w:rsidP="00606330">
            <w:pPr>
              <w:spacing w:after="60"/>
              <w:rPr>
                <w:b/>
              </w:rPr>
            </w:pPr>
          </w:p>
        </w:tc>
      </w:tr>
      <w:tr w:rsidR="001C5778" w:rsidRPr="004620F3" w14:paraId="54350B53" w14:textId="77777777" w:rsidTr="00606330">
        <w:tc>
          <w:tcPr>
            <w:tcW w:w="2875" w:type="dxa"/>
            <w:shd w:val="clear" w:color="auto" w:fill="auto"/>
          </w:tcPr>
          <w:p w14:paraId="6C5E6730" w14:textId="77777777" w:rsidR="001C5778" w:rsidRPr="004620F3" w:rsidRDefault="001C5778" w:rsidP="00606330">
            <w:pPr>
              <w:spacing w:after="60"/>
              <w:jc w:val="left"/>
              <w:rPr>
                <w:b/>
              </w:rPr>
            </w:pPr>
            <w:r w:rsidRPr="004620F3">
              <w:rPr>
                <w:b/>
              </w:rPr>
              <w:t>Specific Contact Information:</w:t>
            </w:r>
          </w:p>
        </w:tc>
        <w:tc>
          <w:tcPr>
            <w:tcW w:w="7200" w:type="dxa"/>
            <w:shd w:val="clear" w:color="auto" w:fill="auto"/>
          </w:tcPr>
          <w:p w14:paraId="7CA99DFC" w14:textId="77777777" w:rsidR="001C5778" w:rsidRPr="004620F3" w:rsidRDefault="001C5778" w:rsidP="00606330">
            <w:pPr>
              <w:spacing w:after="60"/>
            </w:pPr>
            <w:r w:rsidRPr="004620F3">
              <w:t>Organization Name:</w:t>
            </w:r>
          </w:p>
          <w:p w14:paraId="121ECF00" w14:textId="77777777" w:rsidR="001C5778" w:rsidRPr="004620F3" w:rsidRDefault="001C5778" w:rsidP="00606330">
            <w:pPr>
              <w:spacing w:after="60"/>
            </w:pPr>
            <w:r w:rsidRPr="004620F3">
              <w:t>Contact Person Name:</w:t>
            </w:r>
          </w:p>
          <w:p w14:paraId="42F7EF9E" w14:textId="77777777" w:rsidR="001C5778" w:rsidRPr="004620F3" w:rsidRDefault="001C5778" w:rsidP="00606330">
            <w:pPr>
              <w:spacing w:after="60"/>
            </w:pPr>
            <w:r w:rsidRPr="004620F3">
              <w:t>Contact Telephone Number:</w:t>
            </w:r>
          </w:p>
          <w:p w14:paraId="3CB05837" w14:textId="77777777" w:rsidR="001C5778" w:rsidRPr="004620F3" w:rsidRDefault="001C5778" w:rsidP="00606330">
            <w:pPr>
              <w:spacing w:after="60"/>
            </w:pPr>
            <w:r w:rsidRPr="004620F3">
              <w:t>Contact Email Address:</w:t>
            </w:r>
          </w:p>
        </w:tc>
      </w:tr>
      <w:tr w:rsidR="001C5778" w:rsidRPr="004620F3" w14:paraId="0BC5CE8A" w14:textId="77777777" w:rsidTr="00606330">
        <w:tc>
          <w:tcPr>
            <w:tcW w:w="2875" w:type="dxa"/>
            <w:shd w:val="clear" w:color="auto" w:fill="auto"/>
          </w:tcPr>
          <w:p w14:paraId="120044B9" w14:textId="77777777" w:rsidR="001C5778" w:rsidRPr="004620F3" w:rsidRDefault="001C5778" w:rsidP="00606330">
            <w:pPr>
              <w:spacing w:after="60"/>
              <w:rPr>
                <w:b/>
              </w:rPr>
            </w:pPr>
            <w:r w:rsidRPr="004620F3">
              <w:rPr>
                <w:b/>
              </w:rPr>
              <w:t>Project Annual Budget</w:t>
            </w:r>
          </w:p>
        </w:tc>
        <w:tc>
          <w:tcPr>
            <w:tcW w:w="7200" w:type="dxa"/>
            <w:shd w:val="clear" w:color="auto" w:fill="auto"/>
          </w:tcPr>
          <w:p w14:paraId="2F593151" w14:textId="77777777" w:rsidR="001C5778" w:rsidRPr="004620F3" w:rsidRDefault="001C5778" w:rsidP="00606330">
            <w:pPr>
              <w:spacing w:after="60"/>
            </w:pPr>
          </w:p>
        </w:tc>
      </w:tr>
      <w:tr w:rsidR="001C5778" w:rsidRPr="004620F3" w14:paraId="157FC040" w14:textId="77777777" w:rsidTr="00606330">
        <w:tc>
          <w:tcPr>
            <w:tcW w:w="2875" w:type="dxa"/>
            <w:shd w:val="clear" w:color="auto" w:fill="auto"/>
          </w:tcPr>
          <w:p w14:paraId="3E913D01" w14:textId="77777777" w:rsidR="001C5778" w:rsidRPr="004620F3" w:rsidRDefault="001C5778" w:rsidP="00606330">
            <w:pPr>
              <w:spacing w:after="60"/>
              <w:rPr>
                <w:b/>
              </w:rPr>
            </w:pPr>
            <w:r w:rsidRPr="004620F3">
              <w:rPr>
                <w:b/>
              </w:rPr>
              <w:t>Timeframe Products/Services Provided:</w:t>
            </w:r>
          </w:p>
          <w:p w14:paraId="64DE2408" w14:textId="77777777" w:rsidR="001C5778" w:rsidRPr="004620F3" w:rsidRDefault="001C5778" w:rsidP="00606330">
            <w:pPr>
              <w:spacing w:after="60"/>
              <w:rPr>
                <w:b/>
              </w:rPr>
            </w:pPr>
            <w:r w:rsidRPr="004620F3">
              <w:rPr>
                <w:b/>
              </w:rPr>
              <w:t>(e.g., July 2020 – June 2022)</w:t>
            </w:r>
          </w:p>
        </w:tc>
        <w:tc>
          <w:tcPr>
            <w:tcW w:w="7200" w:type="dxa"/>
            <w:shd w:val="clear" w:color="auto" w:fill="auto"/>
          </w:tcPr>
          <w:p w14:paraId="39192A7D" w14:textId="77777777" w:rsidR="001C5778" w:rsidRPr="004620F3" w:rsidRDefault="001C5778" w:rsidP="00606330">
            <w:pPr>
              <w:spacing w:after="60"/>
            </w:pPr>
          </w:p>
        </w:tc>
      </w:tr>
      <w:tr w:rsidR="001C5778" w:rsidRPr="004620F3" w14:paraId="1712419B" w14:textId="77777777" w:rsidTr="00606330">
        <w:tc>
          <w:tcPr>
            <w:tcW w:w="2875" w:type="dxa"/>
            <w:shd w:val="clear" w:color="auto" w:fill="auto"/>
          </w:tcPr>
          <w:p w14:paraId="60FF0BA0" w14:textId="77777777" w:rsidR="001C5778" w:rsidRPr="004620F3" w:rsidRDefault="001C5778" w:rsidP="00606330">
            <w:pPr>
              <w:spacing w:after="60"/>
              <w:rPr>
                <w:b/>
              </w:rPr>
            </w:pPr>
            <w:r w:rsidRPr="004620F3">
              <w:rPr>
                <w:b/>
              </w:rPr>
              <w:t>Public Sector?</w:t>
            </w:r>
          </w:p>
        </w:tc>
        <w:tc>
          <w:tcPr>
            <w:tcW w:w="7200" w:type="dxa"/>
            <w:vAlign w:val="center"/>
          </w:tcPr>
          <w:p w14:paraId="336DD1B1" w14:textId="77777777" w:rsidR="001C5778" w:rsidRPr="004620F3" w:rsidRDefault="001C5778" w:rsidP="00606330">
            <w:pPr>
              <w:spacing w:after="60"/>
            </w:pPr>
            <w:r w:rsidRPr="004620F3">
              <w:t xml:space="preserve">Yes </w:t>
            </w:r>
            <w:sdt>
              <w:sdtPr>
                <w:id w:val="-63295300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582560084"/>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1C5778" w:rsidRPr="004620F3" w14:paraId="61A6FEFA" w14:textId="77777777" w:rsidTr="00606330">
        <w:tc>
          <w:tcPr>
            <w:tcW w:w="10075" w:type="dxa"/>
            <w:gridSpan w:val="2"/>
            <w:shd w:val="clear" w:color="auto" w:fill="auto"/>
          </w:tcPr>
          <w:p w14:paraId="326B83AB" w14:textId="00BB96C7" w:rsidR="001C5778" w:rsidRPr="004620F3" w:rsidRDefault="001C5778" w:rsidP="00606330">
            <w:pPr>
              <w:spacing w:after="60"/>
              <w:rPr>
                <w:b/>
              </w:rPr>
            </w:pPr>
            <w:r w:rsidRPr="004620F3">
              <w:rPr>
                <w:b/>
              </w:rPr>
              <w:t xml:space="preserve">The vendor should summarize below the work performed on the project, the project’s objectives, </w:t>
            </w:r>
            <w:r>
              <w:rPr>
                <w:b/>
              </w:rPr>
              <w:t xml:space="preserve">and </w:t>
            </w:r>
            <w:r w:rsidRPr="004620F3">
              <w:rPr>
                <w:b/>
              </w:rPr>
              <w:t xml:space="preserve">approach </w:t>
            </w:r>
            <w:r w:rsidRPr="00AB789A">
              <w:rPr>
                <w:b/>
              </w:rPr>
              <w:t>relevant to this RFP.</w:t>
            </w:r>
            <w:r w:rsidRPr="004620F3">
              <w:rPr>
                <w:b/>
              </w:rPr>
              <w:t xml:space="preserve">  </w:t>
            </w:r>
            <w:r w:rsidRPr="00A21ACD">
              <w:rPr>
                <w:b/>
              </w:rPr>
              <w:t xml:space="preserve">The vendor should include the volume </w:t>
            </w:r>
            <w:r w:rsidR="00A21ACD" w:rsidRPr="00A21ACD">
              <w:rPr>
                <w:b/>
                <w:bCs/>
              </w:rPr>
              <w:t>of</w:t>
            </w:r>
            <w:r w:rsidR="00A21ACD">
              <w:rPr>
                <w:b/>
                <w:bCs/>
              </w:rPr>
              <w:t xml:space="preserve"> offender financial services.</w:t>
            </w:r>
          </w:p>
        </w:tc>
      </w:tr>
      <w:tr w:rsidR="001C5778" w:rsidRPr="004620F3" w14:paraId="6D0D3643" w14:textId="77777777" w:rsidTr="00606330">
        <w:trPr>
          <w:trHeight w:val="2015"/>
        </w:trPr>
        <w:tc>
          <w:tcPr>
            <w:tcW w:w="10075" w:type="dxa"/>
            <w:gridSpan w:val="2"/>
            <w:shd w:val="clear" w:color="auto" w:fill="auto"/>
          </w:tcPr>
          <w:p w14:paraId="5E909E13" w14:textId="77777777" w:rsidR="001C5778" w:rsidRPr="004620F3" w:rsidRDefault="001C5778" w:rsidP="00606330">
            <w:pPr>
              <w:spacing w:after="60"/>
              <w:rPr>
                <w:b/>
              </w:rPr>
            </w:pPr>
          </w:p>
        </w:tc>
      </w:tr>
    </w:tbl>
    <w:p w14:paraId="5764A5E5" w14:textId="59B43632" w:rsidR="000F76A5" w:rsidRDefault="000F76A5" w:rsidP="004620F3">
      <w:pPr>
        <w:ind w:left="720" w:hanging="720"/>
        <w:outlineLvl w:val="0"/>
        <w:rPr>
          <w:b/>
          <w:caps/>
          <w:kern w:val="28"/>
        </w:rPr>
      </w:pPr>
    </w:p>
    <w:p w14:paraId="718FFA0C" w14:textId="77777777" w:rsidR="000F76A5" w:rsidRDefault="000F76A5">
      <w:pPr>
        <w:jc w:val="left"/>
        <w:rPr>
          <w:b/>
          <w:caps/>
          <w:kern w:val="28"/>
        </w:rPr>
      </w:pPr>
      <w:r>
        <w:rPr>
          <w:b/>
          <w:caps/>
          <w:kern w:val="28"/>
        </w:rPr>
        <w:br w:type="page"/>
      </w:r>
    </w:p>
    <w:p w14:paraId="43A07D83" w14:textId="46C98037" w:rsidR="007F1DF1" w:rsidRDefault="007F1DF1" w:rsidP="001C5778">
      <w:pPr>
        <w:outlineLvl w:val="0"/>
        <w:rPr>
          <w:b/>
          <w:caps/>
          <w:kern w:val="28"/>
        </w:rPr>
      </w:pPr>
      <w:r>
        <w:rPr>
          <w:b/>
          <w:caps/>
          <w:kern w:val="28"/>
        </w:rPr>
        <w:lastRenderedPageBreak/>
        <w:t>Category 3</w:t>
      </w:r>
      <w:r w:rsidR="00390CE1">
        <w:rPr>
          <w:b/>
          <w:caps/>
          <w:kern w:val="28"/>
        </w:rPr>
        <w:t xml:space="preserve"> – Ai powered text messaging application </w:t>
      </w:r>
    </w:p>
    <w:p w14:paraId="35AA90EF" w14:textId="79EE3CD4" w:rsidR="001C5778" w:rsidRPr="004620F3" w:rsidRDefault="001C5778" w:rsidP="001C5778">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6B86DF16" w14:textId="77777777" w:rsidR="001C5778" w:rsidRPr="004620F3" w:rsidRDefault="001C5778" w:rsidP="001C5778">
      <w:pPr>
        <w:outlineLvl w:val="0"/>
        <w:rPr>
          <w:b/>
          <w:caps/>
          <w:kern w:val="28"/>
        </w:rPr>
      </w:pPr>
      <w:r w:rsidRPr="004620F3">
        <w:rPr>
          <w:b/>
          <w:caps/>
          <w:kern w:val="28"/>
        </w:rPr>
        <w:t>Experience of Organization and Past Performance</w:t>
      </w:r>
    </w:p>
    <w:p w14:paraId="30294D06" w14:textId="77777777" w:rsidR="001C5778" w:rsidRPr="004620F3" w:rsidRDefault="001C5778" w:rsidP="001C5778">
      <w:pPr>
        <w:outlineLvl w:val="1"/>
        <w:rPr>
          <w:b/>
          <w:sz w:val="18"/>
        </w:rPr>
      </w:pPr>
    </w:p>
    <w:p w14:paraId="3B7CA6BD" w14:textId="77777777" w:rsidR="001C5778" w:rsidRPr="004620F3" w:rsidRDefault="001C5778" w:rsidP="001C5778">
      <w:pPr>
        <w:pBdr>
          <w:top w:val="single" w:sz="36" w:space="1" w:color="auto"/>
        </w:pBdr>
        <w:jc w:val="center"/>
        <w:outlineLvl w:val="1"/>
        <w:rPr>
          <w:b/>
          <w:sz w:val="16"/>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1C5778" w:rsidRPr="004620F3" w14:paraId="27F8957B" w14:textId="77777777" w:rsidTr="00606330">
        <w:tc>
          <w:tcPr>
            <w:tcW w:w="10070" w:type="dxa"/>
            <w:shd w:val="clear" w:color="auto" w:fill="DBE5F1" w:themeFill="accent1" w:themeFillTint="33"/>
          </w:tcPr>
          <w:p w14:paraId="3815660B" w14:textId="77777777" w:rsidR="001C5778" w:rsidRPr="00886917" w:rsidRDefault="001C5778" w:rsidP="00606330">
            <w:pPr>
              <w:ind w:left="0" w:firstLine="0"/>
              <w:outlineLvl w:val="1"/>
            </w:pPr>
            <w:r w:rsidRPr="00886917">
              <w:rPr>
                <w:b/>
              </w:rPr>
              <w:t>Experience of Organization and Past Performance Submission Instructions:</w:t>
            </w:r>
            <w:r w:rsidRPr="00886917">
              <w:t xml:space="preserve">  The vendor should provide the information requested below regarding the vendor’s compliance with the minimum experience requirements identified in the RFP.  Additionally, the vendor should provide the same information for their proposed subcontractors, as applicable.</w:t>
            </w:r>
          </w:p>
        </w:tc>
      </w:tr>
    </w:tbl>
    <w:p w14:paraId="068B4F3A" w14:textId="77777777" w:rsidR="001C5778" w:rsidRPr="004620F3" w:rsidRDefault="001C5778" w:rsidP="001C5778">
      <w:pPr>
        <w:outlineLvl w:val="1"/>
      </w:pPr>
    </w:p>
    <w:tbl>
      <w:tblPr>
        <w:tblStyle w:val="TableGrid5"/>
        <w:tblW w:w="10075" w:type="dxa"/>
        <w:tblInd w:w="-5" w:type="dxa"/>
        <w:tblLayout w:type="fixed"/>
        <w:tblLook w:val="04A0" w:firstRow="1" w:lastRow="0" w:firstColumn="1" w:lastColumn="0" w:noHBand="0" w:noVBand="1"/>
      </w:tblPr>
      <w:tblGrid>
        <w:gridCol w:w="1260"/>
        <w:gridCol w:w="1260"/>
        <w:gridCol w:w="1260"/>
        <w:gridCol w:w="1259"/>
        <w:gridCol w:w="1259"/>
        <w:gridCol w:w="1259"/>
        <w:gridCol w:w="1259"/>
        <w:gridCol w:w="1259"/>
      </w:tblGrid>
      <w:tr w:rsidR="001C5778" w:rsidRPr="004620F3" w14:paraId="0CA12577" w14:textId="77777777" w:rsidTr="007A273B">
        <w:tc>
          <w:tcPr>
            <w:tcW w:w="10075" w:type="dxa"/>
            <w:gridSpan w:val="8"/>
            <w:shd w:val="clear" w:color="auto" w:fill="000000" w:themeFill="text1"/>
          </w:tcPr>
          <w:p w14:paraId="296B18BF" w14:textId="77777777" w:rsidR="001C5778" w:rsidRPr="00B92A1B" w:rsidRDefault="001C5778" w:rsidP="00606330">
            <w:pPr>
              <w:jc w:val="center"/>
              <w:rPr>
                <w:b/>
                <w:bCs/>
                <w:color w:val="FFFFFF" w:themeColor="background1"/>
              </w:rPr>
            </w:pPr>
            <w:r w:rsidRPr="00B92A1B">
              <w:rPr>
                <w:b/>
                <w:bCs/>
                <w:color w:val="FFFFFF" w:themeColor="background1"/>
              </w:rPr>
              <w:t>EXPERIENCE REQUIREMENTS COMPLIANCE TABLE</w:t>
            </w:r>
          </w:p>
        </w:tc>
      </w:tr>
      <w:tr w:rsidR="001C5778" w:rsidRPr="004620F3" w14:paraId="6E57C031" w14:textId="77777777" w:rsidTr="007A273B">
        <w:tc>
          <w:tcPr>
            <w:tcW w:w="10075" w:type="dxa"/>
            <w:gridSpan w:val="8"/>
            <w:shd w:val="clear" w:color="auto" w:fill="DBE5F1" w:themeFill="accent1" w:themeFillTint="33"/>
          </w:tcPr>
          <w:p w14:paraId="1D27040C" w14:textId="77777777" w:rsidR="001C5778" w:rsidRPr="00B92A1B" w:rsidRDefault="001C5778" w:rsidP="00606330">
            <w:pPr>
              <w:ind w:left="0" w:firstLine="0"/>
              <w:outlineLvl w:val="1"/>
            </w:pPr>
            <w:r w:rsidRPr="00B92A1B">
              <w:rPr>
                <w:b/>
              </w:rPr>
              <w:t>Table Instructions:</w:t>
            </w:r>
            <w:r w:rsidRPr="00B92A1B">
              <w:t xml:space="preserve">  In the table below, the vendor should indicate whether the vendor complies with each minimum experience requirement identified in Section 2: S</w:t>
            </w:r>
            <w:r>
              <w:t>tatement of Work</w:t>
            </w:r>
            <w:r w:rsidRPr="00B92A1B">
              <w:t xml:space="preserve"> by stating “Y” (Yes) or “N” (No). </w:t>
            </w:r>
          </w:p>
          <w:p w14:paraId="7CD31493" w14:textId="77777777" w:rsidR="001C5778" w:rsidRPr="00B92A1B" w:rsidRDefault="001C5778" w:rsidP="00606330">
            <w:pPr>
              <w:outlineLvl w:val="1"/>
            </w:pPr>
          </w:p>
          <w:p w14:paraId="48C951E6" w14:textId="77777777" w:rsidR="001C5778" w:rsidRPr="00B92A1B" w:rsidRDefault="001C5778" w:rsidP="00606330">
            <w:pPr>
              <w:ind w:left="0" w:firstLine="0"/>
              <w:outlineLvl w:val="1"/>
            </w:pPr>
            <w:r w:rsidRPr="00B92A1B">
              <w:t xml:space="preserve">If the vendor fails to respond to a requirement(s), the State of Missouri reserves the right to consider the requirement(s) as being met by the vendor, and/or the State of Missouri reserves the right to clarify the requirement(s).  </w:t>
            </w:r>
          </w:p>
        </w:tc>
      </w:tr>
      <w:tr w:rsidR="001C5778" w:rsidRPr="004620F3" w14:paraId="61654EDF" w14:textId="77777777" w:rsidTr="007A273B">
        <w:tc>
          <w:tcPr>
            <w:tcW w:w="1260" w:type="dxa"/>
          </w:tcPr>
          <w:p w14:paraId="3774F743" w14:textId="77777777" w:rsidR="001C5778" w:rsidRPr="0008700D" w:rsidRDefault="001C5778" w:rsidP="00606330">
            <w:pPr>
              <w:ind w:left="-15" w:firstLine="15"/>
              <w:jc w:val="left"/>
              <w:rPr>
                <w:b/>
              </w:rPr>
            </w:pPr>
            <w:r w:rsidRPr="0008700D">
              <w:rPr>
                <w:b/>
              </w:rPr>
              <w:t>Paragraph</w:t>
            </w:r>
          </w:p>
          <w:p w14:paraId="1D3E88B4" w14:textId="77777777" w:rsidR="001C5778" w:rsidRPr="0008700D" w:rsidRDefault="001C5778" w:rsidP="00606330">
            <w:pPr>
              <w:ind w:left="-15" w:firstLine="15"/>
              <w:jc w:val="left"/>
              <w:rPr>
                <w:b/>
              </w:rPr>
            </w:pPr>
            <w:r w:rsidRPr="0008700D">
              <w:rPr>
                <w:b/>
              </w:rPr>
              <w:t>Number</w:t>
            </w:r>
          </w:p>
        </w:tc>
        <w:tc>
          <w:tcPr>
            <w:tcW w:w="1260" w:type="dxa"/>
          </w:tcPr>
          <w:p w14:paraId="030F202F" w14:textId="77777777" w:rsidR="001C5778" w:rsidRPr="0008700D" w:rsidRDefault="001C5778" w:rsidP="00606330">
            <w:pPr>
              <w:ind w:left="699" w:right="-11" w:hanging="699"/>
              <w:jc w:val="left"/>
              <w:rPr>
                <w:b/>
                <w:bCs/>
                <w:color w:val="000000"/>
              </w:rPr>
            </w:pPr>
            <w:r w:rsidRPr="0008700D">
              <w:rPr>
                <w:b/>
                <w:bCs/>
                <w:color w:val="000000"/>
              </w:rPr>
              <w:t>Indicate</w:t>
            </w:r>
          </w:p>
          <w:p w14:paraId="765266CA" w14:textId="77777777" w:rsidR="001C5778" w:rsidRPr="0008700D" w:rsidRDefault="001C5778" w:rsidP="00606330">
            <w:pPr>
              <w:ind w:left="0" w:right="-11" w:firstLine="0"/>
              <w:jc w:val="left"/>
              <w:rPr>
                <w:b/>
                <w:bCs/>
                <w:color w:val="000000"/>
              </w:rPr>
            </w:pPr>
            <w:r w:rsidRPr="0008700D">
              <w:rPr>
                <w:b/>
                <w:bCs/>
              </w:rPr>
              <w:t>“Y” or “N”</w:t>
            </w:r>
          </w:p>
        </w:tc>
        <w:tc>
          <w:tcPr>
            <w:tcW w:w="1260" w:type="dxa"/>
          </w:tcPr>
          <w:p w14:paraId="523E4AAC" w14:textId="77777777" w:rsidR="001C5778" w:rsidRPr="0008700D" w:rsidRDefault="001C5778" w:rsidP="00606330">
            <w:pPr>
              <w:ind w:left="0" w:firstLine="0"/>
              <w:jc w:val="left"/>
              <w:rPr>
                <w:b/>
              </w:rPr>
            </w:pPr>
            <w:r w:rsidRPr="0008700D">
              <w:rPr>
                <w:b/>
              </w:rPr>
              <w:t>Paragraph Number</w:t>
            </w:r>
          </w:p>
        </w:tc>
        <w:tc>
          <w:tcPr>
            <w:tcW w:w="1259" w:type="dxa"/>
          </w:tcPr>
          <w:p w14:paraId="3AC379A2" w14:textId="77777777" w:rsidR="001C5778" w:rsidRPr="0008700D" w:rsidRDefault="001C5778" w:rsidP="00606330">
            <w:pPr>
              <w:ind w:left="0" w:firstLine="0"/>
              <w:jc w:val="left"/>
              <w:rPr>
                <w:b/>
                <w:bCs/>
                <w:color w:val="000000"/>
              </w:rPr>
            </w:pPr>
            <w:r w:rsidRPr="0008700D">
              <w:rPr>
                <w:b/>
                <w:bCs/>
                <w:color w:val="000000"/>
              </w:rPr>
              <w:t>Indicate</w:t>
            </w:r>
          </w:p>
          <w:p w14:paraId="781E0AD3" w14:textId="77777777" w:rsidR="001C5778" w:rsidRPr="0008700D" w:rsidRDefault="001C5778" w:rsidP="00606330">
            <w:r w:rsidRPr="0056198B">
              <w:rPr>
                <w:rStyle w:val="StyleHeadings"/>
              </w:rPr>
              <w:t>“Y”</w:t>
            </w:r>
            <w:r w:rsidRPr="0008700D">
              <w:rPr>
                <w:color w:val="000000"/>
              </w:rPr>
              <w:t xml:space="preserve"> or </w:t>
            </w:r>
            <w:r w:rsidRPr="0056198B">
              <w:rPr>
                <w:rStyle w:val="StyleHeadings"/>
              </w:rPr>
              <w:t>“N”</w:t>
            </w:r>
          </w:p>
        </w:tc>
        <w:tc>
          <w:tcPr>
            <w:tcW w:w="1259" w:type="dxa"/>
          </w:tcPr>
          <w:p w14:paraId="33922BBA" w14:textId="77777777" w:rsidR="001C5778" w:rsidRPr="0008700D" w:rsidRDefault="001C5778" w:rsidP="00606330">
            <w:pPr>
              <w:ind w:left="-22" w:hanging="1"/>
              <w:jc w:val="left"/>
              <w:rPr>
                <w:b/>
              </w:rPr>
            </w:pPr>
            <w:r w:rsidRPr="0008700D">
              <w:rPr>
                <w:b/>
              </w:rPr>
              <w:t>Paragraph Number</w:t>
            </w:r>
          </w:p>
        </w:tc>
        <w:tc>
          <w:tcPr>
            <w:tcW w:w="1259" w:type="dxa"/>
          </w:tcPr>
          <w:p w14:paraId="09A447C7" w14:textId="77777777" w:rsidR="001C5778" w:rsidRPr="0008700D" w:rsidRDefault="001C5778" w:rsidP="00606330">
            <w:pPr>
              <w:jc w:val="left"/>
              <w:rPr>
                <w:b/>
                <w:bCs/>
                <w:color w:val="000000"/>
              </w:rPr>
            </w:pPr>
            <w:r w:rsidRPr="0008700D">
              <w:rPr>
                <w:b/>
                <w:bCs/>
                <w:color w:val="000000"/>
              </w:rPr>
              <w:t>Indicate</w:t>
            </w:r>
          </w:p>
          <w:p w14:paraId="7E626286" w14:textId="77777777" w:rsidR="001C5778" w:rsidRPr="0008700D" w:rsidRDefault="001C5778" w:rsidP="00606330">
            <w:r w:rsidRPr="0056198B">
              <w:rPr>
                <w:rStyle w:val="StyleHeadings"/>
              </w:rPr>
              <w:t xml:space="preserve">“Y” </w:t>
            </w:r>
            <w:r w:rsidRPr="0008700D">
              <w:rPr>
                <w:color w:val="000000"/>
              </w:rPr>
              <w:t xml:space="preserve">or </w:t>
            </w:r>
            <w:r w:rsidRPr="0056198B">
              <w:rPr>
                <w:rStyle w:val="StyleHeadings"/>
              </w:rPr>
              <w:t>“N”</w:t>
            </w:r>
          </w:p>
        </w:tc>
        <w:tc>
          <w:tcPr>
            <w:tcW w:w="1259" w:type="dxa"/>
          </w:tcPr>
          <w:p w14:paraId="1F6AA897" w14:textId="77777777" w:rsidR="001C5778" w:rsidRPr="001B1AE8" w:rsidRDefault="001C5778" w:rsidP="00606330">
            <w:pPr>
              <w:ind w:left="0" w:firstLine="0"/>
              <w:rPr>
                <w:b/>
                <w:bCs/>
                <w:color w:val="000000"/>
              </w:rPr>
            </w:pPr>
            <w:r w:rsidRPr="001B1AE8">
              <w:rPr>
                <w:b/>
              </w:rPr>
              <w:t>Paragraph Number</w:t>
            </w:r>
          </w:p>
        </w:tc>
        <w:tc>
          <w:tcPr>
            <w:tcW w:w="1259" w:type="dxa"/>
          </w:tcPr>
          <w:p w14:paraId="59D270B6" w14:textId="77777777" w:rsidR="001C5778" w:rsidRPr="0008700D" w:rsidRDefault="001C5778" w:rsidP="00606330">
            <w:pPr>
              <w:ind w:left="0" w:firstLine="0"/>
              <w:jc w:val="left"/>
              <w:rPr>
                <w:b/>
                <w:bCs/>
                <w:color w:val="000000"/>
              </w:rPr>
            </w:pPr>
            <w:r w:rsidRPr="0008700D">
              <w:rPr>
                <w:b/>
                <w:bCs/>
                <w:color w:val="000000"/>
              </w:rPr>
              <w:t>Indicate</w:t>
            </w:r>
          </w:p>
          <w:p w14:paraId="793AD75F" w14:textId="77777777" w:rsidR="001C5778" w:rsidRPr="0008700D" w:rsidRDefault="001C5778" w:rsidP="00606330">
            <w:pPr>
              <w:rPr>
                <w:color w:val="000000"/>
              </w:rPr>
            </w:pPr>
            <w:r w:rsidRPr="0056198B">
              <w:rPr>
                <w:rStyle w:val="StyleHeadings"/>
              </w:rPr>
              <w:t xml:space="preserve">“Y” </w:t>
            </w:r>
            <w:r w:rsidRPr="0008700D">
              <w:rPr>
                <w:color w:val="000000"/>
              </w:rPr>
              <w:t xml:space="preserve">or </w:t>
            </w:r>
            <w:r w:rsidRPr="0056198B">
              <w:rPr>
                <w:rStyle w:val="StyleHeadings"/>
              </w:rPr>
              <w:t>“N”</w:t>
            </w:r>
          </w:p>
        </w:tc>
      </w:tr>
      <w:tr w:rsidR="007A273B" w:rsidRPr="00D15583" w14:paraId="46DB569A" w14:textId="77777777" w:rsidTr="007A273B">
        <w:tc>
          <w:tcPr>
            <w:tcW w:w="1260" w:type="dxa"/>
            <w:shd w:val="clear" w:color="auto" w:fill="auto"/>
          </w:tcPr>
          <w:p w14:paraId="068FA87E" w14:textId="415E6278" w:rsidR="007A273B" w:rsidRPr="00D15583" w:rsidRDefault="007A273B" w:rsidP="00606330">
            <w:pPr>
              <w:jc w:val="center"/>
            </w:pPr>
            <w:r w:rsidRPr="00D15583">
              <w:t>2.2.</w:t>
            </w:r>
            <w:r w:rsidR="00D15583" w:rsidRPr="00D15583">
              <w:t>3</w:t>
            </w:r>
          </w:p>
        </w:tc>
        <w:tc>
          <w:tcPr>
            <w:tcW w:w="1260" w:type="dxa"/>
            <w:shd w:val="clear" w:color="auto" w:fill="auto"/>
          </w:tcPr>
          <w:p w14:paraId="503F9754" w14:textId="77777777" w:rsidR="007A273B" w:rsidRPr="00D15583" w:rsidRDefault="007A273B" w:rsidP="00606330">
            <w:pPr>
              <w:jc w:val="center"/>
            </w:pPr>
          </w:p>
        </w:tc>
        <w:tc>
          <w:tcPr>
            <w:tcW w:w="7555" w:type="dxa"/>
            <w:gridSpan w:val="6"/>
            <w:shd w:val="clear" w:color="auto" w:fill="808080" w:themeFill="background1" w:themeFillShade="80"/>
          </w:tcPr>
          <w:p w14:paraId="68A6175E" w14:textId="07D55DAE" w:rsidR="007A273B" w:rsidRPr="00D15583" w:rsidRDefault="007A273B" w:rsidP="00606330">
            <w:pPr>
              <w:jc w:val="center"/>
            </w:pPr>
          </w:p>
        </w:tc>
      </w:tr>
    </w:tbl>
    <w:p w14:paraId="0A817967" w14:textId="77777777" w:rsidR="001C5778" w:rsidRPr="00D15583" w:rsidRDefault="001C5778" w:rsidP="001C5778"/>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400"/>
      </w:tblGrid>
      <w:tr w:rsidR="001C5778" w:rsidRPr="00D15583" w14:paraId="3E8A5CB3" w14:textId="77777777" w:rsidTr="00606330">
        <w:trPr>
          <w:trHeight w:val="350"/>
        </w:trPr>
        <w:tc>
          <w:tcPr>
            <w:tcW w:w="10080" w:type="dxa"/>
            <w:gridSpan w:val="2"/>
            <w:shd w:val="clear" w:color="auto" w:fill="000000" w:themeFill="text1"/>
            <w:vAlign w:val="center"/>
          </w:tcPr>
          <w:p w14:paraId="241B1892" w14:textId="77777777" w:rsidR="001C5778" w:rsidRPr="00D15583" w:rsidRDefault="001C5778" w:rsidP="00606330">
            <w:pPr>
              <w:spacing w:after="60"/>
              <w:jc w:val="center"/>
              <w:rPr>
                <w:sz w:val="21"/>
                <w:szCs w:val="21"/>
              </w:rPr>
            </w:pPr>
            <w:r w:rsidRPr="00D15583">
              <w:rPr>
                <w:b/>
                <w:color w:val="FFFFFF" w:themeColor="background1"/>
              </w:rPr>
              <w:t>EXPERIENCE OF ORGANIZATION</w:t>
            </w:r>
          </w:p>
        </w:tc>
      </w:tr>
      <w:tr w:rsidR="001C5778" w:rsidRPr="00D15583" w14:paraId="40CD6CE6" w14:textId="77777777" w:rsidTr="00606330">
        <w:trPr>
          <w:trHeight w:val="350"/>
        </w:trPr>
        <w:tc>
          <w:tcPr>
            <w:tcW w:w="10080" w:type="dxa"/>
            <w:gridSpan w:val="2"/>
            <w:shd w:val="clear" w:color="auto" w:fill="DBE5F1" w:themeFill="accent1" w:themeFillTint="33"/>
            <w:vAlign w:val="center"/>
          </w:tcPr>
          <w:p w14:paraId="5D1319B0" w14:textId="77777777" w:rsidR="001C5778" w:rsidRPr="00D15583" w:rsidRDefault="001C5778" w:rsidP="00606330">
            <w:pPr>
              <w:spacing w:after="60"/>
              <w:jc w:val="left"/>
              <w:rPr>
                <w:sz w:val="21"/>
                <w:szCs w:val="21"/>
              </w:rPr>
            </w:pPr>
            <w:r w:rsidRPr="00D15583">
              <w:t xml:space="preserve">The vendor should describe their overall experience relative to the information requested below that demonstrates similar scope and magnitude of effort, including identifying the recentness of that experience.      </w:t>
            </w:r>
          </w:p>
        </w:tc>
      </w:tr>
      <w:tr w:rsidR="001C5778" w:rsidRPr="00D15583" w14:paraId="6F962EFF" w14:textId="77777777" w:rsidTr="00606330">
        <w:trPr>
          <w:trHeight w:val="350"/>
        </w:trPr>
        <w:tc>
          <w:tcPr>
            <w:tcW w:w="4680" w:type="dxa"/>
            <w:shd w:val="clear" w:color="auto" w:fill="auto"/>
            <w:vAlign w:val="center"/>
          </w:tcPr>
          <w:p w14:paraId="23D785FA" w14:textId="77777777" w:rsidR="001C5778" w:rsidRPr="00D15583" w:rsidRDefault="001C5778" w:rsidP="00606330">
            <w:pPr>
              <w:spacing w:after="60"/>
              <w:jc w:val="left"/>
            </w:pPr>
            <w:r w:rsidRPr="00D15583">
              <w:t xml:space="preserve">Provide a brief company history, including the number of years in business as currently constituted.  </w:t>
            </w:r>
          </w:p>
        </w:tc>
        <w:tc>
          <w:tcPr>
            <w:tcW w:w="5400" w:type="dxa"/>
            <w:shd w:val="clear" w:color="auto" w:fill="auto"/>
          </w:tcPr>
          <w:p w14:paraId="1E3B9A2B" w14:textId="77777777" w:rsidR="001C5778" w:rsidRPr="00D15583" w:rsidRDefault="001C5778" w:rsidP="00606330">
            <w:pPr>
              <w:spacing w:after="60"/>
              <w:rPr>
                <w:b/>
                <w:color w:val="FFFFFF" w:themeColor="background1"/>
              </w:rPr>
            </w:pPr>
          </w:p>
        </w:tc>
      </w:tr>
      <w:tr w:rsidR="001C5778" w:rsidRPr="00D15583" w14:paraId="17DD07B8" w14:textId="77777777" w:rsidTr="00606330">
        <w:trPr>
          <w:trHeight w:val="350"/>
        </w:trPr>
        <w:tc>
          <w:tcPr>
            <w:tcW w:w="4680" w:type="dxa"/>
            <w:shd w:val="clear" w:color="auto" w:fill="auto"/>
            <w:vAlign w:val="center"/>
          </w:tcPr>
          <w:p w14:paraId="6F95E27F" w14:textId="77777777" w:rsidR="001C5778" w:rsidRPr="00D15583" w:rsidRDefault="001C5778" w:rsidP="00606330">
            <w:pPr>
              <w:spacing w:after="60"/>
              <w:jc w:val="left"/>
            </w:pPr>
            <w:r w:rsidRPr="00D15583">
              <w:t xml:space="preserve">Describe the nature of the vendor’s business, including type of products and/or services provided/performed.  </w:t>
            </w:r>
          </w:p>
        </w:tc>
        <w:tc>
          <w:tcPr>
            <w:tcW w:w="5400" w:type="dxa"/>
            <w:shd w:val="clear" w:color="auto" w:fill="auto"/>
          </w:tcPr>
          <w:p w14:paraId="641F17B3" w14:textId="77777777" w:rsidR="001C5778" w:rsidRPr="00D15583" w:rsidRDefault="001C5778" w:rsidP="00606330">
            <w:pPr>
              <w:spacing w:after="60"/>
              <w:rPr>
                <w:b/>
                <w:color w:val="FFFFFF" w:themeColor="background1"/>
              </w:rPr>
            </w:pPr>
          </w:p>
        </w:tc>
      </w:tr>
      <w:tr w:rsidR="001C5778" w:rsidRPr="00D15583" w14:paraId="59053288" w14:textId="77777777" w:rsidTr="00606330">
        <w:trPr>
          <w:trHeight w:val="350"/>
        </w:trPr>
        <w:tc>
          <w:tcPr>
            <w:tcW w:w="4680" w:type="dxa"/>
            <w:shd w:val="clear" w:color="auto" w:fill="000000" w:themeFill="text1"/>
            <w:vAlign w:val="center"/>
          </w:tcPr>
          <w:p w14:paraId="157DE195" w14:textId="77777777" w:rsidR="001C5778" w:rsidRPr="00D15583" w:rsidRDefault="001C5778" w:rsidP="00606330">
            <w:pPr>
              <w:spacing w:after="60"/>
              <w:jc w:val="center"/>
              <w:rPr>
                <w:b/>
                <w:color w:val="FFFFFF" w:themeColor="background1"/>
              </w:rPr>
            </w:pPr>
            <w:r w:rsidRPr="00D15583">
              <w:rPr>
                <w:b/>
                <w:color w:val="FFFFFF" w:themeColor="background1"/>
              </w:rPr>
              <w:t>RFP Experience Provisions</w:t>
            </w:r>
          </w:p>
        </w:tc>
        <w:tc>
          <w:tcPr>
            <w:tcW w:w="5400" w:type="dxa"/>
            <w:shd w:val="clear" w:color="auto" w:fill="000000" w:themeFill="text1"/>
            <w:vAlign w:val="center"/>
          </w:tcPr>
          <w:p w14:paraId="1943CC66" w14:textId="77777777" w:rsidR="001C5778" w:rsidRPr="00D15583" w:rsidRDefault="001C5778" w:rsidP="00606330">
            <w:pPr>
              <w:spacing w:after="60"/>
              <w:jc w:val="center"/>
              <w:rPr>
                <w:b/>
                <w:color w:val="FFFFFF" w:themeColor="background1"/>
              </w:rPr>
            </w:pPr>
            <w:r w:rsidRPr="00D15583">
              <w:rPr>
                <w:b/>
                <w:color w:val="FFFFFF" w:themeColor="background1"/>
              </w:rPr>
              <w:t>Describe Vendor’s Corresponding Experience</w:t>
            </w:r>
          </w:p>
        </w:tc>
      </w:tr>
      <w:tr w:rsidR="001C5778" w:rsidRPr="004620F3" w14:paraId="59970795" w14:textId="77777777" w:rsidTr="00606330">
        <w:trPr>
          <w:trHeight w:val="710"/>
        </w:trPr>
        <w:tc>
          <w:tcPr>
            <w:tcW w:w="4680" w:type="dxa"/>
            <w:shd w:val="clear" w:color="auto" w:fill="auto"/>
            <w:vAlign w:val="center"/>
          </w:tcPr>
          <w:p w14:paraId="2A410610" w14:textId="279A900D" w:rsidR="001C5778" w:rsidRPr="00C15538" w:rsidRDefault="007A273B" w:rsidP="00606330">
            <w:pPr>
              <w:spacing w:after="60"/>
            </w:pPr>
            <w:r w:rsidRPr="00D15583">
              <w:t>The vendor should describe their e</w:t>
            </w:r>
            <w:r w:rsidR="001C5778" w:rsidRPr="00D15583">
              <w:t xml:space="preserve">xperience </w:t>
            </w:r>
            <w:r w:rsidRPr="00D15583">
              <w:t xml:space="preserve">designing, </w:t>
            </w:r>
            <w:r w:rsidR="001C5778" w:rsidRPr="00D15583">
              <w:t>implementing</w:t>
            </w:r>
            <w:r w:rsidRPr="00D15583">
              <w:t>, and managing as least one (1) multi-institutional networked system as the prime vendor</w:t>
            </w:r>
            <w:r w:rsidR="001C5778" w:rsidRPr="00D15583">
              <w:t>. (paragraph 2.2.</w:t>
            </w:r>
            <w:r w:rsidR="00D15583" w:rsidRPr="00D15583">
              <w:t>3</w:t>
            </w:r>
            <w:r w:rsidR="001C5778" w:rsidRPr="00D15583">
              <w:t>)</w:t>
            </w:r>
          </w:p>
        </w:tc>
        <w:tc>
          <w:tcPr>
            <w:tcW w:w="5400" w:type="dxa"/>
            <w:shd w:val="clear" w:color="auto" w:fill="auto"/>
            <w:vAlign w:val="center"/>
          </w:tcPr>
          <w:p w14:paraId="1B9260C4" w14:textId="77777777" w:rsidR="001C5778" w:rsidRPr="004620F3" w:rsidRDefault="001C5778" w:rsidP="00606330">
            <w:pPr>
              <w:spacing w:after="60"/>
              <w:jc w:val="left"/>
              <w:rPr>
                <w:sz w:val="21"/>
                <w:szCs w:val="21"/>
              </w:rPr>
            </w:pPr>
          </w:p>
        </w:tc>
      </w:tr>
    </w:tbl>
    <w:p w14:paraId="120ACACE" w14:textId="77777777" w:rsidR="001C5778" w:rsidRPr="004620F3" w:rsidRDefault="001C5778" w:rsidP="001C5778">
      <w:pPr>
        <w:jc w:val="left"/>
        <w:rPr>
          <w:b/>
          <w:caps/>
          <w:kern w:val="28"/>
          <w:u w:val="single"/>
        </w:rPr>
      </w:pPr>
      <w:r w:rsidRPr="004620F3">
        <w:rPr>
          <w:b/>
          <w:caps/>
          <w:kern w:val="28"/>
          <w:u w:val="single"/>
        </w:rPr>
        <w:br w:type="page"/>
      </w:r>
    </w:p>
    <w:p w14:paraId="6BD80EC2" w14:textId="06354023" w:rsidR="007F1DF1" w:rsidRDefault="007F1DF1" w:rsidP="007A273B">
      <w:pPr>
        <w:outlineLvl w:val="0"/>
        <w:rPr>
          <w:b/>
          <w:caps/>
          <w:kern w:val="28"/>
        </w:rPr>
      </w:pPr>
      <w:r>
        <w:rPr>
          <w:b/>
          <w:caps/>
          <w:kern w:val="28"/>
        </w:rPr>
        <w:lastRenderedPageBreak/>
        <w:t>CATEGORY 3</w:t>
      </w:r>
      <w:r w:rsidR="00390CE1">
        <w:rPr>
          <w:b/>
          <w:caps/>
          <w:kern w:val="28"/>
        </w:rPr>
        <w:t xml:space="preserve"> - Ai powered text messaging application</w:t>
      </w:r>
    </w:p>
    <w:p w14:paraId="0D1A6B97" w14:textId="577CDA85" w:rsidR="007F1DF1" w:rsidRPr="004620F3" w:rsidRDefault="007A273B" w:rsidP="007A273B">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D</w:t>
      </w:r>
      <w:r w:rsidRPr="004620F3">
        <w:rPr>
          <w:b/>
          <w:caps/>
          <w:kern w:val="28"/>
        </w:rPr>
        <w:t xml:space="preserve">, </w:t>
      </w:r>
    </w:p>
    <w:p w14:paraId="2F0CAB89" w14:textId="77777777" w:rsidR="007A273B" w:rsidRPr="004620F3" w:rsidRDefault="007A273B" w:rsidP="007A273B">
      <w:pPr>
        <w:outlineLvl w:val="0"/>
        <w:rPr>
          <w:b/>
          <w:caps/>
          <w:kern w:val="28"/>
        </w:rPr>
      </w:pPr>
      <w:r w:rsidRPr="004620F3">
        <w:rPr>
          <w:b/>
          <w:caps/>
          <w:kern w:val="28"/>
        </w:rPr>
        <w:t>Experience of Organization and Past Performance</w:t>
      </w:r>
    </w:p>
    <w:p w14:paraId="4312F4FC" w14:textId="77777777" w:rsidR="001C5778" w:rsidRPr="004620F3" w:rsidRDefault="001C5778" w:rsidP="001C5778">
      <w:pPr>
        <w:jc w:val="left"/>
        <w:rPr>
          <w:b/>
          <w:caps/>
          <w:kern w:val="28"/>
          <w:u w:val="single"/>
        </w:rPr>
      </w:pPr>
    </w:p>
    <w:tbl>
      <w:tblPr>
        <w:tblStyle w:val="TableGrid3"/>
        <w:tblW w:w="0" w:type="auto"/>
        <w:tblLook w:val="04A0" w:firstRow="1" w:lastRow="0" w:firstColumn="1" w:lastColumn="0" w:noHBand="0" w:noVBand="1"/>
      </w:tblPr>
      <w:tblGrid>
        <w:gridCol w:w="10070"/>
      </w:tblGrid>
      <w:tr w:rsidR="001C5778" w:rsidRPr="004620F3" w14:paraId="363F28B4" w14:textId="77777777" w:rsidTr="00606330">
        <w:tc>
          <w:tcPr>
            <w:tcW w:w="10070" w:type="dxa"/>
            <w:shd w:val="clear" w:color="auto" w:fill="000000" w:themeFill="text1"/>
          </w:tcPr>
          <w:p w14:paraId="494D5192" w14:textId="77777777" w:rsidR="001C5778" w:rsidRPr="00B92A1B" w:rsidRDefault="001C5778" w:rsidP="00606330">
            <w:pPr>
              <w:jc w:val="center"/>
              <w:outlineLvl w:val="3"/>
              <w:rPr>
                <w:color w:val="FFFFFF" w:themeColor="background1"/>
              </w:rPr>
            </w:pPr>
            <w:r w:rsidRPr="00B92A1B">
              <w:t>PAST PERFORMANCE - CASE STUDIES</w:t>
            </w:r>
          </w:p>
        </w:tc>
      </w:tr>
      <w:tr w:rsidR="001C5778" w:rsidRPr="004620F3" w14:paraId="047468D0" w14:textId="77777777" w:rsidTr="00606330">
        <w:tc>
          <w:tcPr>
            <w:tcW w:w="10070" w:type="dxa"/>
            <w:shd w:val="clear" w:color="auto" w:fill="DBE5F1" w:themeFill="accent1" w:themeFillTint="33"/>
          </w:tcPr>
          <w:p w14:paraId="300952FD" w14:textId="62D580DB" w:rsidR="001C5778" w:rsidRPr="00AA1463" w:rsidRDefault="001C5778" w:rsidP="00606330">
            <w:pPr>
              <w:ind w:left="0" w:firstLine="0"/>
              <w:outlineLvl w:val="3"/>
            </w:pPr>
            <w:r w:rsidRPr="00AA1463">
              <w:t xml:space="preserve">The vendor should provide </w:t>
            </w:r>
            <w:r w:rsidR="00D15583" w:rsidRPr="00AA1463">
              <w:t>one (1)</w:t>
            </w:r>
            <w:r w:rsidRPr="00AA1463">
              <w:t xml:space="preserve"> past performance case stu</w:t>
            </w:r>
            <w:r w:rsidR="00D15583" w:rsidRPr="00AA1463">
              <w:t>dy</w:t>
            </w:r>
            <w:r w:rsidRPr="00AA1463">
              <w:t xml:space="preserve"> for </w:t>
            </w:r>
            <w:r w:rsidR="00D15583" w:rsidRPr="00AA1463">
              <w:t xml:space="preserve">a </w:t>
            </w:r>
            <w:r w:rsidRPr="00AA1463">
              <w:t>project where the products and/or services in the RFP are currently in use or recently used as an indicator of the vendor’s past performance.  The case stu</w:t>
            </w:r>
            <w:r w:rsidR="00D15583" w:rsidRPr="00AA1463">
              <w:t>dy</w:t>
            </w:r>
            <w:r w:rsidRPr="00AA1463">
              <w:t xml:space="preserve"> should represent the same scope and magnitude of effort and complexity required in the RFP and be recent.</w:t>
            </w:r>
          </w:p>
          <w:p w14:paraId="70C18654" w14:textId="77777777" w:rsidR="001C5778" w:rsidRPr="00AA1463" w:rsidRDefault="001C5778" w:rsidP="00606330">
            <w:pPr>
              <w:outlineLvl w:val="3"/>
            </w:pPr>
          </w:p>
          <w:p w14:paraId="4B4B3D3A" w14:textId="77777777" w:rsidR="001C5778" w:rsidRPr="00B92A1B" w:rsidRDefault="001C5778" w:rsidP="00606330">
            <w:pPr>
              <w:ind w:left="0" w:firstLine="0"/>
              <w:outlineLvl w:val="3"/>
            </w:pPr>
            <w:r w:rsidRPr="00AA1463">
              <w:t>The case study should include the name and contact information for a client representative who can speak to the scope, quality, and impact of the vendor’s work.  The state, at its discretion, may or may not contact any of the case studies provided by the vendor.</w:t>
            </w:r>
          </w:p>
          <w:p w14:paraId="2078A586" w14:textId="77777777" w:rsidR="001C5778" w:rsidRPr="00B92A1B" w:rsidRDefault="001C5778" w:rsidP="00606330">
            <w:pPr>
              <w:outlineLvl w:val="3"/>
            </w:pPr>
          </w:p>
          <w:p w14:paraId="4F72DC25" w14:textId="77777777" w:rsidR="001C5778" w:rsidRPr="00B92A1B" w:rsidRDefault="001C5778" w:rsidP="00606330">
            <w:pPr>
              <w:outlineLvl w:val="3"/>
            </w:pPr>
            <w:r w:rsidRPr="00B92A1B">
              <w:t xml:space="preserve">The vendor should clearly indicate if case studies are for proposed subcontractor(s). </w:t>
            </w:r>
          </w:p>
        </w:tc>
      </w:tr>
      <w:tr w:rsidR="001C5778" w:rsidRPr="004620F3" w14:paraId="04406814" w14:textId="77777777" w:rsidTr="00606330">
        <w:tc>
          <w:tcPr>
            <w:tcW w:w="10070" w:type="dxa"/>
            <w:shd w:val="clear" w:color="auto" w:fill="DBE5F1" w:themeFill="accent1" w:themeFillTint="33"/>
          </w:tcPr>
          <w:p w14:paraId="00E5A039" w14:textId="77777777" w:rsidR="001C5778" w:rsidRPr="00B92A1B" w:rsidRDefault="001C5778" w:rsidP="00606330">
            <w:pPr>
              <w:ind w:left="0" w:firstLine="0"/>
              <w:outlineLvl w:val="3"/>
            </w:pPr>
            <w:r w:rsidRPr="00B92A1B">
              <w:t>Additional Case Studies:  In the event the vendor submits more case studies than requested, for evaluation purposes only the first case studies up to the number requested will be considered.   Any additional case studies will not be evaluated.</w:t>
            </w:r>
          </w:p>
        </w:tc>
      </w:tr>
      <w:tr w:rsidR="001C5778" w:rsidRPr="004620F3" w14:paraId="3E46D7D7" w14:textId="77777777" w:rsidTr="00606330">
        <w:tc>
          <w:tcPr>
            <w:tcW w:w="10070" w:type="dxa"/>
            <w:shd w:val="clear" w:color="auto" w:fill="DBE5F1" w:themeFill="accent1" w:themeFillTint="33"/>
          </w:tcPr>
          <w:p w14:paraId="35E571AD" w14:textId="77777777" w:rsidR="001C5778" w:rsidRPr="00B92A1B" w:rsidRDefault="001C5778" w:rsidP="00606330">
            <w:pPr>
              <w:outlineLvl w:val="3"/>
            </w:pPr>
            <w:r w:rsidRPr="00B92A1B">
              <w:rPr>
                <w:b/>
              </w:rPr>
              <w:t xml:space="preserve">The vendor should duplicate and complete the </w:t>
            </w:r>
            <w:r>
              <w:rPr>
                <w:b/>
              </w:rPr>
              <w:t xml:space="preserve">following </w:t>
            </w:r>
            <w:r w:rsidRPr="00B92A1B">
              <w:rPr>
                <w:b/>
              </w:rPr>
              <w:t>table for each case study presented.</w:t>
            </w:r>
          </w:p>
        </w:tc>
      </w:tr>
    </w:tbl>
    <w:p w14:paraId="3ED33377" w14:textId="77777777" w:rsidR="001C5778" w:rsidRPr="004620F3" w:rsidRDefault="001C5778" w:rsidP="001C5778">
      <w:pPr>
        <w:ind w:left="1152"/>
        <w:outlineLvl w:val="3"/>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7200"/>
      </w:tblGrid>
      <w:tr w:rsidR="001C5778" w:rsidRPr="004620F3" w14:paraId="4E4D7D5E" w14:textId="77777777" w:rsidTr="00606330">
        <w:tc>
          <w:tcPr>
            <w:tcW w:w="10075" w:type="dxa"/>
            <w:gridSpan w:val="2"/>
            <w:shd w:val="clear" w:color="auto" w:fill="000000"/>
          </w:tcPr>
          <w:p w14:paraId="476A2656" w14:textId="77777777" w:rsidR="001C5778" w:rsidRPr="004620F3" w:rsidRDefault="001C5778" w:rsidP="00606330">
            <w:pPr>
              <w:spacing w:after="60"/>
              <w:ind w:left="-22" w:firstLine="22"/>
              <w:jc w:val="center"/>
              <w:rPr>
                <w:color w:val="FFFFFF"/>
              </w:rPr>
            </w:pPr>
            <w:r w:rsidRPr="004620F3">
              <w:t>CASE STUDY</w:t>
            </w:r>
          </w:p>
        </w:tc>
      </w:tr>
      <w:tr w:rsidR="001C5778" w:rsidRPr="004620F3" w14:paraId="351B05E8" w14:textId="77777777" w:rsidTr="00606330">
        <w:tc>
          <w:tcPr>
            <w:tcW w:w="2875" w:type="dxa"/>
            <w:shd w:val="clear" w:color="auto" w:fill="auto"/>
          </w:tcPr>
          <w:p w14:paraId="0DCF6DF9" w14:textId="77777777" w:rsidR="001C5778" w:rsidRPr="004620F3" w:rsidRDefault="001C5778" w:rsidP="00606330">
            <w:pPr>
              <w:spacing w:after="60"/>
              <w:rPr>
                <w:b/>
              </w:rPr>
            </w:pPr>
            <w:r w:rsidRPr="004620F3">
              <w:rPr>
                <w:b/>
              </w:rPr>
              <w:t>Project Title</w:t>
            </w:r>
          </w:p>
        </w:tc>
        <w:tc>
          <w:tcPr>
            <w:tcW w:w="7200" w:type="dxa"/>
            <w:shd w:val="clear" w:color="auto" w:fill="auto"/>
          </w:tcPr>
          <w:p w14:paraId="69BA8F5E" w14:textId="77777777" w:rsidR="001C5778" w:rsidRPr="004620F3" w:rsidRDefault="001C5778" w:rsidP="00606330">
            <w:pPr>
              <w:spacing w:after="60"/>
              <w:rPr>
                <w:b/>
              </w:rPr>
            </w:pPr>
          </w:p>
        </w:tc>
      </w:tr>
      <w:tr w:rsidR="001C5778" w:rsidRPr="004620F3" w14:paraId="547A5108" w14:textId="77777777" w:rsidTr="00606330">
        <w:tc>
          <w:tcPr>
            <w:tcW w:w="2875" w:type="dxa"/>
            <w:shd w:val="clear" w:color="auto" w:fill="auto"/>
          </w:tcPr>
          <w:p w14:paraId="68BE5950" w14:textId="77777777" w:rsidR="001C5778" w:rsidRPr="004620F3" w:rsidRDefault="001C5778" w:rsidP="00606330">
            <w:pPr>
              <w:spacing w:after="60"/>
              <w:rPr>
                <w:b/>
              </w:rPr>
            </w:pPr>
            <w:r w:rsidRPr="004620F3">
              <w:rPr>
                <w:b/>
              </w:rPr>
              <w:t>Duration of the Project</w:t>
            </w:r>
          </w:p>
        </w:tc>
        <w:tc>
          <w:tcPr>
            <w:tcW w:w="7200" w:type="dxa"/>
            <w:shd w:val="clear" w:color="auto" w:fill="auto"/>
          </w:tcPr>
          <w:p w14:paraId="69754F91" w14:textId="77777777" w:rsidR="001C5778" w:rsidRPr="004620F3" w:rsidRDefault="001C5778" w:rsidP="00606330">
            <w:pPr>
              <w:spacing w:after="60"/>
              <w:rPr>
                <w:b/>
              </w:rPr>
            </w:pPr>
          </w:p>
        </w:tc>
      </w:tr>
      <w:tr w:rsidR="001C5778" w:rsidRPr="004620F3" w14:paraId="2CBE97C1" w14:textId="77777777" w:rsidTr="00606330">
        <w:tc>
          <w:tcPr>
            <w:tcW w:w="2875" w:type="dxa"/>
            <w:shd w:val="clear" w:color="auto" w:fill="auto"/>
          </w:tcPr>
          <w:p w14:paraId="73837433" w14:textId="77777777" w:rsidR="001C5778" w:rsidRPr="004620F3" w:rsidRDefault="001C5778" w:rsidP="00606330">
            <w:pPr>
              <w:spacing w:after="60"/>
              <w:jc w:val="left"/>
              <w:rPr>
                <w:b/>
              </w:rPr>
            </w:pPr>
            <w:r w:rsidRPr="004620F3">
              <w:rPr>
                <w:b/>
              </w:rPr>
              <w:t>Specific Contact Information:</w:t>
            </w:r>
          </w:p>
        </w:tc>
        <w:tc>
          <w:tcPr>
            <w:tcW w:w="7200" w:type="dxa"/>
            <w:shd w:val="clear" w:color="auto" w:fill="auto"/>
          </w:tcPr>
          <w:p w14:paraId="150DAFA2" w14:textId="77777777" w:rsidR="001C5778" w:rsidRPr="004620F3" w:rsidRDefault="001C5778" w:rsidP="00606330">
            <w:pPr>
              <w:spacing w:after="60"/>
            </w:pPr>
            <w:r w:rsidRPr="004620F3">
              <w:t>Organization Name:</w:t>
            </w:r>
          </w:p>
          <w:p w14:paraId="49178AEE" w14:textId="77777777" w:rsidR="001C5778" w:rsidRPr="004620F3" w:rsidRDefault="001C5778" w:rsidP="00606330">
            <w:pPr>
              <w:spacing w:after="60"/>
            </w:pPr>
            <w:r w:rsidRPr="004620F3">
              <w:t>Contact Person Name:</w:t>
            </w:r>
          </w:p>
          <w:p w14:paraId="2739A554" w14:textId="77777777" w:rsidR="001C5778" w:rsidRPr="004620F3" w:rsidRDefault="001C5778" w:rsidP="00606330">
            <w:pPr>
              <w:spacing w:after="60"/>
            </w:pPr>
            <w:r w:rsidRPr="004620F3">
              <w:t>Contact Telephone Number:</w:t>
            </w:r>
          </w:p>
          <w:p w14:paraId="69884B53" w14:textId="77777777" w:rsidR="001C5778" w:rsidRPr="004620F3" w:rsidRDefault="001C5778" w:rsidP="00606330">
            <w:pPr>
              <w:spacing w:after="60"/>
            </w:pPr>
            <w:r w:rsidRPr="004620F3">
              <w:t>Contact Email Address:</w:t>
            </w:r>
          </w:p>
        </w:tc>
      </w:tr>
      <w:tr w:rsidR="001C5778" w:rsidRPr="004620F3" w14:paraId="6C001081" w14:textId="77777777" w:rsidTr="00606330">
        <w:tc>
          <w:tcPr>
            <w:tcW w:w="2875" w:type="dxa"/>
            <w:shd w:val="clear" w:color="auto" w:fill="auto"/>
          </w:tcPr>
          <w:p w14:paraId="26D09078" w14:textId="77777777" w:rsidR="001C5778" w:rsidRPr="004620F3" w:rsidRDefault="001C5778" w:rsidP="00606330">
            <w:pPr>
              <w:spacing w:after="60"/>
              <w:rPr>
                <w:b/>
              </w:rPr>
            </w:pPr>
            <w:r w:rsidRPr="004620F3">
              <w:rPr>
                <w:b/>
              </w:rPr>
              <w:t>Project Annual Budget</w:t>
            </w:r>
          </w:p>
        </w:tc>
        <w:tc>
          <w:tcPr>
            <w:tcW w:w="7200" w:type="dxa"/>
            <w:shd w:val="clear" w:color="auto" w:fill="auto"/>
          </w:tcPr>
          <w:p w14:paraId="2A431EC4" w14:textId="77777777" w:rsidR="001C5778" w:rsidRPr="004620F3" w:rsidRDefault="001C5778" w:rsidP="00606330">
            <w:pPr>
              <w:spacing w:after="60"/>
            </w:pPr>
          </w:p>
        </w:tc>
      </w:tr>
      <w:tr w:rsidR="001C5778" w:rsidRPr="004620F3" w14:paraId="41E7DE18" w14:textId="77777777" w:rsidTr="00606330">
        <w:tc>
          <w:tcPr>
            <w:tcW w:w="2875" w:type="dxa"/>
            <w:shd w:val="clear" w:color="auto" w:fill="auto"/>
          </w:tcPr>
          <w:p w14:paraId="598613C2" w14:textId="77777777" w:rsidR="001C5778" w:rsidRPr="004620F3" w:rsidRDefault="001C5778" w:rsidP="00606330">
            <w:pPr>
              <w:spacing w:after="60"/>
              <w:rPr>
                <w:b/>
              </w:rPr>
            </w:pPr>
            <w:r w:rsidRPr="004620F3">
              <w:rPr>
                <w:b/>
              </w:rPr>
              <w:t>Timeframe Products/Services Provided:</w:t>
            </w:r>
          </w:p>
          <w:p w14:paraId="07B0CCBA" w14:textId="77777777" w:rsidR="001C5778" w:rsidRPr="004620F3" w:rsidRDefault="001C5778" w:rsidP="00606330">
            <w:pPr>
              <w:spacing w:after="60"/>
              <w:rPr>
                <w:b/>
              </w:rPr>
            </w:pPr>
            <w:r w:rsidRPr="004620F3">
              <w:rPr>
                <w:b/>
              </w:rPr>
              <w:t>(e.g., July 2020 – June 2022)</w:t>
            </w:r>
          </w:p>
        </w:tc>
        <w:tc>
          <w:tcPr>
            <w:tcW w:w="7200" w:type="dxa"/>
            <w:shd w:val="clear" w:color="auto" w:fill="auto"/>
          </w:tcPr>
          <w:p w14:paraId="24AAA77B" w14:textId="77777777" w:rsidR="001C5778" w:rsidRPr="004620F3" w:rsidRDefault="001C5778" w:rsidP="00606330">
            <w:pPr>
              <w:spacing w:after="60"/>
            </w:pPr>
          </w:p>
        </w:tc>
      </w:tr>
      <w:tr w:rsidR="001C5778" w:rsidRPr="004620F3" w14:paraId="2626134E" w14:textId="77777777" w:rsidTr="00606330">
        <w:tc>
          <w:tcPr>
            <w:tcW w:w="2875" w:type="dxa"/>
            <w:shd w:val="clear" w:color="auto" w:fill="auto"/>
          </w:tcPr>
          <w:p w14:paraId="77401256" w14:textId="77777777" w:rsidR="001C5778" w:rsidRPr="004620F3" w:rsidRDefault="001C5778" w:rsidP="00606330">
            <w:pPr>
              <w:spacing w:after="60"/>
              <w:rPr>
                <w:b/>
              </w:rPr>
            </w:pPr>
            <w:r w:rsidRPr="004620F3">
              <w:rPr>
                <w:b/>
              </w:rPr>
              <w:t>Public Sector?</w:t>
            </w:r>
          </w:p>
        </w:tc>
        <w:tc>
          <w:tcPr>
            <w:tcW w:w="7200" w:type="dxa"/>
            <w:vAlign w:val="center"/>
          </w:tcPr>
          <w:p w14:paraId="700C625A" w14:textId="77777777" w:rsidR="001C5778" w:rsidRPr="004620F3" w:rsidRDefault="001C5778" w:rsidP="00606330">
            <w:pPr>
              <w:spacing w:after="60"/>
            </w:pPr>
            <w:r w:rsidRPr="004620F3">
              <w:t xml:space="preserve">Yes </w:t>
            </w:r>
            <w:sdt>
              <w:sdtPr>
                <w:id w:val="1840572763"/>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No </w:t>
            </w:r>
            <w:sdt>
              <w:sdtPr>
                <w:id w:val="-1087536815"/>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1C5778" w:rsidRPr="004620F3" w14:paraId="4F0D5A94" w14:textId="77777777" w:rsidTr="00606330">
        <w:tc>
          <w:tcPr>
            <w:tcW w:w="10075" w:type="dxa"/>
            <w:gridSpan w:val="2"/>
            <w:shd w:val="clear" w:color="auto" w:fill="auto"/>
          </w:tcPr>
          <w:p w14:paraId="1DBF4D83" w14:textId="4826E763" w:rsidR="001C5778" w:rsidRPr="004620F3" w:rsidRDefault="001C5778" w:rsidP="00606330">
            <w:pPr>
              <w:spacing w:after="60"/>
              <w:rPr>
                <w:b/>
              </w:rPr>
            </w:pPr>
            <w:r w:rsidRPr="004620F3">
              <w:rPr>
                <w:b/>
              </w:rPr>
              <w:t xml:space="preserve">The vendor should summarize below the work performed on the project, the project’s objectives, </w:t>
            </w:r>
            <w:r>
              <w:rPr>
                <w:b/>
              </w:rPr>
              <w:t xml:space="preserve">and </w:t>
            </w:r>
            <w:r w:rsidRPr="004620F3">
              <w:rPr>
                <w:b/>
              </w:rPr>
              <w:t xml:space="preserve">approach </w:t>
            </w:r>
            <w:r w:rsidRPr="00AB789A">
              <w:rPr>
                <w:b/>
              </w:rPr>
              <w:t>relevant to this RFP.</w:t>
            </w:r>
            <w:r w:rsidRPr="004620F3">
              <w:rPr>
                <w:b/>
              </w:rPr>
              <w:t xml:space="preserve">  </w:t>
            </w:r>
          </w:p>
        </w:tc>
      </w:tr>
      <w:tr w:rsidR="001C5778" w:rsidRPr="004620F3" w14:paraId="3D8778F6" w14:textId="77777777" w:rsidTr="00606330">
        <w:trPr>
          <w:trHeight w:val="2015"/>
        </w:trPr>
        <w:tc>
          <w:tcPr>
            <w:tcW w:w="10075" w:type="dxa"/>
            <w:gridSpan w:val="2"/>
            <w:shd w:val="clear" w:color="auto" w:fill="auto"/>
          </w:tcPr>
          <w:p w14:paraId="4E58BE40" w14:textId="77777777" w:rsidR="001C5778" w:rsidRPr="004620F3" w:rsidRDefault="001C5778" w:rsidP="00606330">
            <w:pPr>
              <w:spacing w:after="60"/>
              <w:rPr>
                <w:b/>
              </w:rPr>
            </w:pPr>
          </w:p>
        </w:tc>
      </w:tr>
    </w:tbl>
    <w:p w14:paraId="01911B8C" w14:textId="77777777" w:rsidR="001C5778" w:rsidRDefault="001C5778">
      <w:pPr>
        <w:jc w:val="left"/>
        <w:rPr>
          <w:b/>
          <w:caps/>
          <w:kern w:val="28"/>
        </w:rPr>
      </w:pPr>
      <w:r>
        <w:rPr>
          <w:b/>
          <w:caps/>
          <w:kern w:val="28"/>
        </w:rPr>
        <w:br w:type="page"/>
      </w:r>
    </w:p>
    <w:p w14:paraId="6C93CD73" w14:textId="4C4E0149" w:rsidR="007F1DF1" w:rsidRDefault="007F1DF1" w:rsidP="004620F3">
      <w:pPr>
        <w:ind w:left="720" w:hanging="720"/>
        <w:outlineLvl w:val="0"/>
        <w:rPr>
          <w:b/>
          <w:caps/>
          <w:kern w:val="28"/>
        </w:rPr>
      </w:pPr>
      <w:r>
        <w:rPr>
          <w:b/>
          <w:caps/>
          <w:kern w:val="28"/>
        </w:rPr>
        <w:lastRenderedPageBreak/>
        <w:t>Category 1</w:t>
      </w:r>
      <w:r w:rsidR="00A27F71">
        <w:rPr>
          <w:b/>
          <w:caps/>
          <w:kern w:val="28"/>
        </w:rPr>
        <w:t xml:space="preserve"> - offender communication system</w:t>
      </w:r>
    </w:p>
    <w:p w14:paraId="32A8EFA6" w14:textId="6129378A" w:rsidR="004620F3" w:rsidRPr="004620F3" w:rsidRDefault="004620F3" w:rsidP="004620F3">
      <w:pPr>
        <w:ind w:left="720" w:hanging="720"/>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715F2B">
        <w:rPr>
          <w:b/>
          <w:caps/>
          <w:kern w:val="28"/>
        </w:rPr>
        <w:t>E</w:t>
      </w:r>
      <w:r w:rsidRPr="004620F3">
        <w:rPr>
          <w:b/>
          <w:caps/>
          <w:kern w:val="28"/>
        </w:rPr>
        <w:t xml:space="preserve">, </w:t>
      </w:r>
    </w:p>
    <w:p w14:paraId="15FE79E4" w14:textId="4F49DB82" w:rsidR="004620F3" w:rsidRPr="004620F3" w:rsidRDefault="004620F3" w:rsidP="004620F3">
      <w:pPr>
        <w:ind w:left="720" w:hanging="720"/>
        <w:outlineLvl w:val="0"/>
        <w:rPr>
          <w:b/>
          <w:caps/>
          <w:kern w:val="28"/>
        </w:rPr>
      </w:pPr>
      <w:r w:rsidRPr="004620F3">
        <w:rPr>
          <w:b/>
          <w:caps/>
          <w:kern w:val="28"/>
        </w:rPr>
        <w:t>TEAM QUALIFICATIONS</w:t>
      </w:r>
      <w:r w:rsidR="00F4588D">
        <w:rPr>
          <w:b/>
          <w:caps/>
          <w:kern w:val="28"/>
        </w:rPr>
        <w:t xml:space="preserve"> </w:t>
      </w:r>
    </w:p>
    <w:p w14:paraId="5E96D759" w14:textId="77777777" w:rsidR="004620F3" w:rsidRPr="004620F3" w:rsidRDefault="004620F3" w:rsidP="004620F3">
      <w:pPr>
        <w:outlineLvl w:val="1"/>
        <w:rPr>
          <w:b/>
          <w:sz w:val="18"/>
        </w:rPr>
      </w:pPr>
    </w:p>
    <w:p w14:paraId="5BD06206" w14:textId="77777777" w:rsidR="004620F3" w:rsidRPr="004620F3" w:rsidRDefault="004620F3" w:rsidP="004620F3">
      <w:pPr>
        <w:pBdr>
          <w:top w:val="single" w:sz="36" w:space="1" w:color="auto"/>
        </w:pBdr>
        <w:jc w:val="center"/>
        <w:outlineLvl w:val="1"/>
        <w:rPr>
          <w:b/>
          <w:sz w:val="16"/>
        </w:rPr>
      </w:pPr>
    </w:p>
    <w:p w14:paraId="644D6136" w14:textId="045AA8AE" w:rsidR="006B5CC8" w:rsidRPr="004620F3" w:rsidRDefault="006B5CC8" w:rsidP="006B5CC8">
      <w:pPr>
        <w:pBdr>
          <w:top w:val="single" w:sz="4" w:space="1" w:color="auto"/>
          <w:left w:val="single" w:sz="4" w:space="4" w:color="auto"/>
          <w:bottom w:val="single" w:sz="4" w:space="1" w:color="auto"/>
          <w:right w:val="single" w:sz="4" w:space="4" w:color="auto"/>
        </w:pBdr>
        <w:shd w:val="clear" w:color="auto" w:fill="DBE5F1" w:themeFill="accent1" w:themeFillTint="33"/>
      </w:pPr>
      <w:r w:rsidRPr="00D47494">
        <w:rPr>
          <w:b/>
        </w:rPr>
        <w:t>Team Qualifications Submission Instructions:</w:t>
      </w:r>
      <w:r w:rsidRPr="00D47494">
        <w:t xml:space="preserve">  The vendor should provide detailed information on the experience and qualifications of the vendor’s proposed </w:t>
      </w:r>
      <w:r w:rsidR="00D47494" w:rsidRPr="00D47494">
        <w:t>key</w:t>
      </w:r>
      <w:r w:rsidRPr="00D47494">
        <w:t xml:space="preserve"> personnel to perform the requirements of the RFP.  The vendor should describe how the proposed personnel comply with the minimum experience and qualifications requirements identified in the RFP.</w:t>
      </w:r>
      <w:r w:rsidRPr="00D105C3">
        <w:t xml:space="preserve">  </w:t>
      </w:r>
    </w:p>
    <w:p w14:paraId="07973714" w14:textId="77777777" w:rsidR="004620F3" w:rsidRPr="004620F3" w:rsidRDefault="004620F3" w:rsidP="004620F3"/>
    <w:tbl>
      <w:tblPr>
        <w:tblStyle w:val="TableGrid4"/>
        <w:tblW w:w="10165" w:type="dxa"/>
        <w:tblInd w:w="-95" w:type="dxa"/>
        <w:tblLook w:val="04A0" w:firstRow="1" w:lastRow="0" w:firstColumn="1" w:lastColumn="0" w:noHBand="0" w:noVBand="1"/>
      </w:tblPr>
      <w:tblGrid>
        <w:gridCol w:w="1231"/>
        <w:gridCol w:w="1291"/>
        <w:gridCol w:w="1231"/>
        <w:gridCol w:w="1291"/>
        <w:gridCol w:w="1231"/>
        <w:gridCol w:w="1291"/>
        <w:gridCol w:w="1308"/>
        <w:gridCol w:w="1291"/>
      </w:tblGrid>
      <w:tr w:rsidR="004620F3" w:rsidRPr="004620F3" w14:paraId="64C0F929" w14:textId="77777777" w:rsidTr="0061731C">
        <w:tc>
          <w:tcPr>
            <w:tcW w:w="10165" w:type="dxa"/>
            <w:gridSpan w:val="8"/>
            <w:shd w:val="clear" w:color="auto" w:fill="000000" w:themeFill="text1"/>
          </w:tcPr>
          <w:p w14:paraId="4F28A14D" w14:textId="77777777" w:rsidR="004620F3" w:rsidRPr="00B92A1B" w:rsidRDefault="004620F3" w:rsidP="004620F3">
            <w:pPr>
              <w:jc w:val="center"/>
              <w:rPr>
                <w:rFonts w:ascii="Times New Roman" w:hAnsi="Times New Roman"/>
                <w:bCs/>
                <w:color w:val="000000"/>
              </w:rPr>
            </w:pPr>
            <w:r w:rsidRPr="00B92A1B">
              <w:rPr>
                <w:rFonts w:ascii="Times New Roman" w:hAnsi="Times New Roman"/>
                <w:bCs/>
                <w:color w:val="FFFFFF" w:themeColor="background1"/>
              </w:rPr>
              <w:t>VENDOR’S TEAM QUALIFICATIONS REQUIREMENTS COMPLIANCE TABLE</w:t>
            </w:r>
          </w:p>
        </w:tc>
      </w:tr>
      <w:tr w:rsidR="004620F3" w:rsidRPr="004620F3" w14:paraId="6870F36F" w14:textId="77777777" w:rsidTr="0061731C">
        <w:trPr>
          <w:trHeight w:val="1367"/>
        </w:trPr>
        <w:tc>
          <w:tcPr>
            <w:tcW w:w="10165" w:type="dxa"/>
            <w:gridSpan w:val="8"/>
            <w:shd w:val="clear" w:color="auto" w:fill="DBE5F1" w:themeFill="accent1" w:themeFillTint="33"/>
          </w:tcPr>
          <w:p w14:paraId="5A239334" w14:textId="77777777" w:rsidR="004620F3" w:rsidRPr="00B92A1B" w:rsidRDefault="004620F3" w:rsidP="0003216D">
            <w:pPr>
              <w:ind w:left="0" w:firstLine="0"/>
              <w:rPr>
                <w:rFonts w:ascii="Times New Roman" w:hAnsi="Times New Roman"/>
                <w:bCs/>
                <w:color w:val="000000"/>
              </w:rPr>
            </w:pPr>
            <w:r w:rsidRPr="00B92A1B">
              <w:rPr>
                <w:rFonts w:ascii="Times New Roman" w:hAnsi="Times New Roman"/>
                <w:b/>
                <w:bCs/>
                <w:color w:val="000000"/>
              </w:rPr>
              <w:t>Table Instructions:</w:t>
            </w:r>
            <w:r w:rsidRPr="00B92A1B">
              <w:rPr>
                <w:rFonts w:ascii="Times New Roman" w:hAnsi="Times New Roman"/>
                <w:bCs/>
                <w:color w:val="000000"/>
              </w:rPr>
              <w:t xml:space="preserve">  In the table below, the vendor should indicate whether the team proposed complies with each team qualification requirement identified in Section 2: S</w:t>
            </w:r>
            <w:r w:rsidR="00217081">
              <w:rPr>
                <w:rFonts w:ascii="Times New Roman" w:hAnsi="Times New Roman"/>
                <w:bCs/>
                <w:color w:val="000000"/>
              </w:rPr>
              <w:t>tatement of Work</w:t>
            </w:r>
            <w:r w:rsidRPr="00B92A1B">
              <w:rPr>
                <w:rFonts w:ascii="Times New Roman" w:hAnsi="Times New Roman"/>
                <w:bCs/>
                <w:color w:val="000000"/>
              </w:rPr>
              <w:t xml:space="preserve"> by stating “Y” (Yes) or “N” (No). </w:t>
            </w:r>
          </w:p>
          <w:p w14:paraId="21D30EA7" w14:textId="77777777" w:rsidR="004620F3" w:rsidRPr="00B92A1B" w:rsidRDefault="004620F3" w:rsidP="004620F3">
            <w:pPr>
              <w:rPr>
                <w:rFonts w:ascii="Times New Roman" w:hAnsi="Times New Roman"/>
                <w:bCs/>
                <w:color w:val="000000"/>
              </w:rPr>
            </w:pPr>
          </w:p>
          <w:p w14:paraId="38E5F190" w14:textId="77777777" w:rsidR="004620F3" w:rsidRPr="00B92A1B" w:rsidRDefault="004620F3" w:rsidP="0003216D">
            <w:pPr>
              <w:ind w:left="0" w:firstLine="0"/>
              <w:rPr>
                <w:rFonts w:ascii="Times New Roman" w:hAnsi="Times New Roman"/>
                <w:bCs/>
                <w:color w:val="000000"/>
              </w:rPr>
            </w:pPr>
            <w:r w:rsidRPr="00B92A1B">
              <w:rPr>
                <w:rFonts w:ascii="Times New Roman" w:hAnsi="Times New Roman"/>
                <w:bCs/>
                <w:color w:val="000000"/>
              </w:rPr>
              <w:t xml:space="preserve">If the vendor fails to respond to a requirement(s), the State of Missouri reserves the right to consider the requirement(s) as being met by the vendor, and/or the State of Missouri reserves the right to clarify the requirement(s).  </w:t>
            </w:r>
          </w:p>
        </w:tc>
      </w:tr>
      <w:tr w:rsidR="0061731C" w:rsidRPr="004620F3" w14:paraId="154D6230" w14:textId="77777777" w:rsidTr="00AA1463">
        <w:tc>
          <w:tcPr>
            <w:tcW w:w="1204" w:type="dxa"/>
          </w:tcPr>
          <w:p w14:paraId="5037C629" w14:textId="77777777" w:rsidR="004620F3" w:rsidRPr="001B1AE8" w:rsidRDefault="004620F3" w:rsidP="0061731C">
            <w:pPr>
              <w:ind w:left="0" w:firstLine="0"/>
              <w:jc w:val="left"/>
              <w:rPr>
                <w:rFonts w:ascii="Times New Roman" w:hAnsi="Times New Roman"/>
                <w:b/>
                <w:sz w:val="22"/>
              </w:rPr>
            </w:pPr>
            <w:r w:rsidRPr="001B1AE8">
              <w:rPr>
                <w:rFonts w:ascii="Times New Roman" w:hAnsi="Times New Roman"/>
                <w:b/>
                <w:sz w:val="22"/>
              </w:rPr>
              <w:t>Paragraph</w:t>
            </w:r>
          </w:p>
          <w:p w14:paraId="06B9EEC3" w14:textId="77777777" w:rsidR="004620F3" w:rsidRPr="001B1AE8" w:rsidRDefault="004620F3" w:rsidP="0061731C">
            <w:pPr>
              <w:jc w:val="left"/>
              <w:rPr>
                <w:rFonts w:ascii="Times New Roman" w:hAnsi="Times New Roman"/>
                <w:b/>
                <w:sz w:val="22"/>
              </w:rPr>
            </w:pPr>
            <w:r w:rsidRPr="001B1AE8">
              <w:rPr>
                <w:rFonts w:ascii="Times New Roman" w:hAnsi="Times New Roman"/>
                <w:b/>
                <w:sz w:val="22"/>
              </w:rPr>
              <w:t>Number</w:t>
            </w:r>
          </w:p>
        </w:tc>
        <w:tc>
          <w:tcPr>
            <w:tcW w:w="1262" w:type="dxa"/>
          </w:tcPr>
          <w:p w14:paraId="2609567B"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4F476388" w14:textId="77777777" w:rsidR="004620F3" w:rsidRPr="001B1AE8" w:rsidRDefault="004620F3" w:rsidP="00A4457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03" w:type="dxa"/>
          </w:tcPr>
          <w:p w14:paraId="00C230C0" w14:textId="77777777" w:rsidR="004620F3" w:rsidRPr="001B1AE8" w:rsidRDefault="004620F3" w:rsidP="0061731C">
            <w:pPr>
              <w:ind w:left="0" w:firstLine="0"/>
              <w:jc w:val="left"/>
              <w:rPr>
                <w:rFonts w:ascii="Times New Roman" w:hAnsi="Times New Roman"/>
                <w:b/>
                <w:sz w:val="22"/>
              </w:rPr>
            </w:pPr>
            <w:r w:rsidRPr="001B1AE8">
              <w:rPr>
                <w:rFonts w:ascii="Times New Roman" w:hAnsi="Times New Roman"/>
                <w:b/>
                <w:sz w:val="22"/>
              </w:rPr>
              <w:t>Paragraph Number</w:t>
            </w:r>
          </w:p>
        </w:tc>
        <w:tc>
          <w:tcPr>
            <w:tcW w:w="1261" w:type="dxa"/>
          </w:tcPr>
          <w:p w14:paraId="34D4EF25"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67E73D86" w14:textId="77777777" w:rsidR="004620F3" w:rsidRPr="001B1AE8" w:rsidRDefault="004620F3" w:rsidP="00A44570">
            <w:pPr>
              <w:rPr>
                <w:rFonts w:ascii="Times New Roman" w:hAnsi="Times New Roman"/>
                <w:sz w:val="22"/>
              </w:rPr>
            </w:pPr>
            <w:r w:rsidRPr="001B1AE8">
              <w:rPr>
                <w:rFonts w:ascii="Times New Roman" w:hAnsi="Times New Roman"/>
                <w:sz w:val="22"/>
              </w:rPr>
              <w:t>“Y”</w:t>
            </w:r>
            <w:r w:rsidRPr="001B1AE8">
              <w:rPr>
                <w:rFonts w:ascii="Times New Roman" w:hAnsi="Times New Roman"/>
                <w:color w:val="000000"/>
                <w:sz w:val="22"/>
              </w:rPr>
              <w:t xml:space="preserve"> or </w:t>
            </w:r>
            <w:r w:rsidRPr="001B1AE8">
              <w:rPr>
                <w:rFonts w:ascii="Times New Roman" w:hAnsi="Times New Roman"/>
                <w:sz w:val="22"/>
              </w:rPr>
              <w:t>“N”</w:t>
            </w:r>
          </w:p>
        </w:tc>
        <w:tc>
          <w:tcPr>
            <w:tcW w:w="1203" w:type="dxa"/>
          </w:tcPr>
          <w:p w14:paraId="2D303647" w14:textId="77777777" w:rsidR="004620F3" w:rsidRPr="001B1AE8" w:rsidRDefault="004620F3" w:rsidP="0061731C">
            <w:pPr>
              <w:ind w:left="6" w:hanging="6"/>
              <w:jc w:val="left"/>
              <w:rPr>
                <w:rFonts w:ascii="Times New Roman" w:hAnsi="Times New Roman"/>
                <w:b/>
                <w:sz w:val="22"/>
              </w:rPr>
            </w:pPr>
            <w:r w:rsidRPr="001B1AE8">
              <w:rPr>
                <w:rFonts w:ascii="Times New Roman" w:hAnsi="Times New Roman"/>
                <w:b/>
                <w:sz w:val="22"/>
              </w:rPr>
              <w:t>Paragraph Number</w:t>
            </w:r>
          </w:p>
        </w:tc>
        <w:tc>
          <w:tcPr>
            <w:tcW w:w="1261" w:type="dxa"/>
          </w:tcPr>
          <w:p w14:paraId="2D9F15DD"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4B16917B" w14:textId="77777777" w:rsidR="004620F3" w:rsidRPr="001B1AE8" w:rsidRDefault="004620F3" w:rsidP="00A44570">
            <w:pPr>
              <w:rPr>
                <w:rFonts w:ascii="Times New Roman" w:hAnsi="Times New Roman"/>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510" w:type="dxa"/>
          </w:tcPr>
          <w:p w14:paraId="3BD7FF7D" w14:textId="77777777" w:rsidR="004620F3" w:rsidRPr="001B1AE8" w:rsidRDefault="004620F3" w:rsidP="0061731C">
            <w:pPr>
              <w:ind w:left="46" w:hanging="46"/>
              <w:jc w:val="left"/>
              <w:rPr>
                <w:rFonts w:ascii="Times New Roman" w:hAnsi="Times New Roman"/>
                <w:b/>
                <w:bCs/>
                <w:color w:val="000000"/>
                <w:sz w:val="22"/>
              </w:rPr>
            </w:pPr>
            <w:r w:rsidRPr="001B1AE8">
              <w:rPr>
                <w:rFonts w:ascii="Times New Roman" w:hAnsi="Times New Roman"/>
                <w:b/>
                <w:sz w:val="22"/>
              </w:rPr>
              <w:t>Paragraph Number</w:t>
            </w:r>
          </w:p>
        </w:tc>
        <w:tc>
          <w:tcPr>
            <w:tcW w:w="1261" w:type="dxa"/>
          </w:tcPr>
          <w:p w14:paraId="68713626" w14:textId="77777777" w:rsidR="004620F3" w:rsidRPr="001B1AE8" w:rsidRDefault="004620F3" w:rsidP="0061731C">
            <w:pPr>
              <w:jc w:val="left"/>
              <w:rPr>
                <w:rFonts w:ascii="Times New Roman" w:hAnsi="Times New Roman"/>
                <w:b/>
                <w:bCs/>
                <w:color w:val="000000"/>
                <w:sz w:val="22"/>
              </w:rPr>
            </w:pPr>
            <w:r w:rsidRPr="001B1AE8">
              <w:rPr>
                <w:rFonts w:ascii="Times New Roman" w:hAnsi="Times New Roman"/>
                <w:b/>
                <w:bCs/>
                <w:color w:val="000000"/>
                <w:sz w:val="22"/>
              </w:rPr>
              <w:t>Indicate</w:t>
            </w:r>
          </w:p>
          <w:p w14:paraId="5A37448B" w14:textId="77777777" w:rsidR="004620F3" w:rsidRPr="001B1AE8" w:rsidRDefault="004620F3" w:rsidP="00A4457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r>
      <w:tr w:rsidR="0061731C" w:rsidRPr="004620F3" w14:paraId="5FC4CFB7" w14:textId="77777777" w:rsidTr="00AA1463">
        <w:tc>
          <w:tcPr>
            <w:tcW w:w="1204" w:type="dxa"/>
            <w:shd w:val="clear" w:color="auto" w:fill="auto"/>
          </w:tcPr>
          <w:p w14:paraId="54BC8F2C" w14:textId="28C015D8" w:rsidR="004620F3" w:rsidRPr="00306268" w:rsidRDefault="00306268" w:rsidP="004620F3">
            <w:pPr>
              <w:jc w:val="center"/>
              <w:rPr>
                <w:rFonts w:ascii="Times New Roman" w:hAnsi="Times New Roman"/>
              </w:rPr>
            </w:pPr>
            <w:r w:rsidRPr="00306268">
              <w:rPr>
                <w:rFonts w:ascii="Times New Roman" w:hAnsi="Times New Roman"/>
              </w:rPr>
              <w:t>2.3.1</w:t>
            </w:r>
          </w:p>
        </w:tc>
        <w:tc>
          <w:tcPr>
            <w:tcW w:w="1262" w:type="dxa"/>
            <w:shd w:val="clear" w:color="auto" w:fill="auto"/>
          </w:tcPr>
          <w:p w14:paraId="60CD6C9D" w14:textId="77777777" w:rsidR="004620F3" w:rsidRPr="00306268" w:rsidRDefault="004620F3" w:rsidP="004620F3">
            <w:pPr>
              <w:rPr>
                <w:rFonts w:ascii="Times New Roman" w:hAnsi="Times New Roman"/>
              </w:rPr>
            </w:pPr>
          </w:p>
        </w:tc>
        <w:tc>
          <w:tcPr>
            <w:tcW w:w="1203" w:type="dxa"/>
            <w:shd w:val="clear" w:color="auto" w:fill="auto"/>
          </w:tcPr>
          <w:p w14:paraId="43CCB6E0" w14:textId="6DC3FA6B" w:rsidR="004620F3" w:rsidRPr="00306268" w:rsidRDefault="00306268" w:rsidP="004620F3">
            <w:pPr>
              <w:jc w:val="center"/>
              <w:rPr>
                <w:rFonts w:ascii="Times New Roman" w:hAnsi="Times New Roman"/>
              </w:rPr>
            </w:pPr>
            <w:r w:rsidRPr="00306268">
              <w:rPr>
                <w:rFonts w:ascii="Times New Roman" w:hAnsi="Times New Roman"/>
              </w:rPr>
              <w:t>2.3.1 a.</w:t>
            </w:r>
          </w:p>
        </w:tc>
        <w:tc>
          <w:tcPr>
            <w:tcW w:w="1261" w:type="dxa"/>
            <w:shd w:val="clear" w:color="auto" w:fill="auto"/>
          </w:tcPr>
          <w:p w14:paraId="1F90822C" w14:textId="77777777" w:rsidR="004620F3" w:rsidRPr="00306268" w:rsidRDefault="004620F3" w:rsidP="004620F3">
            <w:pPr>
              <w:rPr>
                <w:rFonts w:ascii="Times New Roman" w:hAnsi="Times New Roman"/>
              </w:rPr>
            </w:pPr>
          </w:p>
        </w:tc>
        <w:tc>
          <w:tcPr>
            <w:tcW w:w="1203" w:type="dxa"/>
            <w:shd w:val="clear" w:color="auto" w:fill="auto"/>
          </w:tcPr>
          <w:p w14:paraId="05DEA0D0" w14:textId="3311E878" w:rsidR="004620F3" w:rsidRPr="00306268" w:rsidRDefault="00306268" w:rsidP="004620F3">
            <w:pPr>
              <w:jc w:val="center"/>
              <w:rPr>
                <w:rFonts w:ascii="Times New Roman" w:hAnsi="Times New Roman"/>
              </w:rPr>
            </w:pPr>
            <w:r w:rsidRPr="00306268">
              <w:rPr>
                <w:rFonts w:ascii="Times New Roman" w:hAnsi="Times New Roman"/>
              </w:rPr>
              <w:t xml:space="preserve">2.3.1 b. </w:t>
            </w:r>
          </w:p>
        </w:tc>
        <w:tc>
          <w:tcPr>
            <w:tcW w:w="1261" w:type="dxa"/>
            <w:shd w:val="clear" w:color="auto" w:fill="auto"/>
          </w:tcPr>
          <w:p w14:paraId="48CC0256" w14:textId="77777777" w:rsidR="004620F3" w:rsidRPr="00306268" w:rsidRDefault="004620F3" w:rsidP="004620F3">
            <w:pPr>
              <w:rPr>
                <w:rFonts w:ascii="Times New Roman" w:hAnsi="Times New Roman"/>
              </w:rPr>
            </w:pPr>
          </w:p>
        </w:tc>
        <w:tc>
          <w:tcPr>
            <w:tcW w:w="1510" w:type="dxa"/>
            <w:shd w:val="clear" w:color="auto" w:fill="auto"/>
          </w:tcPr>
          <w:p w14:paraId="55826E9D" w14:textId="3A2180D5" w:rsidR="004620F3" w:rsidRPr="00306268" w:rsidRDefault="00306268" w:rsidP="004620F3">
            <w:pPr>
              <w:rPr>
                <w:rFonts w:ascii="Times New Roman" w:hAnsi="Times New Roman"/>
              </w:rPr>
            </w:pPr>
            <w:r w:rsidRPr="00306268">
              <w:rPr>
                <w:rFonts w:ascii="Times New Roman" w:hAnsi="Times New Roman"/>
              </w:rPr>
              <w:t>2.3.1 c.</w:t>
            </w:r>
          </w:p>
        </w:tc>
        <w:tc>
          <w:tcPr>
            <w:tcW w:w="1261" w:type="dxa"/>
            <w:shd w:val="clear" w:color="auto" w:fill="auto"/>
          </w:tcPr>
          <w:p w14:paraId="07DA60EB" w14:textId="77777777" w:rsidR="004620F3" w:rsidRPr="00306268" w:rsidRDefault="004620F3" w:rsidP="004620F3">
            <w:pPr>
              <w:rPr>
                <w:rFonts w:ascii="Times New Roman" w:hAnsi="Times New Roman"/>
              </w:rPr>
            </w:pPr>
          </w:p>
        </w:tc>
      </w:tr>
      <w:tr w:rsidR="0061731C" w:rsidRPr="004620F3" w14:paraId="0F8B0369" w14:textId="77777777" w:rsidTr="00AA1463">
        <w:tc>
          <w:tcPr>
            <w:tcW w:w="1204" w:type="dxa"/>
            <w:shd w:val="clear" w:color="auto" w:fill="auto"/>
          </w:tcPr>
          <w:p w14:paraId="1C61901A" w14:textId="1A91EA4F" w:rsidR="004620F3" w:rsidRPr="00306268" w:rsidRDefault="00AA1463" w:rsidP="004620F3">
            <w:pPr>
              <w:jc w:val="center"/>
              <w:rPr>
                <w:rFonts w:ascii="Times New Roman" w:hAnsi="Times New Roman"/>
              </w:rPr>
            </w:pPr>
            <w:r>
              <w:rPr>
                <w:rFonts w:ascii="Times New Roman" w:hAnsi="Times New Roman"/>
              </w:rPr>
              <w:t>2.3.1 d.</w:t>
            </w:r>
          </w:p>
        </w:tc>
        <w:tc>
          <w:tcPr>
            <w:tcW w:w="1262" w:type="dxa"/>
            <w:shd w:val="clear" w:color="auto" w:fill="auto"/>
          </w:tcPr>
          <w:p w14:paraId="65E1E925" w14:textId="77777777" w:rsidR="004620F3" w:rsidRPr="00306268" w:rsidRDefault="004620F3" w:rsidP="004620F3">
            <w:pPr>
              <w:rPr>
                <w:rFonts w:ascii="Times New Roman" w:hAnsi="Times New Roman"/>
              </w:rPr>
            </w:pPr>
          </w:p>
        </w:tc>
        <w:tc>
          <w:tcPr>
            <w:tcW w:w="1203" w:type="dxa"/>
            <w:shd w:val="clear" w:color="auto" w:fill="auto"/>
          </w:tcPr>
          <w:p w14:paraId="26BA1705" w14:textId="5D08C428" w:rsidR="004620F3" w:rsidRPr="00306268" w:rsidRDefault="00AA1463" w:rsidP="004620F3">
            <w:pPr>
              <w:jc w:val="center"/>
              <w:rPr>
                <w:rFonts w:ascii="Times New Roman" w:hAnsi="Times New Roman"/>
              </w:rPr>
            </w:pPr>
            <w:r>
              <w:rPr>
                <w:rFonts w:ascii="Times New Roman" w:hAnsi="Times New Roman"/>
              </w:rPr>
              <w:t>2.3.2</w:t>
            </w:r>
          </w:p>
        </w:tc>
        <w:tc>
          <w:tcPr>
            <w:tcW w:w="1261" w:type="dxa"/>
            <w:shd w:val="clear" w:color="auto" w:fill="auto"/>
          </w:tcPr>
          <w:p w14:paraId="4C11E7D8" w14:textId="77777777" w:rsidR="004620F3" w:rsidRPr="00306268" w:rsidRDefault="004620F3" w:rsidP="004620F3">
            <w:pPr>
              <w:rPr>
                <w:rFonts w:ascii="Times New Roman" w:hAnsi="Times New Roman"/>
              </w:rPr>
            </w:pPr>
          </w:p>
        </w:tc>
        <w:tc>
          <w:tcPr>
            <w:tcW w:w="1203" w:type="dxa"/>
            <w:shd w:val="clear" w:color="auto" w:fill="auto"/>
          </w:tcPr>
          <w:p w14:paraId="65F818D1" w14:textId="05D23C76" w:rsidR="004620F3" w:rsidRPr="00306268" w:rsidRDefault="00AA1463" w:rsidP="004620F3">
            <w:pPr>
              <w:jc w:val="center"/>
              <w:rPr>
                <w:rFonts w:ascii="Times New Roman" w:hAnsi="Times New Roman"/>
              </w:rPr>
            </w:pPr>
            <w:r>
              <w:rPr>
                <w:rFonts w:ascii="Times New Roman" w:hAnsi="Times New Roman"/>
              </w:rPr>
              <w:t>2.3.2 a.</w:t>
            </w:r>
          </w:p>
        </w:tc>
        <w:tc>
          <w:tcPr>
            <w:tcW w:w="1261" w:type="dxa"/>
            <w:shd w:val="clear" w:color="auto" w:fill="auto"/>
          </w:tcPr>
          <w:p w14:paraId="79DCF179" w14:textId="77777777" w:rsidR="004620F3" w:rsidRPr="00306268" w:rsidRDefault="004620F3" w:rsidP="004620F3">
            <w:pPr>
              <w:rPr>
                <w:rFonts w:ascii="Times New Roman" w:hAnsi="Times New Roman"/>
              </w:rPr>
            </w:pPr>
          </w:p>
        </w:tc>
        <w:tc>
          <w:tcPr>
            <w:tcW w:w="1510" w:type="dxa"/>
            <w:shd w:val="clear" w:color="auto" w:fill="auto"/>
          </w:tcPr>
          <w:p w14:paraId="2C28B036" w14:textId="3360681B" w:rsidR="004620F3" w:rsidRPr="00306268" w:rsidRDefault="00AA1463" w:rsidP="004620F3">
            <w:pPr>
              <w:rPr>
                <w:rFonts w:ascii="Times New Roman" w:hAnsi="Times New Roman"/>
              </w:rPr>
            </w:pPr>
            <w:r>
              <w:rPr>
                <w:rFonts w:ascii="Times New Roman" w:hAnsi="Times New Roman"/>
              </w:rPr>
              <w:t>2.3.2 b.</w:t>
            </w:r>
          </w:p>
        </w:tc>
        <w:tc>
          <w:tcPr>
            <w:tcW w:w="1261" w:type="dxa"/>
            <w:shd w:val="clear" w:color="auto" w:fill="auto"/>
          </w:tcPr>
          <w:p w14:paraId="2FFCC7D5" w14:textId="77777777" w:rsidR="004620F3" w:rsidRPr="00306268" w:rsidRDefault="004620F3" w:rsidP="004620F3">
            <w:pPr>
              <w:rPr>
                <w:rFonts w:ascii="Times New Roman" w:hAnsi="Times New Roman"/>
              </w:rPr>
            </w:pPr>
          </w:p>
        </w:tc>
      </w:tr>
      <w:tr w:rsidR="00AA1463" w:rsidRPr="004620F3" w14:paraId="4DC53B2E" w14:textId="77777777" w:rsidTr="00AA1463">
        <w:tc>
          <w:tcPr>
            <w:tcW w:w="1204" w:type="dxa"/>
            <w:shd w:val="clear" w:color="auto" w:fill="auto"/>
          </w:tcPr>
          <w:p w14:paraId="23461854" w14:textId="39B51CCA" w:rsidR="00AA1463" w:rsidRPr="00AA1463" w:rsidRDefault="00AA1463" w:rsidP="004620F3">
            <w:pPr>
              <w:jc w:val="center"/>
              <w:rPr>
                <w:rFonts w:ascii="Times New Roman" w:hAnsi="Times New Roman"/>
              </w:rPr>
            </w:pPr>
            <w:r>
              <w:rPr>
                <w:rFonts w:ascii="Times New Roman" w:hAnsi="Times New Roman"/>
              </w:rPr>
              <w:t>2.3.2 c.</w:t>
            </w:r>
          </w:p>
        </w:tc>
        <w:tc>
          <w:tcPr>
            <w:tcW w:w="1262" w:type="dxa"/>
            <w:shd w:val="clear" w:color="auto" w:fill="auto"/>
          </w:tcPr>
          <w:p w14:paraId="53200A9B" w14:textId="77777777" w:rsidR="00AA1463" w:rsidRPr="00306268" w:rsidRDefault="00AA1463" w:rsidP="004620F3"/>
        </w:tc>
        <w:tc>
          <w:tcPr>
            <w:tcW w:w="7699" w:type="dxa"/>
            <w:gridSpan w:val="6"/>
            <w:shd w:val="clear" w:color="auto" w:fill="808080" w:themeFill="background1" w:themeFillShade="80"/>
          </w:tcPr>
          <w:p w14:paraId="06DFAB8F" w14:textId="77777777" w:rsidR="00AA1463" w:rsidRPr="00306268" w:rsidRDefault="00AA1463" w:rsidP="004620F3"/>
        </w:tc>
      </w:tr>
      <w:tr w:rsidR="004620F3" w:rsidRPr="004620F3" w14:paraId="3DBCE58A" w14:textId="77777777" w:rsidTr="0061731C">
        <w:tc>
          <w:tcPr>
            <w:tcW w:w="10165" w:type="dxa"/>
            <w:gridSpan w:val="8"/>
            <w:shd w:val="clear" w:color="auto" w:fill="DBE5F1" w:themeFill="accent1" w:themeFillTint="33"/>
          </w:tcPr>
          <w:p w14:paraId="630E7C21" w14:textId="77777777" w:rsidR="004620F3" w:rsidRPr="00B92A1B" w:rsidRDefault="004620F3" w:rsidP="00B92A1B">
            <w:pPr>
              <w:ind w:left="0" w:firstLine="0"/>
              <w:rPr>
                <w:rFonts w:ascii="Times New Roman" w:hAnsi="Times New Roman"/>
              </w:rPr>
            </w:pPr>
            <w:r w:rsidRPr="00B92A1B">
              <w:rPr>
                <w:rFonts w:ascii="Times New Roman" w:hAnsi="Times New Roman"/>
                <w:b/>
              </w:rPr>
              <w:t>Explanation of “No” Responses:</w:t>
            </w:r>
            <w:r w:rsidRPr="00B92A1B">
              <w:rPr>
                <w:rFonts w:ascii="Times New Roman" w:hAnsi="Times New Roman"/>
              </w:rPr>
              <w:t xml:space="preserve">  The vendor should provide a brief explanation below for each response of “No” in the table above.</w:t>
            </w:r>
          </w:p>
        </w:tc>
      </w:tr>
      <w:tr w:rsidR="004620F3" w:rsidRPr="004620F3" w14:paraId="39F33852" w14:textId="77777777" w:rsidTr="0061731C">
        <w:trPr>
          <w:trHeight w:val="1025"/>
        </w:trPr>
        <w:tc>
          <w:tcPr>
            <w:tcW w:w="10165" w:type="dxa"/>
            <w:gridSpan w:val="8"/>
            <w:shd w:val="clear" w:color="auto" w:fill="auto"/>
          </w:tcPr>
          <w:p w14:paraId="12BEBA06" w14:textId="77777777" w:rsidR="004620F3" w:rsidRPr="004620F3" w:rsidRDefault="004620F3" w:rsidP="004620F3"/>
        </w:tc>
      </w:tr>
    </w:tbl>
    <w:p w14:paraId="42C467D9" w14:textId="77777777" w:rsidR="004620F3" w:rsidRPr="007C46BA" w:rsidRDefault="004620F3" w:rsidP="004620F3"/>
    <w:tbl>
      <w:tblPr>
        <w:tblStyle w:val="TableGrid3"/>
        <w:tblW w:w="0" w:type="auto"/>
        <w:tblInd w:w="-95" w:type="dxa"/>
        <w:tblLook w:val="04A0" w:firstRow="1" w:lastRow="0" w:firstColumn="1" w:lastColumn="0" w:noHBand="0" w:noVBand="1"/>
      </w:tblPr>
      <w:tblGrid>
        <w:gridCol w:w="10165"/>
      </w:tblGrid>
      <w:tr w:rsidR="004620F3" w:rsidRPr="007C46BA" w14:paraId="7AE14825" w14:textId="77777777" w:rsidTr="004620F3">
        <w:tc>
          <w:tcPr>
            <w:tcW w:w="10165" w:type="dxa"/>
            <w:shd w:val="clear" w:color="auto" w:fill="000000" w:themeFill="text1"/>
          </w:tcPr>
          <w:p w14:paraId="03D0C34E" w14:textId="77777777" w:rsidR="004620F3" w:rsidRPr="007C46BA" w:rsidRDefault="004620F3" w:rsidP="004620F3">
            <w:pPr>
              <w:jc w:val="center"/>
              <w:rPr>
                <w:color w:val="FFFFFF" w:themeColor="background1"/>
              </w:rPr>
            </w:pPr>
            <w:r w:rsidRPr="007C46BA">
              <w:rPr>
                <w:color w:val="FFFFFF" w:themeColor="background1"/>
              </w:rPr>
              <w:t>TEAM QUALIFICATIONS BIOGRAPHY INSTRUCTIONS</w:t>
            </w:r>
          </w:p>
        </w:tc>
      </w:tr>
      <w:tr w:rsidR="004620F3" w:rsidRPr="007C46BA" w14:paraId="0E18620E" w14:textId="77777777" w:rsidTr="004620F3">
        <w:tc>
          <w:tcPr>
            <w:tcW w:w="10165" w:type="dxa"/>
            <w:shd w:val="clear" w:color="auto" w:fill="DBE5F1" w:themeFill="accent1" w:themeFillTint="33"/>
          </w:tcPr>
          <w:p w14:paraId="642A3122" w14:textId="744F75CB" w:rsidR="00D47494" w:rsidRPr="00D47494" w:rsidRDefault="00D47494" w:rsidP="00D47494">
            <w:pPr>
              <w:ind w:left="0" w:firstLine="0"/>
              <w:outlineLvl w:val="2"/>
              <w:rPr>
                <w:b/>
                <w:bCs/>
                <w:lang w:val="en"/>
              </w:rPr>
            </w:pPr>
            <w:r w:rsidRPr="00D47494">
              <w:rPr>
                <w:b/>
                <w:bCs/>
                <w:lang w:val="en"/>
              </w:rPr>
              <w:t>Key Personnel Qualifications Response Instructions:  The Technical Proposal should provide detailed information on the experience and qualifications of the vendor’s proposed personnel to perform the requirements of the RFP.</w:t>
            </w:r>
          </w:p>
          <w:p w14:paraId="41ABC110" w14:textId="77777777" w:rsidR="00D47494" w:rsidRPr="00D47494" w:rsidRDefault="00D47494" w:rsidP="00D47494">
            <w:pPr>
              <w:outlineLvl w:val="2"/>
              <w:rPr>
                <w:lang w:val="en"/>
              </w:rPr>
            </w:pPr>
          </w:p>
          <w:p w14:paraId="751A693D" w14:textId="77777777" w:rsidR="00D47494" w:rsidRPr="00D47494" w:rsidRDefault="00D47494" w:rsidP="00D47494">
            <w:pPr>
              <w:ind w:left="0" w:firstLine="0"/>
              <w:outlineLvl w:val="2"/>
              <w:rPr>
                <w:lang w:val="en"/>
              </w:rPr>
            </w:pPr>
            <w:r w:rsidRPr="00D47494">
              <w:rPr>
                <w:u w:val="single"/>
                <w:lang w:val="en"/>
              </w:rPr>
              <w:t>Implementation Manager</w:t>
            </w:r>
            <w:r w:rsidRPr="00D47494">
              <w:rPr>
                <w:lang w:val="en"/>
              </w:rPr>
              <w:t xml:space="preserve"> – No more than one (1) Implementation Manager’s biography will be considered in the evaluation.</w:t>
            </w:r>
          </w:p>
          <w:p w14:paraId="11442E9E" w14:textId="77777777" w:rsidR="00D47494" w:rsidRPr="00D47494" w:rsidRDefault="00D47494" w:rsidP="00D47494">
            <w:pPr>
              <w:outlineLvl w:val="2"/>
              <w:rPr>
                <w:lang w:val="en"/>
              </w:rPr>
            </w:pPr>
          </w:p>
          <w:p w14:paraId="7FBD14C6" w14:textId="77777777" w:rsidR="00D47494" w:rsidRPr="00D47494" w:rsidRDefault="00D47494" w:rsidP="00D47494">
            <w:pPr>
              <w:outlineLvl w:val="2"/>
              <w:rPr>
                <w:lang w:val="en"/>
              </w:rPr>
            </w:pPr>
            <w:r w:rsidRPr="00D47494">
              <w:rPr>
                <w:u w:val="single"/>
                <w:lang w:val="en"/>
              </w:rPr>
              <w:t>Project Manager</w:t>
            </w:r>
            <w:r w:rsidRPr="00D47494">
              <w:rPr>
                <w:lang w:val="en"/>
              </w:rPr>
              <w:t xml:space="preserve"> – No more than one (1) Project Manager’s biography will be considered in the evaluation.</w:t>
            </w:r>
          </w:p>
          <w:p w14:paraId="13D2E4AC" w14:textId="77777777" w:rsidR="00D47494" w:rsidRPr="00D47494" w:rsidRDefault="00D47494" w:rsidP="00D47494">
            <w:pPr>
              <w:outlineLvl w:val="2"/>
              <w:rPr>
                <w:lang w:val="en"/>
              </w:rPr>
            </w:pPr>
          </w:p>
          <w:p w14:paraId="1C9B4DF6" w14:textId="77777777" w:rsidR="00D47494" w:rsidRPr="00D47494" w:rsidRDefault="00D47494" w:rsidP="00D47494">
            <w:pPr>
              <w:outlineLvl w:val="2"/>
              <w:rPr>
                <w:lang w:val="en"/>
              </w:rPr>
            </w:pPr>
            <w:r w:rsidRPr="00D47494">
              <w:rPr>
                <w:u w:val="single"/>
                <w:lang w:val="en"/>
              </w:rPr>
              <w:t>Account Manager</w:t>
            </w:r>
            <w:r w:rsidRPr="00D47494">
              <w:rPr>
                <w:lang w:val="en"/>
              </w:rPr>
              <w:t xml:space="preserve"> – No more than one (1) Account Manager’s biography will be considered in the evaluation.</w:t>
            </w:r>
          </w:p>
          <w:p w14:paraId="0D0AA80B" w14:textId="77777777" w:rsidR="00D47494" w:rsidRPr="00D47494" w:rsidRDefault="00D47494" w:rsidP="00D47494">
            <w:pPr>
              <w:outlineLvl w:val="2"/>
              <w:rPr>
                <w:lang w:val="en"/>
              </w:rPr>
            </w:pPr>
          </w:p>
          <w:p w14:paraId="13AE3D60" w14:textId="77777777" w:rsidR="004620F3" w:rsidRDefault="00D47494" w:rsidP="00D47494">
            <w:pPr>
              <w:ind w:left="0" w:firstLine="0"/>
              <w:outlineLvl w:val="2"/>
              <w:rPr>
                <w:lang w:val="en"/>
              </w:rPr>
            </w:pPr>
            <w:r w:rsidRPr="00D47494">
              <w:rPr>
                <w:u w:val="single"/>
                <w:lang w:val="en"/>
              </w:rPr>
              <w:t>Technical Lead</w:t>
            </w:r>
            <w:r w:rsidRPr="00D47494">
              <w:rPr>
                <w:lang w:val="en"/>
              </w:rPr>
              <w:t xml:space="preserve"> - No more than one (1) Technical Lead’s biography will be considered in the evaluation.</w:t>
            </w:r>
          </w:p>
          <w:p w14:paraId="154277E5" w14:textId="77777777" w:rsidR="00CE2EC8" w:rsidRDefault="00CE2EC8" w:rsidP="00D47494">
            <w:pPr>
              <w:ind w:left="0" w:firstLine="0"/>
              <w:outlineLvl w:val="2"/>
              <w:rPr>
                <w:lang w:val="en"/>
              </w:rPr>
            </w:pPr>
          </w:p>
          <w:p w14:paraId="33052378" w14:textId="03E90D99" w:rsidR="00CE2EC8" w:rsidRDefault="00CE2EC8" w:rsidP="00D47494">
            <w:pPr>
              <w:ind w:left="0" w:firstLine="0"/>
              <w:outlineLvl w:val="2"/>
              <w:rPr>
                <w:lang w:val="en"/>
              </w:rPr>
            </w:pPr>
            <w:r w:rsidRPr="00CE2EC8">
              <w:rPr>
                <w:u w:val="single"/>
                <w:lang w:val="en"/>
              </w:rPr>
              <w:t>Contract Liaison</w:t>
            </w:r>
            <w:r>
              <w:rPr>
                <w:lang w:val="en"/>
              </w:rPr>
              <w:t xml:space="preserve"> – </w:t>
            </w:r>
            <w:r w:rsidRPr="00CE2EC8">
              <w:rPr>
                <w:lang w:val="en"/>
              </w:rPr>
              <w:t xml:space="preserve">No more than one (1) </w:t>
            </w:r>
            <w:r>
              <w:rPr>
                <w:lang w:val="en"/>
              </w:rPr>
              <w:t>Contract Liaison’s</w:t>
            </w:r>
            <w:r w:rsidRPr="00CE2EC8">
              <w:rPr>
                <w:lang w:val="en"/>
              </w:rPr>
              <w:t xml:space="preserve"> biography will be considered in the evaluation</w:t>
            </w:r>
            <w:r>
              <w:rPr>
                <w:lang w:val="en"/>
              </w:rPr>
              <w:t>.</w:t>
            </w:r>
          </w:p>
          <w:p w14:paraId="5128054A" w14:textId="77777777" w:rsidR="00CE2EC8" w:rsidRDefault="00CE2EC8" w:rsidP="00D47494">
            <w:pPr>
              <w:ind w:left="0" w:firstLine="0"/>
              <w:outlineLvl w:val="2"/>
              <w:rPr>
                <w:lang w:val="en"/>
              </w:rPr>
            </w:pPr>
          </w:p>
          <w:p w14:paraId="4AF54BCE" w14:textId="5F63ED1B" w:rsidR="00CE2EC8" w:rsidRPr="00C15538" w:rsidRDefault="00CE2EC8" w:rsidP="00D47494">
            <w:pPr>
              <w:ind w:left="0" w:firstLine="0"/>
              <w:outlineLvl w:val="2"/>
              <w:rPr>
                <w:lang w:val="en"/>
              </w:rPr>
            </w:pPr>
            <w:r w:rsidRPr="00C15538">
              <w:rPr>
                <w:u w:val="single"/>
                <w:lang w:val="en"/>
              </w:rPr>
              <w:t>Field Service Technician</w:t>
            </w:r>
            <w:r w:rsidRPr="00C15538">
              <w:rPr>
                <w:lang w:val="en"/>
              </w:rPr>
              <w:t xml:space="preserve"> – No more than one (1) Field Service Technician’s biography will be considered in the evaluation.</w:t>
            </w:r>
          </w:p>
          <w:p w14:paraId="7F46A00F" w14:textId="77777777" w:rsidR="00CE2EC8" w:rsidRPr="00C15538" w:rsidRDefault="00CE2EC8" w:rsidP="00D47494">
            <w:pPr>
              <w:ind w:left="0" w:firstLine="0"/>
              <w:outlineLvl w:val="2"/>
              <w:rPr>
                <w:lang w:val="en"/>
              </w:rPr>
            </w:pPr>
          </w:p>
          <w:p w14:paraId="6CA57E4A" w14:textId="46EA606D" w:rsidR="00CE2EC8" w:rsidRDefault="00CE2EC8" w:rsidP="00D47494">
            <w:pPr>
              <w:ind w:left="0" w:firstLine="0"/>
              <w:outlineLvl w:val="2"/>
              <w:rPr>
                <w:lang w:val="en"/>
              </w:rPr>
            </w:pPr>
            <w:r w:rsidRPr="00C15538">
              <w:rPr>
                <w:u w:val="single"/>
                <w:lang w:val="en"/>
              </w:rPr>
              <w:t>Canine Handler</w:t>
            </w:r>
            <w:r w:rsidRPr="00C15538">
              <w:rPr>
                <w:lang w:val="en"/>
              </w:rPr>
              <w:t xml:space="preserve"> - No more than one (1) Canine Handler’s biography will be considered in the evaluation.</w:t>
            </w:r>
            <w:r>
              <w:rPr>
                <w:lang w:val="en"/>
              </w:rPr>
              <w:t xml:space="preserve"> </w:t>
            </w:r>
          </w:p>
          <w:p w14:paraId="278AACEA" w14:textId="3EAE669D" w:rsidR="00CE2EC8" w:rsidRPr="007C46BA" w:rsidRDefault="00CE2EC8" w:rsidP="00D47494">
            <w:pPr>
              <w:ind w:left="0" w:firstLine="0"/>
              <w:outlineLvl w:val="2"/>
              <w:rPr>
                <w:lang w:val="en"/>
              </w:rPr>
            </w:pPr>
          </w:p>
        </w:tc>
      </w:tr>
      <w:tr w:rsidR="004620F3" w:rsidRPr="007C46BA" w14:paraId="52380940" w14:textId="77777777" w:rsidTr="004620F3">
        <w:tc>
          <w:tcPr>
            <w:tcW w:w="10165" w:type="dxa"/>
            <w:shd w:val="clear" w:color="auto" w:fill="DBE5F1" w:themeFill="accent1" w:themeFillTint="33"/>
          </w:tcPr>
          <w:p w14:paraId="58766CC8" w14:textId="77777777" w:rsidR="004620F3" w:rsidRPr="007C46BA" w:rsidRDefault="004620F3" w:rsidP="00922536">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4620F3" w:rsidRPr="007C46BA" w14:paraId="6B0BBD3D" w14:textId="77777777" w:rsidTr="004620F3">
        <w:tc>
          <w:tcPr>
            <w:tcW w:w="10165" w:type="dxa"/>
            <w:shd w:val="clear" w:color="auto" w:fill="DBE5F1" w:themeFill="accent1" w:themeFillTint="33"/>
          </w:tcPr>
          <w:p w14:paraId="4AC7B8DC" w14:textId="77777777" w:rsidR="004620F3" w:rsidRPr="007C46BA" w:rsidRDefault="004620F3" w:rsidP="001C15C1">
            <w:pPr>
              <w:rPr>
                <w:b/>
              </w:rPr>
            </w:pPr>
            <w:r w:rsidRPr="007C46BA">
              <w:rPr>
                <w:b/>
              </w:rPr>
              <w:lastRenderedPageBreak/>
              <w:t>The vendor should duplicate and complete the</w:t>
            </w:r>
            <w:r w:rsidR="001C15C1">
              <w:rPr>
                <w:b/>
              </w:rPr>
              <w:t xml:space="preserve"> following </w:t>
            </w:r>
            <w:r w:rsidRPr="007C46BA">
              <w:rPr>
                <w:b/>
              </w:rPr>
              <w:t>table for each proposed team member.</w:t>
            </w:r>
          </w:p>
        </w:tc>
      </w:tr>
    </w:tbl>
    <w:p w14:paraId="3C67CDE3" w14:textId="77777777" w:rsidR="004620F3" w:rsidRDefault="004620F3" w:rsidP="00A44570"/>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321"/>
        <w:gridCol w:w="618"/>
        <w:gridCol w:w="559"/>
        <w:gridCol w:w="979"/>
        <w:gridCol w:w="2010"/>
        <w:gridCol w:w="250"/>
        <w:gridCol w:w="8"/>
        <w:gridCol w:w="522"/>
        <w:gridCol w:w="18"/>
        <w:gridCol w:w="1117"/>
        <w:gridCol w:w="1668"/>
      </w:tblGrid>
      <w:tr w:rsidR="0098349A" w:rsidRPr="00B05BA3" w14:paraId="734818DE" w14:textId="77777777" w:rsidTr="00CE2EC8">
        <w:trPr>
          <w:tblHeader/>
        </w:trPr>
        <w:tc>
          <w:tcPr>
            <w:tcW w:w="10070" w:type="dxa"/>
            <w:gridSpan w:val="11"/>
            <w:tcBorders>
              <w:bottom w:val="single" w:sz="4" w:space="0" w:color="auto"/>
            </w:tcBorders>
            <w:shd w:val="clear" w:color="auto" w:fill="000000" w:themeFill="text1"/>
          </w:tcPr>
          <w:p w14:paraId="755259B3" w14:textId="77777777" w:rsidR="0098349A" w:rsidRPr="0098349A" w:rsidRDefault="0098349A" w:rsidP="0098349A">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98349A" w:rsidRPr="00B05BA3" w14:paraId="1B1896D7" w14:textId="77777777" w:rsidTr="00CE2EC8">
        <w:tc>
          <w:tcPr>
            <w:tcW w:w="2939" w:type="dxa"/>
            <w:gridSpan w:val="2"/>
            <w:tcBorders>
              <w:top w:val="single" w:sz="4" w:space="0" w:color="auto"/>
              <w:bottom w:val="single" w:sz="4" w:space="0" w:color="auto"/>
              <w:right w:val="single" w:sz="4" w:space="0" w:color="auto"/>
            </w:tcBorders>
          </w:tcPr>
          <w:p w14:paraId="2FEEEBC5" w14:textId="77777777" w:rsidR="0098349A" w:rsidRPr="0098349A" w:rsidRDefault="0098349A" w:rsidP="0098349A">
            <w:pPr>
              <w:rPr>
                <w:rFonts w:ascii="Times New Roman" w:hAnsi="Times New Roman"/>
                <w:b/>
              </w:rPr>
            </w:pPr>
            <w:r w:rsidRPr="0098349A">
              <w:rPr>
                <w:rFonts w:ascii="Times New Roman" w:hAnsi="Times New Roman"/>
                <w:b/>
              </w:rPr>
              <w:t>Name:</w:t>
            </w:r>
          </w:p>
        </w:tc>
        <w:tc>
          <w:tcPr>
            <w:tcW w:w="7131" w:type="dxa"/>
            <w:gridSpan w:val="9"/>
            <w:tcBorders>
              <w:top w:val="single" w:sz="4" w:space="0" w:color="auto"/>
              <w:left w:val="single" w:sz="4" w:space="0" w:color="auto"/>
              <w:bottom w:val="single" w:sz="4" w:space="0" w:color="auto"/>
            </w:tcBorders>
          </w:tcPr>
          <w:p w14:paraId="7BD7A66D" w14:textId="77777777" w:rsidR="0098349A" w:rsidRPr="0098349A" w:rsidRDefault="0098349A" w:rsidP="0098349A">
            <w:pPr>
              <w:rPr>
                <w:rFonts w:ascii="Times New Roman" w:hAnsi="Times New Roman"/>
                <w:b/>
              </w:rPr>
            </w:pPr>
          </w:p>
        </w:tc>
      </w:tr>
      <w:tr w:rsidR="0098349A" w:rsidRPr="00B05BA3" w14:paraId="5D92374E" w14:textId="77777777" w:rsidTr="00CE2EC8">
        <w:tc>
          <w:tcPr>
            <w:tcW w:w="2939" w:type="dxa"/>
            <w:gridSpan w:val="2"/>
            <w:tcBorders>
              <w:top w:val="single" w:sz="4" w:space="0" w:color="auto"/>
              <w:bottom w:val="single" w:sz="4" w:space="0" w:color="auto"/>
              <w:right w:val="single" w:sz="4" w:space="0" w:color="auto"/>
            </w:tcBorders>
          </w:tcPr>
          <w:p w14:paraId="195F77AC" w14:textId="77777777" w:rsidR="0098349A" w:rsidRPr="0098349A" w:rsidRDefault="0098349A" w:rsidP="0098349A">
            <w:pPr>
              <w:rPr>
                <w:rFonts w:ascii="Times New Roman" w:hAnsi="Times New Roman"/>
                <w:b/>
              </w:rPr>
            </w:pPr>
            <w:r w:rsidRPr="0098349A">
              <w:rPr>
                <w:rFonts w:ascii="Times New Roman" w:hAnsi="Times New Roman"/>
                <w:b/>
              </w:rPr>
              <w:t>Title:</w:t>
            </w:r>
          </w:p>
        </w:tc>
        <w:tc>
          <w:tcPr>
            <w:tcW w:w="7131" w:type="dxa"/>
            <w:gridSpan w:val="9"/>
            <w:tcBorders>
              <w:top w:val="single" w:sz="4" w:space="0" w:color="auto"/>
              <w:left w:val="single" w:sz="4" w:space="0" w:color="auto"/>
              <w:bottom w:val="single" w:sz="4" w:space="0" w:color="auto"/>
            </w:tcBorders>
          </w:tcPr>
          <w:p w14:paraId="7E7EB27C" w14:textId="77777777" w:rsidR="0098349A" w:rsidRPr="0098349A" w:rsidRDefault="0098349A" w:rsidP="0098349A">
            <w:pPr>
              <w:rPr>
                <w:rFonts w:ascii="Times New Roman" w:hAnsi="Times New Roman"/>
                <w:b/>
              </w:rPr>
            </w:pPr>
          </w:p>
        </w:tc>
      </w:tr>
      <w:tr w:rsidR="0098349A" w:rsidRPr="00B05BA3" w14:paraId="1DDFAC40" w14:textId="77777777" w:rsidTr="00CE2EC8">
        <w:tc>
          <w:tcPr>
            <w:tcW w:w="2939" w:type="dxa"/>
            <w:gridSpan w:val="2"/>
            <w:tcBorders>
              <w:top w:val="single" w:sz="4" w:space="0" w:color="auto"/>
              <w:bottom w:val="single" w:sz="4" w:space="0" w:color="auto"/>
              <w:right w:val="single" w:sz="4" w:space="0" w:color="auto"/>
            </w:tcBorders>
          </w:tcPr>
          <w:p w14:paraId="4D6099B4" w14:textId="77777777" w:rsidR="0098349A" w:rsidRPr="0098349A" w:rsidRDefault="0098349A" w:rsidP="0098349A">
            <w:pPr>
              <w:rPr>
                <w:rFonts w:ascii="Times New Roman" w:hAnsi="Times New Roman"/>
                <w:b/>
              </w:rPr>
            </w:pPr>
            <w:r w:rsidRPr="0098349A">
              <w:rPr>
                <w:rFonts w:ascii="Times New Roman" w:hAnsi="Times New Roman"/>
                <w:b/>
              </w:rPr>
              <w:t>Proposed project role:</w:t>
            </w:r>
          </w:p>
        </w:tc>
        <w:tc>
          <w:tcPr>
            <w:tcW w:w="7131" w:type="dxa"/>
            <w:gridSpan w:val="9"/>
            <w:tcBorders>
              <w:top w:val="single" w:sz="4" w:space="0" w:color="auto"/>
              <w:left w:val="single" w:sz="4" w:space="0" w:color="auto"/>
              <w:bottom w:val="single" w:sz="4" w:space="0" w:color="auto"/>
            </w:tcBorders>
          </w:tcPr>
          <w:p w14:paraId="0DF57D96" w14:textId="77777777" w:rsidR="0098349A" w:rsidRPr="0098349A" w:rsidRDefault="0098349A" w:rsidP="0098349A">
            <w:pPr>
              <w:rPr>
                <w:rFonts w:ascii="Times New Roman" w:hAnsi="Times New Roman"/>
                <w:b/>
              </w:rPr>
            </w:pPr>
          </w:p>
        </w:tc>
      </w:tr>
      <w:tr w:rsidR="0098349A" w:rsidRPr="00B05BA3" w14:paraId="508DE807" w14:textId="77777777" w:rsidTr="00CE2EC8">
        <w:tc>
          <w:tcPr>
            <w:tcW w:w="2939" w:type="dxa"/>
            <w:gridSpan w:val="2"/>
            <w:tcBorders>
              <w:top w:val="single" w:sz="4" w:space="0" w:color="auto"/>
              <w:bottom w:val="single" w:sz="4" w:space="0" w:color="auto"/>
              <w:right w:val="single" w:sz="4" w:space="0" w:color="auto"/>
            </w:tcBorders>
          </w:tcPr>
          <w:p w14:paraId="28DFD50A" w14:textId="77777777" w:rsidR="0098349A" w:rsidRPr="0098349A" w:rsidRDefault="0098349A" w:rsidP="0098349A">
            <w:pPr>
              <w:ind w:left="0" w:firstLine="0"/>
              <w:rPr>
                <w:rFonts w:ascii="Times New Roman" w:hAnsi="Times New Roman"/>
                <w:b/>
              </w:rPr>
            </w:pPr>
            <w:r w:rsidRPr="0098349A">
              <w:rPr>
                <w:rFonts w:ascii="Times New Roman" w:hAnsi="Times New Roman"/>
                <w:b/>
              </w:rPr>
              <w:t>% of time committed to project:</w:t>
            </w:r>
          </w:p>
        </w:tc>
        <w:tc>
          <w:tcPr>
            <w:tcW w:w="7131" w:type="dxa"/>
            <w:gridSpan w:val="9"/>
            <w:tcBorders>
              <w:top w:val="single" w:sz="4" w:space="0" w:color="auto"/>
              <w:left w:val="single" w:sz="4" w:space="0" w:color="auto"/>
              <w:bottom w:val="single" w:sz="4" w:space="0" w:color="auto"/>
            </w:tcBorders>
          </w:tcPr>
          <w:p w14:paraId="2DFCA68B" w14:textId="77777777" w:rsidR="0098349A" w:rsidRPr="0098349A" w:rsidRDefault="0098349A" w:rsidP="0098349A">
            <w:pPr>
              <w:rPr>
                <w:rFonts w:ascii="Times New Roman" w:hAnsi="Times New Roman"/>
                <w:b/>
              </w:rPr>
            </w:pPr>
          </w:p>
        </w:tc>
      </w:tr>
      <w:tr w:rsidR="00CE2EC8" w:rsidRPr="00B05BA3" w14:paraId="4647ADA7" w14:textId="77777777" w:rsidTr="00CE2EC8">
        <w:tc>
          <w:tcPr>
            <w:tcW w:w="2939" w:type="dxa"/>
            <w:gridSpan w:val="2"/>
            <w:vMerge w:val="restart"/>
            <w:tcBorders>
              <w:top w:val="single" w:sz="4" w:space="0" w:color="auto"/>
              <w:right w:val="single" w:sz="4" w:space="0" w:color="auto"/>
            </w:tcBorders>
          </w:tcPr>
          <w:p w14:paraId="6F0B43F5" w14:textId="77777777" w:rsidR="00CE2EC8" w:rsidRPr="0098349A" w:rsidRDefault="00CE2EC8" w:rsidP="0098349A">
            <w:pPr>
              <w:rPr>
                <w:rFonts w:ascii="Times New Roman" w:hAnsi="Times New Roman"/>
                <w:b/>
              </w:rPr>
            </w:pPr>
            <w:r w:rsidRPr="0098349A">
              <w:rPr>
                <w:rFonts w:ascii="Times New Roman" w:hAnsi="Times New Roman"/>
                <w:b/>
              </w:rPr>
              <w:t>Proposed Team:</w:t>
            </w:r>
          </w:p>
        </w:tc>
        <w:sdt>
          <w:sdtPr>
            <w:id w:val="25922709"/>
            <w14:checkbox>
              <w14:checked w14:val="0"/>
              <w14:checkedState w14:val="2612" w14:font="MS Gothic"/>
              <w14:uncheckedState w14:val="2610" w14:font="MS Gothic"/>
            </w14:checkbox>
          </w:sdtPr>
          <w:sdtEndPr/>
          <w:sdtContent>
            <w:tc>
              <w:tcPr>
                <w:tcW w:w="559" w:type="dxa"/>
                <w:tcBorders>
                  <w:top w:val="single" w:sz="4" w:space="0" w:color="auto"/>
                  <w:left w:val="single" w:sz="4" w:space="0" w:color="auto"/>
                  <w:bottom w:val="single" w:sz="4" w:space="0" w:color="auto"/>
                  <w:right w:val="single" w:sz="4" w:space="0" w:color="auto"/>
                </w:tcBorders>
              </w:tcPr>
              <w:p w14:paraId="1E3B1208" w14:textId="700C8FED" w:rsidR="00CE2EC8" w:rsidRPr="0098349A" w:rsidRDefault="00CE2EC8" w:rsidP="0098349A">
                <w:pPr>
                  <w:rPr>
                    <w:rFonts w:ascii="Times New Roman" w:hAnsi="Times New Roman"/>
                    <w:b/>
                  </w:rPr>
                </w:pPr>
                <w:r>
                  <w:rPr>
                    <w:rFonts w:ascii="MS Gothic" w:eastAsia="MS Gothic" w:hAnsi="MS Gothic" w:hint="eastAsia"/>
                  </w:rPr>
                  <w:t>☐</w:t>
                </w:r>
              </w:p>
            </w:tc>
          </w:sdtContent>
        </w:sdt>
        <w:tc>
          <w:tcPr>
            <w:tcW w:w="3239" w:type="dxa"/>
            <w:gridSpan w:val="3"/>
            <w:tcBorders>
              <w:top w:val="single" w:sz="4" w:space="0" w:color="auto"/>
              <w:left w:val="single" w:sz="4" w:space="0" w:color="auto"/>
              <w:bottom w:val="single" w:sz="4" w:space="0" w:color="auto"/>
            </w:tcBorders>
          </w:tcPr>
          <w:p w14:paraId="0D03BE4B" w14:textId="77777777" w:rsidR="00CE2EC8" w:rsidRPr="0098349A" w:rsidRDefault="00CE2EC8" w:rsidP="00CE2EC8">
            <w:pPr>
              <w:ind w:left="1746" w:hanging="1775"/>
              <w:rPr>
                <w:b/>
              </w:rPr>
            </w:pPr>
            <w:r>
              <w:rPr>
                <w:rFonts w:ascii="Times New Roman" w:hAnsi="Times New Roman"/>
                <w:b/>
              </w:rPr>
              <w:t xml:space="preserve">Implementation Manager </w:t>
            </w:r>
          </w:p>
        </w:tc>
        <w:sdt>
          <w:sdtPr>
            <w:id w:val="-1307935188"/>
            <w14:checkbox>
              <w14:checked w14:val="0"/>
              <w14:checkedState w14:val="2612" w14:font="MS Gothic"/>
              <w14:uncheckedState w14:val="2610" w14:font="MS Gothic"/>
            </w14:checkbox>
          </w:sdtPr>
          <w:sdtEndPr/>
          <w:sdtContent>
            <w:tc>
              <w:tcPr>
                <w:tcW w:w="530" w:type="dxa"/>
                <w:gridSpan w:val="2"/>
                <w:tcBorders>
                  <w:top w:val="single" w:sz="4" w:space="0" w:color="auto"/>
                  <w:left w:val="single" w:sz="4" w:space="0" w:color="auto"/>
                  <w:bottom w:val="single" w:sz="4" w:space="0" w:color="auto"/>
                </w:tcBorders>
              </w:tcPr>
              <w:p w14:paraId="63A7FE83" w14:textId="611A5901" w:rsidR="00CE2EC8" w:rsidRPr="0098349A" w:rsidRDefault="00CE2EC8" w:rsidP="0098349A">
                <w:pPr>
                  <w:rPr>
                    <w:b/>
                  </w:rPr>
                </w:pPr>
                <w:r>
                  <w:rPr>
                    <w:rFonts w:ascii="MS Gothic" w:eastAsia="MS Gothic" w:hAnsi="MS Gothic" w:hint="eastAsia"/>
                  </w:rPr>
                  <w:t>☐</w:t>
                </w:r>
              </w:p>
            </w:tc>
          </w:sdtContent>
        </w:sdt>
        <w:tc>
          <w:tcPr>
            <w:tcW w:w="2803" w:type="dxa"/>
            <w:gridSpan w:val="3"/>
            <w:tcBorders>
              <w:top w:val="single" w:sz="4" w:space="0" w:color="auto"/>
              <w:left w:val="single" w:sz="4" w:space="0" w:color="auto"/>
              <w:bottom w:val="single" w:sz="4" w:space="0" w:color="auto"/>
            </w:tcBorders>
          </w:tcPr>
          <w:p w14:paraId="5B2F727B" w14:textId="532435C7" w:rsidR="00CE2EC8" w:rsidRPr="0098349A" w:rsidRDefault="00CE2EC8" w:rsidP="0098349A">
            <w:pPr>
              <w:rPr>
                <w:rFonts w:ascii="Times New Roman" w:hAnsi="Times New Roman"/>
                <w:b/>
              </w:rPr>
            </w:pPr>
            <w:r>
              <w:rPr>
                <w:rFonts w:ascii="Times New Roman" w:hAnsi="Times New Roman"/>
                <w:b/>
              </w:rPr>
              <w:t>Contract Liaison</w:t>
            </w:r>
          </w:p>
        </w:tc>
      </w:tr>
      <w:tr w:rsidR="00CE2EC8" w:rsidRPr="00B05BA3" w14:paraId="4E9A491C" w14:textId="77777777" w:rsidTr="00CE2EC8">
        <w:tc>
          <w:tcPr>
            <w:tcW w:w="2939" w:type="dxa"/>
            <w:gridSpan w:val="2"/>
            <w:vMerge/>
            <w:tcBorders>
              <w:right w:val="single" w:sz="4" w:space="0" w:color="auto"/>
            </w:tcBorders>
          </w:tcPr>
          <w:p w14:paraId="46DDB8C2" w14:textId="77777777" w:rsidR="00CE2EC8" w:rsidRPr="0098349A" w:rsidRDefault="00CE2EC8" w:rsidP="0098349A">
            <w:pPr>
              <w:rPr>
                <w:rFonts w:ascii="Times New Roman" w:hAnsi="Times New Roman"/>
                <w:b/>
              </w:rPr>
            </w:pPr>
          </w:p>
        </w:tc>
        <w:sdt>
          <w:sdtPr>
            <w:id w:val="-1640339129"/>
            <w14:checkbox>
              <w14:checked w14:val="0"/>
              <w14:checkedState w14:val="2612" w14:font="MS Gothic"/>
              <w14:uncheckedState w14:val="2610" w14:font="MS Gothic"/>
            </w14:checkbox>
          </w:sdtPr>
          <w:sdtEndPr/>
          <w:sdtContent>
            <w:tc>
              <w:tcPr>
                <w:tcW w:w="559" w:type="dxa"/>
                <w:tcBorders>
                  <w:top w:val="single" w:sz="4" w:space="0" w:color="auto"/>
                  <w:left w:val="single" w:sz="4" w:space="0" w:color="auto"/>
                  <w:bottom w:val="single" w:sz="4" w:space="0" w:color="auto"/>
                  <w:right w:val="single" w:sz="4" w:space="0" w:color="auto"/>
                </w:tcBorders>
              </w:tcPr>
              <w:p w14:paraId="4305C331" w14:textId="48F41E08" w:rsidR="00CE2EC8" w:rsidRPr="0098349A" w:rsidRDefault="00CE2EC8" w:rsidP="0098349A">
                <w:pPr>
                  <w:rPr>
                    <w:rFonts w:ascii="Times New Roman" w:hAnsi="Times New Roman"/>
                    <w:b/>
                  </w:rPr>
                </w:pPr>
                <w:r>
                  <w:rPr>
                    <w:rFonts w:ascii="MS Gothic" w:eastAsia="MS Gothic" w:hAnsi="MS Gothic" w:hint="eastAsia"/>
                  </w:rPr>
                  <w:t>☐</w:t>
                </w:r>
              </w:p>
            </w:tc>
          </w:sdtContent>
        </w:sdt>
        <w:tc>
          <w:tcPr>
            <w:tcW w:w="3247" w:type="dxa"/>
            <w:gridSpan w:val="4"/>
            <w:tcBorders>
              <w:top w:val="single" w:sz="4" w:space="0" w:color="auto"/>
              <w:left w:val="single" w:sz="4" w:space="0" w:color="auto"/>
              <w:bottom w:val="single" w:sz="4" w:space="0" w:color="auto"/>
            </w:tcBorders>
          </w:tcPr>
          <w:p w14:paraId="62467D7C" w14:textId="77777777" w:rsidR="00CE2EC8" w:rsidRPr="0098349A" w:rsidRDefault="00CE2EC8" w:rsidP="00D47494">
            <w:pPr>
              <w:rPr>
                <w:b/>
              </w:rPr>
            </w:pPr>
            <w:r>
              <w:rPr>
                <w:rFonts w:ascii="Times New Roman" w:hAnsi="Times New Roman"/>
                <w:b/>
              </w:rPr>
              <w:t>Project Manager</w:t>
            </w:r>
          </w:p>
        </w:tc>
        <w:sdt>
          <w:sdtPr>
            <w:id w:val="-1783960896"/>
            <w14:checkbox>
              <w14:checked w14:val="0"/>
              <w14:checkedState w14:val="2612" w14:font="MS Gothic"/>
              <w14:uncheckedState w14:val="2610" w14:font="MS Gothic"/>
            </w14:checkbox>
          </w:sdtPr>
          <w:sdtEndPr/>
          <w:sdtContent>
            <w:tc>
              <w:tcPr>
                <w:tcW w:w="540" w:type="dxa"/>
                <w:gridSpan w:val="2"/>
                <w:tcBorders>
                  <w:top w:val="single" w:sz="4" w:space="0" w:color="auto"/>
                  <w:left w:val="single" w:sz="4" w:space="0" w:color="auto"/>
                  <w:bottom w:val="single" w:sz="4" w:space="0" w:color="auto"/>
                </w:tcBorders>
              </w:tcPr>
              <w:p w14:paraId="4548F75B" w14:textId="116E74F5" w:rsidR="00CE2EC8" w:rsidRPr="0098349A" w:rsidRDefault="00CE2EC8" w:rsidP="00D47494">
                <w:pPr>
                  <w:rPr>
                    <w:b/>
                  </w:rPr>
                </w:pPr>
                <w:r>
                  <w:rPr>
                    <w:rFonts w:ascii="MS Gothic" w:eastAsia="MS Gothic" w:hAnsi="MS Gothic" w:hint="eastAsia"/>
                  </w:rPr>
                  <w:t>☐</w:t>
                </w:r>
              </w:p>
            </w:tc>
          </w:sdtContent>
        </w:sdt>
        <w:tc>
          <w:tcPr>
            <w:tcW w:w="2785" w:type="dxa"/>
            <w:gridSpan w:val="2"/>
            <w:tcBorders>
              <w:top w:val="single" w:sz="4" w:space="0" w:color="auto"/>
              <w:left w:val="single" w:sz="4" w:space="0" w:color="auto"/>
              <w:bottom w:val="single" w:sz="4" w:space="0" w:color="auto"/>
            </w:tcBorders>
          </w:tcPr>
          <w:p w14:paraId="4F1E0B09" w14:textId="50D1ADCF" w:rsidR="00CE2EC8" w:rsidRPr="0098349A" w:rsidRDefault="00CE2EC8" w:rsidP="00D47494">
            <w:pPr>
              <w:ind w:left="0" w:firstLine="0"/>
              <w:rPr>
                <w:rFonts w:ascii="Times New Roman" w:hAnsi="Times New Roman"/>
                <w:b/>
              </w:rPr>
            </w:pPr>
            <w:r>
              <w:rPr>
                <w:rFonts w:ascii="Times New Roman" w:hAnsi="Times New Roman"/>
                <w:b/>
              </w:rPr>
              <w:t>Field Service Technician</w:t>
            </w:r>
          </w:p>
        </w:tc>
      </w:tr>
      <w:tr w:rsidR="00CE2EC8" w:rsidRPr="00B05BA3" w14:paraId="3FB6FEAA" w14:textId="77777777" w:rsidTr="00CE2EC8">
        <w:tc>
          <w:tcPr>
            <w:tcW w:w="2939" w:type="dxa"/>
            <w:gridSpan w:val="2"/>
            <w:vMerge/>
            <w:tcBorders>
              <w:right w:val="single" w:sz="4" w:space="0" w:color="auto"/>
            </w:tcBorders>
          </w:tcPr>
          <w:p w14:paraId="5B93CDB1" w14:textId="77777777" w:rsidR="00CE2EC8" w:rsidRPr="0098349A" w:rsidRDefault="00CE2EC8" w:rsidP="0098349A">
            <w:pPr>
              <w:rPr>
                <w:b/>
              </w:rPr>
            </w:pPr>
          </w:p>
        </w:tc>
        <w:sdt>
          <w:sdtPr>
            <w:id w:val="1988353583"/>
            <w14:checkbox>
              <w14:checked w14:val="0"/>
              <w14:checkedState w14:val="2612" w14:font="MS Gothic"/>
              <w14:uncheckedState w14:val="2610" w14:font="MS Gothic"/>
            </w14:checkbox>
          </w:sdtPr>
          <w:sdtEndPr/>
          <w:sdtContent>
            <w:tc>
              <w:tcPr>
                <w:tcW w:w="559" w:type="dxa"/>
                <w:tcBorders>
                  <w:top w:val="single" w:sz="4" w:space="0" w:color="auto"/>
                  <w:left w:val="single" w:sz="4" w:space="0" w:color="auto"/>
                  <w:bottom w:val="single" w:sz="4" w:space="0" w:color="auto"/>
                  <w:right w:val="single" w:sz="4" w:space="0" w:color="auto"/>
                </w:tcBorders>
              </w:tcPr>
              <w:p w14:paraId="5046EA99" w14:textId="6A7B486F" w:rsidR="00CE2EC8" w:rsidRDefault="00CE2EC8" w:rsidP="0098349A">
                <w:r>
                  <w:rPr>
                    <w:rFonts w:ascii="MS Gothic" w:eastAsia="MS Gothic" w:hAnsi="MS Gothic" w:hint="eastAsia"/>
                  </w:rPr>
                  <w:t>☐</w:t>
                </w:r>
              </w:p>
            </w:tc>
          </w:sdtContent>
        </w:sdt>
        <w:tc>
          <w:tcPr>
            <w:tcW w:w="3247" w:type="dxa"/>
            <w:gridSpan w:val="4"/>
            <w:tcBorders>
              <w:top w:val="single" w:sz="4" w:space="0" w:color="auto"/>
              <w:left w:val="single" w:sz="4" w:space="0" w:color="auto"/>
              <w:bottom w:val="single" w:sz="4" w:space="0" w:color="auto"/>
            </w:tcBorders>
          </w:tcPr>
          <w:p w14:paraId="423B144F" w14:textId="77777777" w:rsidR="00CE2EC8" w:rsidRDefault="00CE2EC8" w:rsidP="00D47494">
            <w:pPr>
              <w:rPr>
                <w:b/>
              </w:rPr>
            </w:pPr>
            <w:r>
              <w:rPr>
                <w:b/>
              </w:rPr>
              <w:t>Account Manager</w:t>
            </w:r>
          </w:p>
        </w:tc>
        <w:sdt>
          <w:sdtPr>
            <w:id w:val="-1424871250"/>
            <w14:checkbox>
              <w14:checked w14:val="0"/>
              <w14:checkedState w14:val="2612" w14:font="MS Gothic"/>
              <w14:uncheckedState w14:val="2610" w14:font="MS Gothic"/>
            </w14:checkbox>
          </w:sdtPr>
          <w:sdtEndPr/>
          <w:sdtContent>
            <w:tc>
              <w:tcPr>
                <w:tcW w:w="540" w:type="dxa"/>
                <w:gridSpan w:val="2"/>
                <w:tcBorders>
                  <w:top w:val="single" w:sz="4" w:space="0" w:color="auto"/>
                  <w:left w:val="single" w:sz="4" w:space="0" w:color="auto"/>
                  <w:bottom w:val="single" w:sz="4" w:space="0" w:color="auto"/>
                </w:tcBorders>
              </w:tcPr>
              <w:p w14:paraId="6F86E7F3" w14:textId="61709E8A" w:rsidR="00CE2EC8" w:rsidRDefault="00CE2EC8" w:rsidP="00D47494">
                <w:pPr>
                  <w:rPr>
                    <w:b/>
                  </w:rPr>
                </w:pPr>
                <w:r>
                  <w:rPr>
                    <w:rFonts w:ascii="MS Gothic" w:eastAsia="MS Gothic" w:hAnsi="MS Gothic" w:hint="eastAsia"/>
                  </w:rPr>
                  <w:t>☐</w:t>
                </w:r>
              </w:p>
            </w:tc>
          </w:sdtContent>
        </w:sdt>
        <w:tc>
          <w:tcPr>
            <w:tcW w:w="2785" w:type="dxa"/>
            <w:gridSpan w:val="2"/>
            <w:tcBorders>
              <w:top w:val="single" w:sz="4" w:space="0" w:color="auto"/>
              <w:left w:val="single" w:sz="4" w:space="0" w:color="auto"/>
              <w:bottom w:val="single" w:sz="4" w:space="0" w:color="auto"/>
            </w:tcBorders>
          </w:tcPr>
          <w:p w14:paraId="4BA2CD9E" w14:textId="2C367F18" w:rsidR="00CE2EC8" w:rsidRDefault="00CE2EC8" w:rsidP="00D47494">
            <w:pPr>
              <w:rPr>
                <w:b/>
              </w:rPr>
            </w:pPr>
            <w:r>
              <w:rPr>
                <w:b/>
              </w:rPr>
              <w:t>Canine Handler</w:t>
            </w:r>
          </w:p>
        </w:tc>
      </w:tr>
      <w:tr w:rsidR="00D47494" w:rsidRPr="00B05BA3" w14:paraId="047A48AD" w14:textId="77777777" w:rsidTr="00CE2EC8">
        <w:tc>
          <w:tcPr>
            <w:tcW w:w="2939" w:type="dxa"/>
            <w:gridSpan w:val="2"/>
            <w:vMerge/>
            <w:tcBorders>
              <w:bottom w:val="single" w:sz="4" w:space="0" w:color="auto"/>
              <w:right w:val="single" w:sz="4" w:space="0" w:color="auto"/>
            </w:tcBorders>
          </w:tcPr>
          <w:p w14:paraId="34B56AA9" w14:textId="77777777" w:rsidR="00D47494" w:rsidRPr="0098349A" w:rsidRDefault="00D47494" w:rsidP="0098349A">
            <w:pPr>
              <w:rPr>
                <w:b/>
              </w:rPr>
            </w:pPr>
          </w:p>
        </w:tc>
        <w:sdt>
          <w:sdtPr>
            <w:id w:val="757947970"/>
            <w14:checkbox>
              <w14:checked w14:val="0"/>
              <w14:checkedState w14:val="2612" w14:font="MS Gothic"/>
              <w14:uncheckedState w14:val="2610" w14:font="MS Gothic"/>
            </w14:checkbox>
          </w:sdtPr>
          <w:sdtEndPr/>
          <w:sdtContent>
            <w:tc>
              <w:tcPr>
                <w:tcW w:w="559" w:type="dxa"/>
                <w:tcBorders>
                  <w:top w:val="single" w:sz="4" w:space="0" w:color="auto"/>
                  <w:left w:val="single" w:sz="4" w:space="0" w:color="auto"/>
                  <w:bottom w:val="single" w:sz="4" w:space="0" w:color="auto"/>
                  <w:right w:val="single" w:sz="4" w:space="0" w:color="auto"/>
                </w:tcBorders>
              </w:tcPr>
              <w:p w14:paraId="2EC99409" w14:textId="1ABD0324" w:rsidR="00D47494" w:rsidRDefault="00D47494" w:rsidP="0098349A">
                <w:r>
                  <w:rPr>
                    <w:rFonts w:ascii="MS Gothic" w:eastAsia="MS Gothic" w:hAnsi="MS Gothic" w:hint="eastAsia"/>
                  </w:rPr>
                  <w:t>☐</w:t>
                </w:r>
              </w:p>
            </w:tc>
          </w:sdtContent>
        </w:sdt>
        <w:tc>
          <w:tcPr>
            <w:tcW w:w="6572" w:type="dxa"/>
            <w:gridSpan w:val="8"/>
            <w:tcBorders>
              <w:top w:val="single" w:sz="4" w:space="0" w:color="auto"/>
              <w:left w:val="single" w:sz="4" w:space="0" w:color="auto"/>
              <w:bottom w:val="single" w:sz="4" w:space="0" w:color="auto"/>
            </w:tcBorders>
          </w:tcPr>
          <w:p w14:paraId="0640F16B" w14:textId="366C3936" w:rsidR="00D47494" w:rsidRDefault="00D47494" w:rsidP="00D47494">
            <w:pPr>
              <w:rPr>
                <w:b/>
              </w:rPr>
            </w:pPr>
            <w:r>
              <w:rPr>
                <w:b/>
              </w:rPr>
              <w:t>Technical Lead</w:t>
            </w:r>
          </w:p>
        </w:tc>
      </w:tr>
      <w:tr w:rsidR="0098349A" w:rsidRPr="00B05BA3" w14:paraId="11398D4C" w14:textId="77777777" w:rsidTr="00CE2EC8">
        <w:tc>
          <w:tcPr>
            <w:tcW w:w="10070" w:type="dxa"/>
            <w:gridSpan w:val="11"/>
            <w:tcBorders>
              <w:top w:val="single" w:sz="4" w:space="0" w:color="auto"/>
              <w:bottom w:val="single" w:sz="4" w:space="0" w:color="auto"/>
            </w:tcBorders>
            <w:shd w:val="clear" w:color="auto" w:fill="000000" w:themeFill="text1"/>
          </w:tcPr>
          <w:p w14:paraId="0FF3A625" w14:textId="77777777" w:rsidR="0098349A" w:rsidRPr="0098349A" w:rsidRDefault="0098349A" w:rsidP="0098349A">
            <w:pPr>
              <w:jc w:val="center"/>
              <w:rPr>
                <w:rFonts w:ascii="Times New Roman" w:hAnsi="Times New Roman"/>
                <w:b/>
              </w:rPr>
            </w:pPr>
            <w:r w:rsidRPr="0098349A">
              <w:rPr>
                <w:rFonts w:ascii="Times New Roman" w:hAnsi="Times New Roman"/>
                <w:b/>
              </w:rPr>
              <w:t>Education, Certifications, and Other Distinctions</w:t>
            </w:r>
          </w:p>
        </w:tc>
      </w:tr>
      <w:tr w:rsidR="0098349A" w:rsidRPr="003C3470" w14:paraId="14071C67" w14:textId="77777777" w:rsidTr="00CE2EC8">
        <w:tc>
          <w:tcPr>
            <w:tcW w:w="3498" w:type="dxa"/>
            <w:gridSpan w:val="3"/>
            <w:tcBorders>
              <w:top w:val="single" w:sz="4" w:space="0" w:color="auto"/>
              <w:bottom w:val="single" w:sz="4" w:space="0" w:color="auto"/>
              <w:right w:val="single" w:sz="4" w:space="0" w:color="auto"/>
            </w:tcBorders>
          </w:tcPr>
          <w:p w14:paraId="67EE4465"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Degree, certification, or other distinctions</w:t>
            </w:r>
          </w:p>
        </w:tc>
        <w:tc>
          <w:tcPr>
            <w:tcW w:w="4904" w:type="dxa"/>
            <w:gridSpan w:val="7"/>
            <w:tcBorders>
              <w:top w:val="single" w:sz="4" w:space="0" w:color="auto"/>
              <w:left w:val="single" w:sz="4" w:space="0" w:color="auto"/>
              <w:bottom w:val="single" w:sz="4" w:space="0" w:color="auto"/>
              <w:right w:val="single" w:sz="4" w:space="0" w:color="auto"/>
            </w:tcBorders>
          </w:tcPr>
          <w:p w14:paraId="3AC2C1D7" w14:textId="77777777" w:rsidR="0098349A" w:rsidRPr="0098349A" w:rsidRDefault="0098349A" w:rsidP="0098349A">
            <w:pPr>
              <w:ind w:left="0" w:firstLine="0"/>
              <w:rPr>
                <w:rFonts w:ascii="Times New Roman" w:hAnsi="Times New Roman"/>
                <w:b/>
              </w:rPr>
            </w:pPr>
            <w:r w:rsidRPr="0098349A">
              <w:rPr>
                <w:rFonts w:ascii="Times New Roman" w:hAnsi="Times New Roman"/>
                <w:b/>
              </w:rPr>
              <w:t>Institution</w:t>
            </w:r>
          </w:p>
        </w:tc>
        <w:tc>
          <w:tcPr>
            <w:tcW w:w="1668" w:type="dxa"/>
            <w:tcBorders>
              <w:top w:val="single" w:sz="4" w:space="0" w:color="auto"/>
              <w:left w:val="single" w:sz="4" w:space="0" w:color="auto"/>
              <w:bottom w:val="single" w:sz="4" w:space="0" w:color="auto"/>
            </w:tcBorders>
          </w:tcPr>
          <w:p w14:paraId="5C932534" w14:textId="77777777" w:rsidR="0098349A" w:rsidRPr="0098349A" w:rsidRDefault="0098349A" w:rsidP="0098349A">
            <w:pPr>
              <w:ind w:left="0" w:firstLine="0"/>
              <w:rPr>
                <w:rFonts w:ascii="Times New Roman" w:hAnsi="Times New Roman"/>
                <w:b/>
              </w:rPr>
            </w:pPr>
            <w:r w:rsidRPr="0098349A">
              <w:rPr>
                <w:rFonts w:ascii="Times New Roman" w:hAnsi="Times New Roman"/>
                <w:b/>
              </w:rPr>
              <w:t>Date</w:t>
            </w:r>
          </w:p>
        </w:tc>
      </w:tr>
      <w:tr w:rsidR="0098349A" w:rsidRPr="003C3470" w14:paraId="3EABE906" w14:textId="77777777" w:rsidTr="00CE2EC8">
        <w:tc>
          <w:tcPr>
            <w:tcW w:w="3498" w:type="dxa"/>
            <w:gridSpan w:val="3"/>
            <w:tcBorders>
              <w:top w:val="single" w:sz="4" w:space="0" w:color="auto"/>
              <w:bottom w:val="single" w:sz="4" w:space="0" w:color="auto"/>
              <w:right w:val="single" w:sz="4" w:space="0" w:color="auto"/>
            </w:tcBorders>
          </w:tcPr>
          <w:p w14:paraId="6FD94D18" w14:textId="77777777" w:rsidR="0098349A" w:rsidRPr="0098349A" w:rsidRDefault="0098349A" w:rsidP="0098349A">
            <w:pPr>
              <w:ind w:left="0" w:firstLine="0"/>
              <w:jc w:val="left"/>
              <w:rPr>
                <w:rFonts w:ascii="Times New Roman" w:hAnsi="Times New Roman"/>
              </w:rPr>
            </w:pPr>
            <w:r w:rsidRPr="0098349A">
              <w:rPr>
                <w:rFonts w:ascii="Times New Roman" w:hAnsi="Times New Roman"/>
              </w:rPr>
              <w:t>Example: BA, Business Administration</w:t>
            </w:r>
          </w:p>
        </w:tc>
        <w:tc>
          <w:tcPr>
            <w:tcW w:w="4904" w:type="dxa"/>
            <w:gridSpan w:val="7"/>
            <w:tcBorders>
              <w:top w:val="single" w:sz="4" w:space="0" w:color="auto"/>
              <w:left w:val="single" w:sz="4" w:space="0" w:color="auto"/>
              <w:bottom w:val="single" w:sz="4" w:space="0" w:color="auto"/>
              <w:right w:val="single" w:sz="4" w:space="0" w:color="auto"/>
            </w:tcBorders>
          </w:tcPr>
          <w:p w14:paraId="7E6F7BF7" w14:textId="77777777" w:rsidR="0098349A" w:rsidRPr="0098349A" w:rsidRDefault="0098349A" w:rsidP="0098349A">
            <w:pPr>
              <w:ind w:left="0" w:firstLine="0"/>
              <w:rPr>
                <w:rFonts w:ascii="Times New Roman" w:hAnsi="Times New Roman"/>
              </w:rPr>
            </w:pPr>
            <w:r w:rsidRPr="0098349A">
              <w:rPr>
                <w:rFonts w:ascii="Times New Roman" w:hAnsi="Times New Roman"/>
              </w:rPr>
              <w:t>Washington University in Saint Louis</w:t>
            </w:r>
          </w:p>
        </w:tc>
        <w:tc>
          <w:tcPr>
            <w:tcW w:w="1668" w:type="dxa"/>
            <w:tcBorders>
              <w:top w:val="single" w:sz="4" w:space="0" w:color="auto"/>
              <w:left w:val="single" w:sz="4" w:space="0" w:color="auto"/>
              <w:bottom w:val="single" w:sz="4" w:space="0" w:color="auto"/>
            </w:tcBorders>
          </w:tcPr>
          <w:p w14:paraId="15F3A274" w14:textId="77777777" w:rsidR="0098349A" w:rsidRPr="0098349A" w:rsidRDefault="0098349A" w:rsidP="0098349A">
            <w:pPr>
              <w:ind w:left="0" w:firstLine="0"/>
              <w:rPr>
                <w:rFonts w:ascii="Times New Roman" w:hAnsi="Times New Roman"/>
              </w:rPr>
            </w:pPr>
          </w:p>
        </w:tc>
      </w:tr>
      <w:tr w:rsidR="0098349A" w:rsidRPr="003C3470" w14:paraId="43917838" w14:textId="77777777" w:rsidTr="00CE2EC8">
        <w:tc>
          <w:tcPr>
            <w:tcW w:w="3498" w:type="dxa"/>
            <w:gridSpan w:val="3"/>
            <w:tcBorders>
              <w:top w:val="single" w:sz="4" w:space="0" w:color="auto"/>
              <w:bottom w:val="single" w:sz="4" w:space="0" w:color="auto"/>
              <w:right w:val="single" w:sz="4" w:space="0" w:color="auto"/>
            </w:tcBorders>
          </w:tcPr>
          <w:p w14:paraId="64175D73" w14:textId="77777777" w:rsidR="0098349A" w:rsidRPr="0098349A" w:rsidRDefault="0098349A" w:rsidP="0098349A">
            <w:pPr>
              <w:ind w:left="0" w:firstLine="0"/>
              <w:rPr>
                <w:rFonts w:ascii="Times New Roman" w:hAnsi="Times New Roman"/>
              </w:rPr>
            </w:pPr>
            <w:r w:rsidRPr="0098349A">
              <w:rPr>
                <w:rFonts w:ascii="Times New Roman" w:hAnsi="Times New Roman"/>
              </w:rPr>
              <w:t>Example: Lean Six Sigma Black Belt</w:t>
            </w:r>
          </w:p>
        </w:tc>
        <w:tc>
          <w:tcPr>
            <w:tcW w:w="4904" w:type="dxa"/>
            <w:gridSpan w:val="7"/>
            <w:tcBorders>
              <w:top w:val="single" w:sz="4" w:space="0" w:color="auto"/>
              <w:left w:val="single" w:sz="4" w:space="0" w:color="auto"/>
              <w:bottom w:val="single" w:sz="4" w:space="0" w:color="auto"/>
              <w:right w:val="single" w:sz="4" w:space="0" w:color="auto"/>
            </w:tcBorders>
          </w:tcPr>
          <w:p w14:paraId="6F68EF8C" w14:textId="77777777" w:rsidR="0098349A" w:rsidRPr="0098349A" w:rsidRDefault="0098349A" w:rsidP="0098349A">
            <w:pPr>
              <w:ind w:left="0" w:firstLine="0"/>
              <w:rPr>
                <w:rFonts w:ascii="Times New Roman" w:hAnsi="Times New Roman"/>
              </w:rPr>
            </w:pPr>
            <w:r w:rsidRPr="0098349A">
              <w:rPr>
                <w:rFonts w:ascii="Times New Roman" w:hAnsi="Times New Roman"/>
              </w:rPr>
              <w:t>Villanova University (online)</w:t>
            </w:r>
          </w:p>
        </w:tc>
        <w:tc>
          <w:tcPr>
            <w:tcW w:w="1668" w:type="dxa"/>
            <w:tcBorders>
              <w:top w:val="single" w:sz="4" w:space="0" w:color="auto"/>
              <w:left w:val="single" w:sz="4" w:space="0" w:color="auto"/>
              <w:bottom w:val="single" w:sz="4" w:space="0" w:color="auto"/>
            </w:tcBorders>
          </w:tcPr>
          <w:p w14:paraId="27BAC7D8" w14:textId="77777777" w:rsidR="0098349A" w:rsidRPr="0098349A" w:rsidRDefault="0098349A" w:rsidP="0098349A">
            <w:pPr>
              <w:ind w:left="0" w:firstLine="0"/>
              <w:rPr>
                <w:rFonts w:ascii="Times New Roman" w:hAnsi="Times New Roman"/>
              </w:rPr>
            </w:pPr>
          </w:p>
        </w:tc>
      </w:tr>
      <w:tr w:rsidR="0098349A" w:rsidRPr="003C3470" w14:paraId="7A58C894" w14:textId="77777777" w:rsidTr="00CE2EC8">
        <w:tc>
          <w:tcPr>
            <w:tcW w:w="3498" w:type="dxa"/>
            <w:gridSpan w:val="3"/>
            <w:tcBorders>
              <w:top w:val="single" w:sz="4" w:space="0" w:color="auto"/>
              <w:bottom w:val="single" w:sz="4" w:space="0" w:color="auto"/>
              <w:right w:val="single" w:sz="4" w:space="0" w:color="auto"/>
            </w:tcBorders>
          </w:tcPr>
          <w:p w14:paraId="3EBDD283" w14:textId="77777777" w:rsidR="0098349A" w:rsidRPr="0098349A" w:rsidRDefault="0098349A" w:rsidP="0098349A">
            <w:pPr>
              <w:ind w:left="0" w:firstLine="0"/>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1341C116" w14:textId="77777777" w:rsidR="0098349A" w:rsidRPr="0098349A" w:rsidRDefault="0098349A" w:rsidP="0098349A">
            <w:pPr>
              <w:ind w:left="0" w:firstLine="0"/>
              <w:rPr>
                <w:rFonts w:ascii="Times New Roman" w:hAnsi="Times New Roman"/>
              </w:rPr>
            </w:pPr>
          </w:p>
        </w:tc>
        <w:tc>
          <w:tcPr>
            <w:tcW w:w="1668" w:type="dxa"/>
            <w:tcBorders>
              <w:top w:val="single" w:sz="4" w:space="0" w:color="auto"/>
              <w:left w:val="single" w:sz="4" w:space="0" w:color="auto"/>
              <w:bottom w:val="single" w:sz="4" w:space="0" w:color="auto"/>
            </w:tcBorders>
          </w:tcPr>
          <w:p w14:paraId="5C992622" w14:textId="77777777" w:rsidR="0098349A" w:rsidRPr="0098349A" w:rsidRDefault="0098349A" w:rsidP="0098349A">
            <w:pPr>
              <w:ind w:left="0" w:firstLine="0"/>
              <w:rPr>
                <w:rFonts w:ascii="Times New Roman" w:hAnsi="Times New Roman"/>
              </w:rPr>
            </w:pPr>
          </w:p>
        </w:tc>
      </w:tr>
      <w:tr w:rsidR="0098349A" w:rsidRPr="003C3470" w14:paraId="31A7FAD0" w14:textId="77777777" w:rsidTr="00CE2EC8">
        <w:tc>
          <w:tcPr>
            <w:tcW w:w="3498" w:type="dxa"/>
            <w:gridSpan w:val="3"/>
            <w:tcBorders>
              <w:top w:val="single" w:sz="4" w:space="0" w:color="auto"/>
              <w:bottom w:val="single" w:sz="4" w:space="0" w:color="auto"/>
              <w:right w:val="single" w:sz="4" w:space="0" w:color="auto"/>
            </w:tcBorders>
          </w:tcPr>
          <w:p w14:paraId="3B13DAFD" w14:textId="77777777" w:rsidR="0098349A" w:rsidRPr="0098349A" w:rsidRDefault="0098349A" w:rsidP="0098349A">
            <w:pPr>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03C4F441" w14:textId="77777777" w:rsidR="0098349A" w:rsidRPr="0098349A" w:rsidRDefault="0098349A" w:rsidP="0098349A">
            <w:pPr>
              <w:rPr>
                <w:rFonts w:ascii="Times New Roman" w:hAnsi="Times New Roman"/>
              </w:rPr>
            </w:pPr>
          </w:p>
        </w:tc>
        <w:tc>
          <w:tcPr>
            <w:tcW w:w="1668" w:type="dxa"/>
            <w:tcBorders>
              <w:top w:val="single" w:sz="4" w:space="0" w:color="auto"/>
              <w:left w:val="single" w:sz="4" w:space="0" w:color="auto"/>
              <w:bottom w:val="single" w:sz="4" w:space="0" w:color="auto"/>
            </w:tcBorders>
          </w:tcPr>
          <w:p w14:paraId="35DB1B02" w14:textId="77777777" w:rsidR="0098349A" w:rsidRPr="0098349A" w:rsidRDefault="0098349A" w:rsidP="0098349A">
            <w:pPr>
              <w:rPr>
                <w:rFonts w:ascii="Times New Roman" w:hAnsi="Times New Roman"/>
              </w:rPr>
            </w:pPr>
          </w:p>
        </w:tc>
      </w:tr>
      <w:tr w:rsidR="0098349A" w:rsidRPr="003C3470" w14:paraId="06705D12" w14:textId="77777777" w:rsidTr="00CE2EC8">
        <w:tc>
          <w:tcPr>
            <w:tcW w:w="10070" w:type="dxa"/>
            <w:gridSpan w:val="11"/>
            <w:tcBorders>
              <w:top w:val="single" w:sz="4" w:space="0" w:color="auto"/>
              <w:bottom w:val="single" w:sz="4" w:space="0" w:color="auto"/>
            </w:tcBorders>
            <w:shd w:val="clear" w:color="auto" w:fill="000000" w:themeFill="text1"/>
          </w:tcPr>
          <w:p w14:paraId="144DC44C" w14:textId="77777777" w:rsidR="0098349A" w:rsidRPr="0098349A" w:rsidRDefault="0098349A" w:rsidP="0098349A">
            <w:pPr>
              <w:jc w:val="center"/>
              <w:rPr>
                <w:rFonts w:ascii="Times New Roman" w:hAnsi="Times New Roman"/>
                <w:b/>
              </w:rPr>
            </w:pPr>
            <w:r w:rsidRPr="0098349A">
              <w:rPr>
                <w:rFonts w:ascii="Times New Roman" w:hAnsi="Times New Roman"/>
                <w:b/>
              </w:rPr>
              <w:t>Employment History</w:t>
            </w:r>
          </w:p>
        </w:tc>
      </w:tr>
      <w:tr w:rsidR="0098349A" w:rsidRPr="003C3470" w14:paraId="44C15E38" w14:textId="77777777" w:rsidTr="00CE2EC8">
        <w:tc>
          <w:tcPr>
            <w:tcW w:w="3498" w:type="dxa"/>
            <w:gridSpan w:val="3"/>
            <w:tcBorders>
              <w:top w:val="single" w:sz="4" w:space="0" w:color="auto"/>
              <w:bottom w:val="single" w:sz="4" w:space="0" w:color="auto"/>
              <w:right w:val="single" w:sz="4" w:space="0" w:color="auto"/>
            </w:tcBorders>
          </w:tcPr>
          <w:p w14:paraId="1FAF3DA1" w14:textId="77777777" w:rsidR="0098349A" w:rsidRPr="0098349A" w:rsidRDefault="0098349A" w:rsidP="0098349A">
            <w:pPr>
              <w:rPr>
                <w:rFonts w:ascii="Times New Roman" w:hAnsi="Times New Roman"/>
                <w:b/>
              </w:rPr>
            </w:pPr>
            <w:r w:rsidRPr="0098349A">
              <w:rPr>
                <w:rFonts w:ascii="Times New Roman" w:hAnsi="Times New Roman"/>
                <w:b/>
              </w:rPr>
              <w:t>Organization</w:t>
            </w:r>
          </w:p>
        </w:tc>
        <w:tc>
          <w:tcPr>
            <w:tcW w:w="4904" w:type="dxa"/>
            <w:gridSpan w:val="7"/>
            <w:tcBorders>
              <w:top w:val="single" w:sz="4" w:space="0" w:color="auto"/>
              <w:left w:val="single" w:sz="4" w:space="0" w:color="auto"/>
              <w:bottom w:val="single" w:sz="4" w:space="0" w:color="auto"/>
              <w:right w:val="single" w:sz="4" w:space="0" w:color="auto"/>
            </w:tcBorders>
          </w:tcPr>
          <w:p w14:paraId="20DC04E9" w14:textId="77777777" w:rsidR="0098349A" w:rsidRPr="0098349A" w:rsidRDefault="0098349A" w:rsidP="0098349A">
            <w:pPr>
              <w:rPr>
                <w:rFonts w:ascii="Times New Roman" w:hAnsi="Times New Roman"/>
                <w:b/>
              </w:rPr>
            </w:pPr>
            <w:r w:rsidRPr="0098349A">
              <w:rPr>
                <w:rFonts w:ascii="Times New Roman" w:hAnsi="Times New Roman"/>
                <w:b/>
              </w:rPr>
              <w:t>Role</w:t>
            </w:r>
          </w:p>
        </w:tc>
        <w:tc>
          <w:tcPr>
            <w:tcW w:w="1668" w:type="dxa"/>
            <w:tcBorders>
              <w:top w:val="single" w:sz="4" w:space="0" w:color="auto"/>
              <w:left w:val="single" w:sz="4" w:space="0" w:color="auto"/>
              <w:bottom w:val="single" w:sz="4" w:space="0" w:color="auto"/>
            </w:tcBorders>
          </w:tcPr>
          <w:p w14:paraId="33B513B2" w14:textId="77777777" w:rsidR="0098349A" w:rsidRPr="0098349A" w:rsidRDefault="0098349A" w:rsidP="0098349A">
            <w:pPr>
              <w:rPr>
                <w:rFonts w:ascii="Times New Roman" w:hAnsi="Times New Roman"/>
                <w:b/>
              </w:rPr>
            </w:pPr>
            <w:r w:rsidRPr="0098349A">
              <w:rPr>
                <w:rFonts w:ascii="Times New Roman" w:hAnsi="Times New Roman"/>
                <w:b/>
              </w:rPr>
              <w:t>Dates</w:t>
            </w:r>
          </w:p>
        </w:tc>
      </w:tr>
      <w:tr w:rsidR="0098349A" w:rsidRPr="003C3470" w14:paraId="55C1FCBD" w14:textId="77777777" w:rsidTr="00CE2EC8">
        <w:tc>
          <w:tcPr>
            <w:tcW w:w="3498" w:type="dxa"/>
            <w:gridSpan w:val="3"/>
            <w:tcBorders>
              <w:top w:val="single" w:sz="4" w:space="0" w:color="auto"/>
              <w:bottom w:val="single" w:sz="4" w:space="0" w:color="auto"/>
              <w:right w:val="single" w:sz="4" w:space="0" w:color="auto"/>
            </w:tcBorders>
          </w:tcPr>
          <w:p w14:paraId="494859EB" w14:textId="77777777" w:rsidR="0098349A" w:rsidRPr="0098349A" w:rsidRDefault="0098349A" w:rsidP="0098349A">
            <w:pPr>
              <w:rPr>
                <w:rFonts w:ascii="Times New Roman" w:hAnsi="Times New Roman"/>
                <w:i/>
              </w:rPr>
            </w:pPr>
            <w:r w:rsidRPr="0098349A">
              <w:rPr>
                <w:rFonts w:ascii="Times New Roman" w:hAnsi="Times New Roman"/>
                <w:i/>
              </w:rPr>
              <w:t>Example: Current Company</w:t>
            </w:r>
          </w:p>
        </w:tc>
        <w:tc>
          <w:tcPr>
            <w:tcW w:w="4904" w:type="dxa"/>
            <w:gridSpan w:val="7"/>
            <w:tcBorders>
              <w:top w:val="single" w:sz="4" w:space="0" w:color="auto"/>
              <w:left w:val="single" w:sz="4" w:space="0" w:color="auto"/>
              <w:bottom w:val="single" w:sz="4" w:space="0" w:color="auto"/>
              <w:right w:val="single" w:sz="4" w:space="0" w:color="auto"/>
            </w:tcBorders>
          </w:tcPr>
          <w:p w14:paraId="77AE6276" w14:textId="77777777" w:rsidR="0098349A" w:rsidRPr="0098349A" w:rsidRDefault="0098349A" w:rsidP="0098349A">
            <w:pPr>
              <w:ind w:left="0" w:firstLine="0"/>
              <w:rPr>
                <w:rFonts w:ascii="Times New Roman" w:hAnsi="Times New Roman"/>
                <w:i/>
              </w:rPr>
            </w:pPr>
            <w:r w:rsidRPr="0098349A">
              <w:rPr>
                <w:rFonts w:ascii="Times New Roman" w:hAnsi="Times New Roman"/>
                <w:i/>
              </w:rPr>
              <w:t>Partner and leader of organization design practice</w:t>
            </w:r>
          </w:p>
        </w:tc>
        <w:tc>
          <w:tcPr>
            <w:tcW w:w="1668" w:type="dxa"/>
            <w:tcBorders>
              <w:top w:val="single" w:sz="4" w:space="0" w:color="auto"/>
              <w:left w:val="single" w:sz="4" w:space="0" w:color="auto"/>
              <w:bottom w:val="single" w:sz="4" w:space="0" w:color="auto"/>
            </w:tcBorders>
          </w:tcPr>
          <w:p w14:paraId="78043DC1" w14:textId="77777777" w:rsidR="0098349A" w:rsidRPr="0098349A" w:rsidRDefault="0098349A" w:rsidP="0098349A">
            <w:pPr>
              <w:rPr>
                <w:rFonts w:ascii="Times New Roman" w:hAnsi="Times New Roman"/>
                <w:i/>
              </w:rPr>
            </w:pPr>
            <w:r w:rsidRPr="0098349A">
              <w:rPr>
                <w:rFonts w:ascii="Times New Roman" w:hAnsi="Times New Roman"/>
                <w:i/>
              </w:rPr>
              <w:t>2014-present</w:t>
            </w:r>
          </w:p>
        </w:tc>
      </w:tr>
      <w:tr w:rsidR="0098349A" w:rsidRPr="003C3470" w14:paraId="2A33AC00" w14:textId="77777777" w:rsidTr="00CE2EC8">
        <w:tc>
          <w:tcPr>
            <w:tcW w:w="3498" w:type="dxa"/>
            <w:gridSpan w:val="3"/>
            <w:tcBorders>
              <w:top w:val="single" w:sz="4" w:space="0" w:color="auto"/>
              <w:bottom w:val="single" w:sz="4" w:space="0" w:color="auto"/>
              <w:right w:val="single" w:sz="4" w:space="0" w:color="auto"/>
            </w:tcBorders>
          </w:tcPr>
          <w:p w14:paraId="0E09C098" w14:textId="77777777" w:rsidR="0098349A" w:rsidRPr="0098349A" w:rsidRDefault="0098349A" w:rsidP="0098349A">
            <w:pPr>
              <w:rPr>
                <w:rFonts w:ascii="Times New Roman" w:hAnsi="Times New Roman"/>
                <w:i/>
              </w:rPr>
            </w:pPr>
            <w:r w:rsidRPr="0098349A">
              <w:rPr>
                <w:rFonts w:ascii="Times New Roman" w:hAnsi="Times New Roman"/>
                <w:i/>
              </w:rPr>
              <w:t>Example: Company ABC</w:t>
            </w:r>
          </w:p>
        </w:tc>
        <w:tc>
          <w:tcPr>
            <w:tcW w:w="4904" w:type="dxa"/>
            <w:gridSpan w:val="7"/>
            <w:tcBorders>
              <w:top w:val="single" w:sz="4" w:space="0" w:color="auto"/>
              <w:left w:val="single" w:sz="4" w:space="0" w:color="auto"/>
              <w:bottom w:val="single" w:sz="4" w:space="0" w:color="auto"/>
              <w:right w:val="single" w:sz="4" w:space="0" w:color="auto"/>
            </w:tcBorders>
          </w:tcPr>
          <w:p w14:paraId="272E4A35" w14:textId="77777777" w:rsidR="0098349A" w:rsidRPr="0098349A" w:rsidRDefault="0098349A" w:rsidP="0098349A">
            <w:pPr>
              <w:ind w:left="0" w:firstLine="0"/>
              <w:rPr>
                <w:rFonts w:ascii="Times New Roman" w:hAnsi="Times New Roman"/>
                <w:i/>
              </w:rPr>
            </w:pPr>
            <w:r w:rsidRPr="0098349A">
              <w:rPr>
                <w:rFonts w:ascii="Times New Roman" w:hAnsi="Times New Roman"/>
                <w:i/>
              </w:rPr>
              <w:t>Director, Strategy and Continuous Improvement</w:t>
            </w:r>
          </w:p>
        </w:tc>
        <w:tc>
          <w:tcPr>
            <w:tcW w:w="1668" w:type="dxa"/>
            <w:tcBorders>
              <w:top w:val="single" w:sz="4" w:space="0" w:color="auto"/>
              <w:left w:val="single" w:sz="4" w:space="0" w:color="auto"/>
              <w:bottom w:val="single" w:sz="4" w:space="0" w:color="auto"/>
            </w:tcBorders>
          </w:tcPr>
          <w:p w14:paraId="35E19591" w14:textId="77777777" w:rsidR="0098349A" w:rsidRPr="0098349A" w:rsidRDefault="0098349A" w:rsidP="0098349A">
            <w:pPr>
              <w:rPr>
                <w:rFonts w:ascii="Times New Roman" w:hAnsi="Times New Roman"/>
                <w:i/>
              </w:rPr>
            </w:pPr>
            <w:r w:rsidRPr="0098349A">
              <w:rPr>
                <w:rFonts w:ascii="Times New Roman" w:hAnsi="Times New Roman"/>
                <w:i/>
              </w:rPr>
              <w:t>2010-2012</w:t>
            </w:r>
          </w:p>
        </w:tc>
      </w:tr>
      <w:tr w:rsidR="0098349A" w:rsidRPr="003C3470" w14:paraId="6B48C3AC" w14:textId="77777777" w:rsidTr="00CE2EC8">
        <w:tc>
          <w:tcPr>
            <w:tcW w:w="3498" w:type="dxa"/>
            <w:gridSpan w:val="3"/>
            <w:tcBorders>
              <w:top w:val="single" w:sz="4" w:space="0" w:color="auto"/>
              <w:bottom w:val="single" w:sz="4" w:space="0" w:color="auto"/>
              <w:right w:val="single" w:sz="4" w:space="0" w:color="auto"/>
            </w:tcBorders>
          </w:tcPr>
          <w:p w14:paraId="1B5A4B0D" w14:textId="77777777" w:rsidR="0098349A" w:rsidRPr="0098349A" w:rsidRDefault="0098349A" w:rsidP="0098349A">
            <w:pPr>
              <w:ind w:left="0" w:firstLine="0"/>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71FDFD66" w14:textId="77777777" w:rsidR="0098349A" w:rsidRPr="0098349A" w:rsidRDefault="0098349A" w:rsidP="0098349A">
            <w:pPr>
              <w:ind w:left="0" w:firstLine="0"/>
              <w:rPr>
                <w:rFonts w:ascii="Times New Roman" w:hAnsi="Times New Roman"/>
              </w:rPr>
            </w:pPr>
          </w:p>
        </w:tc>
        <w:tc>
          <w:tcPr>
            <w:tcW w:w="1668" w:type="dxa"/>
            <w:tcBorders>
              <w:top w:val="single" w:sz="4" w:space="0" w:color="auto"/>
              <w:left w:val="single" w:sz="4" w:space="0" w:color="auto"/>
              <w:bottom w:val="single" w:sz="4" w:space="0" w:color="auto"/>
            </w:tcBorders>
          </w:tcPr>
          <w:p w14:paraId="37EF1D6E" w14:textId="77777777" w:rsidR="0098349A" w:rsidRPr="0098349A" w:rsidRDefault="0098349A" w:rsidP="0098349A">
            <w:pPr>
              <w:ind w:left="0" w:firstLine="0"/>
              <w:rPr>
                <w:rFonts w:ascii="Times New Roman" w:hAnsi="Times New Roman"/>
              </w:rPr>
            </w:pPr>
          </w:p>
        </w:tc>
      </w:tr>
      <w:tr w:rsidR="0098349A" w:rsidRPr="003C3470" w14:paraId="2126237D" w14:textId="77777777" w:rsidTr="00CE2EC8">
        <w:tc>
          <w:tcPr>
            <w:tcW w:w="3498" w:type="dxa"/>
            <w:gridSpan w:val="3"/>
            <w:tcBorders>
              <w:top w:val="single" w:sz="4" w:space="0" w:color="auto"/>
              <w:bottom w:val="single" w:sz="4" w:space="0" w:color="auto"/>
              <w:right w:val="single" w:sz="4" w:space="0" w:color="auto"/>
            </w:tcBorders>
          </w:tcPr>
          <w:p w14:paraId="61879EF5" w14:textId="77777777" w:rsidR="0098349A" w:rsidRPr="0098349A" w:rsidRDefault="0098349A" w:rsidP="0098349A">
            <w:pPr>
              <w:ind w:left="0" w:firstLine="0"/>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2AEA186A" w14:textId="77777777" w:rsidR="0098349A" w:rsidRPr="0098349A" w:rsidRDefault="0098349A" w:rsidP="0098349A">
            <w:pPr>
              <w:ind w:left="0" w:firstLine="0"/>
              <w:rPr>
                <w:rFonts w:ascii="Times New Roman" w:hAnsi="Times New Roman"/>
              </w:rPr>
            </w:pPr>
          </w:p>
        </w:tc>
        <w:tc>
          <w:tcPr>
            <w:tcW w:w="1668" w:type="dxa"/>
            <w:tcBorders>
              <w:top w:val="single" w:sz="4" w:space="0" w:color="auto"/>
              <w:left w:val="single" w:sz="4" w:space="0" w:color="auto"/>
              <w:bottom w:val="single" w:sz="4" w:space="0" w:color="auto"/>
            </w:tcBorders>
          </w:tcPr>
          <w:p w14:paraId="71B75433" w14:textId="77777777" w:rsidR="0098349A" w:rsidRPr="0098349A" w:rsidRDefault="0098349A" w:rsidP="0098349A">
            <w:pPr>
              <w:ind w:left="0" w:firstLine="0"/>
              <w:rPr>
                <w:rFonts w:ascii="Times New Roman" w:hAnsi="Times New Roman"/>
              </w:rPr>
            </w:pPr>
          </w:p>
        </w:tc>
      </w:tr>
      <w:tr w:rsidR="0098349A" w:rsidRPr="003C3470" w14:paraId="3B1038D0" w14:textId="77777777" w:rsidTr="00CE2EC8">
        <w:tc>
          <w:tcPr>
            <w:tcW w:w="3498" w:type="dxa"/>
            <w:gridSpan w:val="3"/>
            <w:tcBorders>
              <w:top w:val="single" w:sz="4" w:space="0" w:color="auto"/>
              <w:bottom w:val="single" w:sz="4" w:space="0" w:color="auto"/>
              <w:right w:val="single" w:sz="4" w:space="0" w:color="auto"/>
            </w:tcBorders>
          </w:tcPr>
          <w:p w14:paraId="4F2C28BC" w14:textId="77777777" w:rsidR="0098349A" w:rsidRPr="0098349A" w:rsidRDefault="0098349A" w:rsidP="0098349A">
            <w:pPr>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6C238238" w14:textId="77777777" w:rsidR="0098349A" w:rsidRPr="0098349A" w:rsidRDefault="0098349A" w:rsidP="0098349A">
            <w:pPr>
              <w:rPr>
                <w:rFonts w:ascii="Times New Roman" w:hAnsi="Times New Roman"/>
              </w:rPr>
            </w:pPr>
          </w:p>
        </w:tc>
        <w:tc>
          <w:tcPr>
            <w:tcW w:w="1668" w:type="dxa"/>
            <w:tcBorders>
              <w:top w:val="single" w:sz="4" w:space="0" w:color="auto"/>
              <w:left w:val="single" w:sz="4" w:space="0" w:color="auto"/>
              <w:bottom w:val="single" w:sz="4" w:space="0" w:color="auto"/>
            </w:tcBorders>
          </w:tcPr>
          <w:p w14:paraId="29479AF4" w14:textId="77777777" w:rsidR="0098349A" w:rsidRPr="0098349A" w:rsidRDefault="0098349A" w:rsidP="0098349A">
            <w:pPr>
              <w:rPr>
                <w:rFonts w:ascii="Times New Roman" w:hAnsi="Times New Roman"/>
              </w:rPr>
            </w:pPr>
          </w:p>
        </w:tc>
      </w:tr>
      <w:tr w:rsidR="0098349A" w:rsidRPr="003C3470" w14:paraId="6FB7B858" w14:textId="77777777" w:rsidTr="00CE2EC8">
        <w:tc>
          <w:tcPr>
            <w:tcW w:w="3498" w:type="dxa"/>
            <w:gridSpan w:val="3"/>
            <w:tcBorders>
              <w:top w:val="single" w:sz="4" w:space="0" w:color="auto"/>
              <w:bottom w:val="single" w:sz="4" w:space="0" w:color="auto"/>
              <w:right w:val="single" w:sz="4" w:space="0" w:color="auto"/>
            </w:tcBorders>
          </w:tcPr>
          <w:p w14:paraId="786069E9" w14:textId="77777777" w:rsidR="0098349A" w:rsidRPr="0098349A" w:rsidRDefault="0098349A" w:rsidP="0098349A">
            <w:pPr>
              <w:rPr>
                <w:rFonts w:ascii="Times New Roman" w:hAnsi="Times New Roman"/>
              </w:rPr>
            </w:pPr>
          </w:p>
        </w:tc>
        <w:tc>
          <w:tcPr>
            <w:tcW w:w="4904" w:type="dxa"/>
            <w:gridSpan w:val="7"/>
            <w:tcBorders>
              <w:top w:val="single" w:sz="4" w:space="0" w:color="auto"/>
              <w:left w:val="single" w:sz="4" w:space="0" w:color="auto"/>
              <w:bottom w:val="single" w:sz="4" w:space="0" w:color="auto"/>
              <w:right w:val="single" w:sz="4" w:space="0" w:color="auto"/>
            </w:tcBorders>
          </w:tcPr>
          <w:p w14:paraId="25CC147F" w14:textId="77777777" w:rsidR="0098349A" w:rsidRPr="0098349A" w:rsidRDefault="0098349A" w:rsidP="0098349A">
            <w:pPr>
              <w:rPr>
                <w:rFonts w:ascii="Times New Roman" w:hAnsi="Times New Roman"/>
              </w:rPr>
            </w:pPr>
          </w:p>
        </w:tc>
        <w:tc>
          <w:tcPr>
            <w:tcW w:w="1668" w:type="dxa"/>
            <w:tcBorders>
              <w:top w:val="single" w:sz="4" w:space="0" w:color="auto"/>
              <w:left w:val="single" w:sz="4" w:space="0" w:color="auto"/>
              <w:bottom w:val="single" w:sz="4" w:space="0" w:color="auto"/>
            </w:tcBorders>
          </w:tcPr>
          <w:p w14:paraId="213B0190" w14:textId="77777777" w:rsidR="0098349A" w:rsidRPr="0098349A" w:rsidRDefault="0098349A" w:rsidP="0098349A">
            <w:pPr>
              <w:rPr>
                <w:rFonts w:ascii="Times New Roman" w:hAnsi="Times New Roman"/>
              </w:rPr>
            </w:pPr>
          </w:p>
        </w:tc>
      </w:tr>
      <w:tr w:rsidR="0098349A" w:rsidRPr="003C3470" w14:paraId="742E0703" w14:textId="77777777" w:rsidTr="00CE2EC8">
        <w:tc>
          <w:tcPr>
            <w:tcW w:w="10070" w:type="dxa"/>
            <w:gridSpan w:val="11"/>
            <w:tcBorders>
              <w:top w:val="single" w:sz="4" w:space="0" w:color="auto"/>
              <w:bottom w:val="single" w:sz="4" w:space="0" w:color="auto"/>
            </w:tcBorders>
            <w:shd w:val="clear" w:color="auto" w:fill="000000" w:themeFill="text1"/>
          </w:tcPr>
          <w:p w14:paraId="7627E94C" w14:textId="77777777" w:rsidR="0098349A" w:rsidRPr="0098349A" w:rsidRDefault="0098349A" w:rsidP="0098349A">
            <w:pPr>
              <w:jc w:val="center"/>
              <w:rPr>
                <w:rFonts w:ascii="Times New Roman" w:hAnsi="Times New Roman"/>
                <w:b/>
              </w:rPr>
            </w:pPr>
            <w:r w:rsidRPr="0098349A">
              <w:rPr>
                <w:rFonts w:ascii="Times New Roman" w:hAnsi="Times New Roman"/>
                <w:b/>
              </w:rPr>
              <w:t>Specific Experience Relevant to Project</w:t>
            </w:r>
          </w:p>
        </w:tc>
      </w:tr>
      <w:tr w:rsidR="0098349A" w:rsidRPr="003C3470" w14:paraId="4829BF62" w14:textId="77777777" w:rsidTr="00CE2EC8">
        <w:tc>
          <w:tcPr>
            <w:tcW w:w="2321" w:type="dxa"/>
            <w:tcBorders>
              <w:top w:val="single" w:sz="4" w:space="0" w:color="auto"/>
              <w:bottom w:val="single" w:sz="4" w:space="0" w:color="auto"/>
            </w:tcBorders>
          </w:tcPr>
          <w:p w14:paraId="24CFE86A"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Project Team/Position</w:t>
            </w:r>
          </w:p>
        </w:tc>
        <w:tc>
          <w:tcPr>
            <w:tcW w:w="2156" w:type="dxa"/>
            <w:gridSpan w:val="3"/>
            <w:tcBorders>
              <w:top w:val="single" w:sz="4" w:space="0" w:color="auto"/>
              <w:bottom w:val="single" w:sz="4" w:space="0" w:color="auto"/>
            </w:tcBorders>
          </w:tcPr>
          <w:p w14:paraId="5713FAC1"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Specific Experience or Qualification</w:t>
            </w:r>
          </w:p>
        </w:tc>
        <w:tc>
          <w:tcPr>
            <w:tcW w:w="2010" w:type="dxa"/>
            <w:tcBorders>
              <w:top w:val="single" w:sz="4" w:space="0" w:color="auto"/>
              <w:bottom w:val="single" w:sz="4" w:space="0" w:color="auto"/>
            </w:tcBorders>
          </w:tcPr>
          <w:p w14:paraId="3487AC8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Team Member’s Years of Experience</w:t>
            </w:r>
          </w:p>
        </w:tc>
        <w:tc>
          <w:tcPr>
            <w:tcW w:w="3583" w:type="dxa"/>
            <w:gridSpan w:val="6"/>
            <w:tcBorders>
              <w:top w:val="single" w:sz="4" w:space="0" w:color="auto"/>
              <w:bottom w:val="single" w:sz="4" w:space="0" w:color="auto"/>
            </w:tcBorders>
          </w:tcPr>
          <w:p w14:paraId="53F3B9BF" w14:textId="77777777" w:rsidR="0098349A" w:rsidRPr="0098349A" w:rsidRDefault="0098349A" w:rsidP="0098349A">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98349A" w:rsidRPr="003C3470" w14:paraId="30CAB247" w14:textId="77777777" w:rsidTr="00CE2EC8">
        <w:tc>
          <w:tcPr>
            <w:tcW w:w="2321" w:type="dxa"/>
            <w:tcBorders>
              <w:top w:val="single" w:sz="4" w:space="0" w:color="auto"/>
              <w:bottom w:val="single" w:sz="4" w:space="0" w:color="auto"/>
            </w:tcBorders>
          </w:tcPr>
          <w:p w14:paraId="21072CFF" w14:textId="43F6C3DE" w:rsidR="00D47494" w:rsidRPr="00D47494" w:rsidRDefault="00D47494" w:rsidP="00D47494">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Experience with implementation of multi-institutional networked system</w:t>
            </w:r>
          </w:p>
          <w:p w14:paraId="049FFB21" w14:textId="2B55EE22" w:rsidR="0098349A" w:rsidRPr="0098349A" w:rsidRDefault="00D47494" w:rsidP="00D47494">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(Implementation Manager Biography Only</w:t>
            </w:r>
            <w:r w:rsidRPr="00D47494">
              <w:rPr>
                <w:rFonts w:ascii="Times New Roman" w:eastAsiaTheme="minorHAnsi" w:hAnsi="Times New Roman" w:cstheme="minorBidi"/>
                <w:kern w:val="2"/>
                <w:sz w:val="22"/>
                <w:szCs w:val="24"/>
                <w14:ligatures w14:val="standardContextual"/>
              </w:rPr>
              <w:t>)</w:t>
            </w:r>
          </w:p>
        </w:tc>
        <w:tc>
          <w:tcPr>
            <w:tcW w:w="2156" w:type="dxa"/>
            <w:gridSpan w:val="3"/>
            <w:tcBorders>
              <w:top w:val="single" w:sz="4" w:space="0" w:color="auto"/>
              <w:bottom w:val="single" w:sz="4" w:space="0" w:color="auto"/>
            </w:tcBorders>
          </w:tcPr>
          <w:p w14:paraId="0871E361" w14:textId="77777777" w:rsidR="0098349A" w:rsidRPr="0098349A" w:rsidRDefault="0098349A" w:rsidP="0098349A">
            <w:pPr>
              <w:ind w:left="0" w:firstLine="0"/>
              <w:jc w:val="left"/>
              <w:rPr>
                <w:rFonts w:ascii="Times New Roman" w:hAnsi="Times New Roman"/>
              </w:rPr>
            </w:pPr>
          </w:p>
        </w:tc>
        <w:tc>
          <w:tcPr>
            <w:tcW w:w="2010" w:type="dxa"/>
            <w:tcBorders>
              <w:top w:val="single" w:sz="4" w:space="0" w:color="auto"/>
              <w:bottom w:val="single" w:sz="4" w:space="0" w:color="auto"/>
            </w:tcBorders>
          </w:tcPr>
          <w:p w14:paraId="142CB12B"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1195898D" w14:textId="77777777" w:rsidR="0098349A" w:rsidRPr="0098349A" w:rsidRDefault="0098349A" w:rsidP="0098349A">
            <w:pPr>
              <w:ind w:left="0" w:firstLine="0"/>
              <w:rPr>
                <w:rFonts w:ascii="Times New Roman" w:hAnsi="Times New Roman"/>
              </w:rPr>
            </w:pPr>
          </w:p>
        </w:tc>
      </w:tr>
      <w:tr w:rsidR="0098349A" w:rsidRPr="003C3470" w14:paraId="6DC1D6EC" w14:textId="77777777" w:rsidTr="00CE2EC8">
        <w:tc>
          <w:tcPr>
            <w:tcW w:w="2321" w:type="dxa"/>
            <w:tcBorders>
              <w:top w:val="single" w:sz="4" w:space="0" w:color="auto"/>
              <w:bottom w:val="single" w:sz="4" w:space="0" w:color="auto"/>
            </w:tcBorders>
          </w:tcPr>
          <w:p w14:paraId="0489FBDA" w14:textId="77777777" w:rsidR="00D47494" w:rsidRPr="00D47494" w:rsidRDefault="00D47494" w:rsidP="00D47494">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 xml:space="preserve">Certification by a recognized project management organization </w:t>
            </w:r>
          </w:p>
          <w:p w14:paraId="6B260F47" w14:textId="3C8F8B46" w:rsidR="0098349A" w:rsidRPr="0098349A" w:rsidRDefault="00D47494" w:rsidP="00D47494">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(Project Manager Biography Only)</w:t>
            </w:r>
          </w:p>
        </w:tc>
        <w:tc>
          <w:tcPr>
            <w:tcW w:w="2156" w:type="dxa"/>
            <w:gridSpan w:val="3"/>
            <w:tcBorders>
              <w:top w:val="single" w:sz="4" w:space="0" w:color="auto"/>
              <w:bottom w:val="single" w:sz="4" w:space="0" w:color="auto"/>
            </w:tcBorders>
          </w:tcPr>
          <w:p w14:paraId="2E250D8E" w14:textId="77777777" w:rsidR="0098349A" w:rsidRPr="0098349A" w:rsidRDefault="0098349A" w:rsidP="0098349A">
            <w:pPr>
              <w:ind w:left="0" w:firstLine="0"/>
              <w:rPr>
                <w:rFonts w:ascii="Times New Roman" w:hAnsi="Times New Roman"/>
              </w:rPr>
            </w:pPr>
          </w:p>
        </w:tc>
        <w:tc>
          <w:tcPr>
            <w:tcW w:w="2010" w:type="dxa"/>
            <w:tcBorders>
              <w:top w:val="single" w:sz="4" w:space="0" w:color="auto"/>
              <w:bottom w:val="single" w:sz="4" w:space="0" w:color="auto"/>
            </w:tcBorders>
          </w:tcPr>
          <w:p w14:paraId="5E85D6AD"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4F899FBC" w14:textId="77777777" w:rsidR="0098349A" w:rsidRPr="0098349A" w:rsidRDefault="0098349A" w:rsidP="0098349A">
            <w:pPr>
              <w:ind w:left="0" w:firstLine="0"/>
              <w:rPr>
                <w:rFonts w:ascii="Times New Roman" w:hAnsi="Times New Roman"/>
              </w:rPr>
            </w:pPr>
          </w:p>
        </w:tc>
      </w:tr>
      <w:tr w:rsidR="0098349A" w:rsidRPr="003C3470" w14:paraId="725B9598" w14:textId="77777777" w:rsidTr="00CE2EC8">
        <w:tc>
          <w:tcPr>
            <w:tcW w:w="2321" w:type="dxa"/>
            <w:tcBorders>
              <w:top w:val="single" w:sz="4" w:space="0" w:color="auto"/>
              <w:bottom w:val="single" w:sz="4" w:space="0" w:color="auto"/>
            </w:tcBorders>
          </w:tcPr>
          <w:p w14:paraId="0A1D68C1" w14:textId="41210B61" w:rsidR="00D47494" w:rsidRPr="00D47494" w:rsidRDefault="009B2429" w:rsidP="00D47494">
            <w:pPr>
              <w:ind w:left="0" w:firstLine="0"/>
              <w:jc w:val="left"/>
              <w:rPr>
                <w:rFonts w:ascii="Times New Roman" w:eastAsiaTheme="minorHAnsi" w:hAnsi="Times New Roman" w:cstheme="minorBidi"/>
                <w:kern w:val="2"/>
                <w:sz w:val="22"/>
                <w:szCs w:val="24"/>
                <w14:ligatures w14:val="standardContextual"/>
              </w:rPr>
            </w:pPr>
            <w:r>
              <w:rPr>
                <w:rFonts w:ascii="Times New Roman" w:eastAsiaTheme="minorHAnsi" w:hAnsi="Times New Roman" w:cstheme="minorBidi"/>
                <w:kern w:val="2"/>
                <w:sz w:val="22"/>
                <w:szCs w:val="24"/>
                <w14:ligatures w14:val="standardContextual"/>
              </w:rPr>
              <w:t>Experience m</w:t>
            </w:r>
            <w:r w:rsidR="00D47494" w:rsidRPr="00D47494">
              <w:rPr>
                <w:rFonts w:ascii="Times New Roman" w:eastAsiaTheme="minorHAnsi" w:hAnsi="Times New Roman" w:cstheme="minorBidi"/>
                <w:kern w:val="2"/>
                <w:sz w:val="22"/>
                <w:szCs w:val="24"/>
                <w14:ligatures w14:val="standardContextual"/>
              </w:rPr>
              <w:t xml:space="preserve">anaging large scale </w:t>
            </w:r>
            <w:r w:rsidR="00D47494" w:rsidRPr="00D47494">
              <w:rPr>
                <w:rFonts w:ascii="Times New Roman" w:eastAsiaTheme="minorHAnsi" w:hAnsi="Times New Roman" w:cstheme="minorBidi"/>
                <w:kern w:val="2"/>
                <w:sz w:val="22"/>
                <w:szCs w:val="24"/>
                <w14:ligatures w14:val="standardContextual"/>
              </w:rPr>
              <w:lastRenderedPageBreak/>
              <w:t>communication project</w:t>
            </w:r>
            <w:r>
              <w:rPr>
                <w:rFonts w:ascii="Times New Roman" w:eastAsiaTheme="minorHAnsi" w:hAnsi="Times New Roman" w:cstheme="minorBidi"/>
                <w:kern w:val="2"/>
                <w:sz w:val="22"/>
                <w:szCs w:val="24"/>
                <w14:ligatures w14:val="standardContextual"/>
              </w:rPr>
              <w:t>s</w:t>
            </w:r>
          </w:p>
          <w:p w14:paraId="405EFD97" w14:textId="25485CF3" w:rsidR="0098349A" w:rsidRPr="0098349A" w:rsidRDefault="00D47494" w:rsidP="00D47494">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(Project Manager Biography Only)</w:t>
            </w:r>
          </w:p>
        </w:tc>
        <w:tc>
          <w:tcPr>
            <w:tcW w:w="2156" w:type="dxa"/>
            <w:gridSpan w:val="3"/>
            <w:tcBorders>
              <w:top w:val="single" w:sz="4" w:space="0" w:color="auto"/>
              <w:bottom w:val="single" w:sz="4" w:space="0" w:color="auto"/>
            </w:tcBorders>
          </w:tcPr>
          <w:p w14:paraId="17336C64" w14:textId="77777777" w:rsidR="0098349A" w:rsidRPr="0098349A" w:rsidRDefault="0098349A" w:rsidP="0098349A">
            <w:pPr>
              <w:ind w:left="0" w:firstLine="0"/>
              <w:rPr>
                <w:rFonts w:ascii="Times New Roman" w:hAnsi="Times New Roman"/>
              </w:rPr>
            </w:pPr>
          </w:p>
        </w:tc>
        <w:tc>
          <w:tcPr>
            <w:tcW w:w="2010" w:type="dxa"/>
            <w:tcBorders>
              <w:top w:val="single" w:sz="4" w:space="0" w:color="auto"/>
              <w:bottom w:val="single" w:sz="4" w:space="0" w:color="auto"/>
            </w:tcBorders>
          </w:tcPr>
          <w:p w14:paraId="2AD1E656"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517E38F3" w14:textId="77777777" w:rsidR="0098349A" w:rsidRPr="0098349A" w:rsidRDefault="0098349A" w:rsidP="0098349A">
            <w:pPr>
              <w:ind w:left="0" w:firstLine="0"/>
              <w:rPr>
                <w:rFonts w:ascii="Times New Roman" w:hAnsi="Times New Roman"/>
              </w:rPr>
            </w:pPr>
          </w:p>
        </w:tc>
      </w:tr>
      <w:tr w:rsidR="0098349A" w:rsidRPr="003C3470" w14:paraId="25C1181F" w14:textId="77777777" w:rsidTr="00CE2EC8">
        <w:tc>
          <w:tcPr>
            <w:tcW w:w="2321" w:type="dxa"/>
            <w:tcBorders>
              <w:top w:val="single" w:sz="4" w:space="0" w:color="auto"/>
              <w:bottom w:val="single" w:sz="4" w:space="0" w:color="auto"/>
            </w:tcBorders>
          </w:tcPr>
          <w:p w14:paraId="589F4140" w14:textId="3437CAC4" w:rsidR="00D47494" w:rsidRPr="00477812" w:rsidRDefault="00D47494" w:rsidP="00D47494">
            <w:pPr>
              <w:ind w:left="0" w:firstLine="0"/>
              <w:jc w:val="left"/>
              <w:rPr>
                <w:rFonts w:ascii="Times New Roman" w:eastAsiaTheme="minorHAnsi" w:hAnsi="Times New Roman" w:cstheme="minorBidi"/>
                <w:kern w:val="2"/>
                <w:sz w:val="22"/>
                <w:szCs w:val="16"/>
                <w14:ligatures w14:val="standardContextual"/>
              </w:rPr>
            </w:pPr>
            <w:r w:rsidRPr="00477812">
              <w:rPr>
                <w:rFonts w:ascii="Times New Roman" w:eastAsiaTheme="minorHAnsi" w:hAnsi="Times New Roman" w:cstheme="minorBidi"/>
                <w:kern w:val="2"/>
                <w:sz w:val="22"/>
                <w:szCs w:val="16"/>
                <w14:ligatures w14:val="standardContextual"/>
              </w:rPr>
              <w:t xml:space="preserve">Experience with </w:t>
            </w:r>
            <w:r w:rsidR="00CE2EC8" w:rsidRPr="00477812">
              <w:rPr>
                <w:rFonts w:ascii="Times New Roman" w:eastAsiaTheme="minorHAnsi" w:hAnsi="Times New Roman" w:cstheme="minorBidi"/>
                <w:kern w:val="2"/>
                <w:sz w:val="22"/>
                <w:szCs w:val="16"/>
                <w14:ligatures w14:val="standardContextual"/>
              </w:rPr>
              <w:t xml:space="preserve">the company </w:t>
            </w:r>
            <w:r w:rsidRPr="00477812">
              <w:rPr>
                <w:rFonts w:ascii="Times New Roman" w:eastAsiaTheme="minorHAnsi" w:hAnsi="Times New Roman" w:cstheme="minorBidi"/>
                <w:kern w:val="2"/>
                <w:sz w:val="22"/>
                <w:szCs w:val="16"/>
                <w14:ligatures w14:val="standardContextual"/>
              </w:rPr>
              <w:t xml:space="preserve"> </w:t>
            </w:r>
          </w:p>
          <w:p w14:paraId="3E86E7D2" w14:textId="70972145" w:rsidR="0098349A" w:rsidRPr="0098349A" w:rsidRDefault="00D47494" w:rsidP="00D47494">
            <w:pPr>
              <w:ind w:left="0" w:firstLine="0"/>
              <w:rPr>
                <w:rFonts w:ascii="Times New Roman" w:hAnsi="Times New Roman"/>
              </w:rPr>
            </w:pPr>
            <w:r w:rsidRPr="00477812">
              <w:rPr>
                <w:rFonts w:ascii="Times New Roman" w:eastAsiaTheme="minorHAnsi" w:hAnsi="Times New Roman" w:cstheme="minorBidi"/>
                <w:i/>
                <w:iCs/>
                <w:kern w:val="2"/>
                <w:sz w:val="22"/>
                <w:szCs w:val="16"/>
                <w14:ligatures w14:val="standardContextual"/>
              </w:rPr>
              <w:t>(Account</w:t>
            </w:r>
            <w:r w:rsidRPr="00D47494">
              <w:rPr>
                <w:rFonts w:ascii="Times New Roman" w:eastAsiaTheme="minorHAnsi" w:hAnsi="Times New Roman" w:cstheme="minorBidi"/>
                <w:i/>
                <w:iCs/>
                <w:kern w:val="2"/>
                <w:sz w:val="22"/>
                <w:szCs w:val="16"/>
                <w14:ligatures w14:val="standardContextual"/>
              </w:rPr>
              <w:t xml:space="preserve"> Manager Biography Only)</w:t>
            </w:r>
          </w:p>
        </w:tc>
        <w:tc>
          <w:tcPr>
            <w:tcW w:w="2156" w:type="dxa"/>
            <w:gridSpan w:val="3"/>
            <w:tcBorders>
              <w:top w:val="single" w:sz="4" w:space="0" w:color="auto"/>
              <w:bottom w:val="single" w:sz="4" w:space="0" w:color="auto"/>
            </w:tcBorders>
          </w:tcPr>
          <w:p w14:paraId="58784A04" w14:textId="77777777" w:rsidR="0098349A" w:rsidRPr="0098349A" w:rsidRDefault="0098349A" w:rsidP="0098349A">
            <w:pPr>
              <w:ind w:left="0" w:firstLine="0"/>
              <w:rPr>
                <w:rFonts w:ascii="Times New Roman" w:hAnsi="Times New Roman"/>
              </w:rPr>
            </w:pPr>
          </w:p>
        </w:tc>
        <w:tc>
          <w:tcPr>
            <w:tcW w:w="2010" w:type="dxa"/>
            <w:tcBorders>
              <w:top w:val="single" w:sz="4" w:space="0" w:color="auto"/>
              <w:bottom w:val="single" w:sz="4" w:space="0" w:color="auto"/>
            </w:tcBorders>
          </w:tcPr>
          <w:p w14:paraId="19BC566B"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694C0DFA" w14:textId="77777777" w:rsidR="0098349A" w:rsidRPr="0098349A" w:rsidRDefault="0098349A" w:rsidP="0098349A">
            <w:pPr>
              <w:ind w:left="0" w:firstLine="0"/>
              <w:rPr>
                <w:rFonts w:ascii="Times New Roman" w:hAnsi="Times New Roman"/>
              </w:rPr>
            </w:pPr>
          </w:p>
        </w:tc>
      </w:tr>
      <w:tr w:rsidR="0098349A" w:rsidRPr="003C3470" w14:paraId="7FAD472F" w14:textId="77777777" w:rsidTr="00CE2EC8">
        <w:tc>
          <w:tcPr>
            <w:tcW w:w="2321" w:type="dxa"/>
            <w:tcBorders>
              <w:top w:val="single" w:sz="4" w:space="0" w:color="auto"/>
              <w:bottom w:val="single" w:sz="4" w:space="0" w:color="auto"/>
            </w:tcBorders>
          </w:tcPr>
          <w:p w14:paraId="7BC7311A" w14:textId="41AB1826" w:rsidR="0098349A" w:rsidRPr="0098349A" w:rsidRDefault="00D47494" w:rsidP="0098349A">
            <w:pPr>
              <w:ind w:left="0" w:firstLine="0"/>
              <w:rPr>
                <w:rFonts w:ascii="Times New Roman" w:hAnsi="Times New Roman"/>
              </w:rPr>
            </w:pPr>
            <w:r w:rsidRPr="00D439E1">
              <w:rPr>
                <w:rFonts w:ascii="Times New Roman" w:hAnsi="Times New Roman"/>
                <w:sz w:val="22"/>
                <w:szCs w:val="18"/>
              </w:rPr>
              <w:t xml:space="preserve">Experience </w:t>
            </w:r>
            <w:r w:rsidR="00CE2EC8">
              <w:rPr>
                <w:rFonts w:ascii="Times New Roman" w:hAnsi="Times New Roman"/>
                <w:sz w:val="22"/>
                <w:szCs w:val="18"/>
              </w:rPr>
              <w:t>as a subject matter</w:t>
            </w:r>
            <w:r w:rsidR="00181ACA">
              <w:rPr>
                <w:rFonts w:ascii="Times New Roman" w:hAnsi="Times New Roman"/>
                <w:sz w:val="22"/>
                <w:szCs w:val="18"/>
              </w:rPr>
              <w:t xml:space="preserve"> expert in the field of service</w:t>
            </w:r>
            <w:r w:rsidRPr="00D439E1">
              <w:rPr>
                <w:rFonts w:ascii="Times New Roman" w:hAnsi="Times New Roman"/>
                <w:sz w:val="22"/>
                <w:szCs w:val="18"/>
              </w:rPr>
              <w:t xml:space="preserve"> </w:t>
            </w:r>
            <w:r w:rsidRPr="00D439E1">
              <w:rPr>
                <w:rFonts w:ascii="Times New Roman" w:hAnsi="Times New Roman"/>
                <w:i/>
                <w:iCs/>
                <w:sz w:val="22"/>
                <w:szCs w:val="18"/>
              </w:rPr>
              <w:t>(Technical Lead Biography Only)</w:t>
            </w:r>
          </w:p>
        </w:tc>
        <w:tc>
          <w:tcPr>
            <w:tcW w:w="2156" w:type="dxa"/>
            <w:gridSpan w:val="3"/>
            <w:tcBorders>
              <w:top w:val="single" w:sz="4" w:space="0" w:color="auto"/>
              <w:bottom w:val="single" w:sz="4" w:space="0" w:color="auto"/>
            </w:tcBorders>
          </w:tcPr>
          <w:p w14:paraId="23B3BC77" w14:textId="77777777" w:rsidR="0098349A" w:rsidRPr="0098349A" w:rsidRDefault="0098349A" w:rsidP="0098349A">
            <w:pPr>
              <w:ind w:left="0" w:firstLine="0"/>
              <w:rPr>
                <w:rFonts w:ascii="Times New Roman" w:hAnsi="Times New Roman"/>
              </w:rPr>
            </w:pPr>
          </w:p>
        </w:tc>
        <w:tc>
          <w:tcPr>
            <w:tcW w:w="2010" w:type="dxa"/>
            <w:tcBorders>
              <w:top w:val="single" w:sz="4" w:space="0" w:color="auto"/>
              <w:bottom w:val="single" w:sz="4" w:space="0" w:color="auto"/>
            </w:tcBorders>
          </w:tcPr>
          <w:p w14:paraId="4151EB2F"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7EB84EA0" w14:textId="77777777" w:rsidR="0098349A" w:rsidRPr="0098349A" w:rsidRDefault="0098349A" w:rsidP="0098349A">
            <w:pPr>
              <w:ind w:left="0" w:firstLine="0"/>
              <w:rPr>
                <w:rFonts w:ascii="Times New Roman" w:hAnsi="Times New Roman"/>
              </w:rPr>
            </w:pPr>
          </w:p>
        </w:tc>
      </w:tr>
      <w:tr w:rsidR="0098349A" w:rsidRPr="003C3470" w14:paraId="4E1647C1" w14:textId="77777777" w:rsidTr="00CE2EC8">
        <w:tc>
          <w:tcPr>
            <w:tcW w:w="2321" w:type="dxa"/>
            <w:tcBorders>
              <w:top w:val="single" w:sz="4" w:space="0" w:color="auto"/>
              <w:bottom w:val="single" w:sz="4" w:space="0" w:color="auto"/>
            </w:tcBorders>
          </w:tcPr>
          <w:p w14:paraId="3590C80B" w14:textId="65D5C730" w:rsidR="0098349A" w:rsidRPr="009B2429" w:rsidRDefault="00181ACA" w:rsidP="0098349A">
            <w:pPr>
              <w:ind w:left="0" w:firstLine="0"/>
              <w:rPr>
                <w:rFonts w:ascii="Times New Roman" w:hAnsi="Times New Roman"/>
                <w:sz w:val="22"/>
              </w:rPr>
            </w:pPr>
            <w:r w:rsidRPr="009B2429">
              <w:rPr>
                <w:rFonts w:ascii="Times New Roman" w:hAnsi="Times New Roman"/>
                <w:sz w:val="22"/>
              </w:rPr>
              <w:t>Contract Liaison</w:t>
            </w:r>
          </w:p>
        </w:tc>
        <w:tc>
          <w:tcPr>
            <w:tcW w:w="2156" w:type="dxa"/>
            <w:gridSpan w:val="3"/>
            <w:tcBorders>
              <w:top w:val="single" w:sz="4" w:space="0" w:color="auto"/>
              <w:bottom w:val="single" w:sz="4" w:space="0" w:color="auto"/>
            </w:tcBorders>
          </w:tcPr>
          <w:p w14:paraId="0E570C1D" w14:textId="77777777" w:rsidR="0098349A" w:rsidRPr="0098349A" w:rsidRDefault="0098349A" w:rsidP="0098349A">
            <w:pPr>
              <w:ind w:left="0" w:firstLine="0"/>
              <w:rPr>
                <w:rFonts w:ascii="Times New Roman" w:hAnsi="Times New Roman"/>
              </w:rPr>
            </w:pPr>
          </w:p>
        </w:tc>
        <w:tc>
          <w:tcPr>
            <w:tcW w:w="2010" w:type="dxa"/>
            <w:tcBorders>
              <w:top w:val="single" w:sz="4" w:space="0" w:color="auto"/>
              <w:bottom w:val="single" w:sz="4" w:space="0" w:color="auto"/>
            </w:tcBorders>
          </w:tcPr>
          <w:p w14:paraId="3C787E44" w14:textId="77777777" w:rsidR="0098349A" w:rsidRPr="0098349A" w:rsidRDefault="0098349A" w:rsidP="0098349A">
            <w:pPr>
              <w:ind w:left="0" w:firstLine="0"/>
              <w:rPr>
                <w:rFonts w:ascii="Times New Roman" w:hAnsi="Times New Roman"/>
              </w:rPr>
            </w:pPr>
          </w:p>
        </w:tc>
        <w:tc>
          <w:tcPr>
            <w:tcW w:w="3583" w:type="dxa"/>
            <w:gridSpan w:val="6"/>
            <w:tcBorders>
              <w:top w:val="single" w:sz="4" w:space="0" w:color="auto"/>
              <w:bottom w:val="single" w:sz="4" w:space="0" w:color="auto"/>
            </w:tcBorders>
          </w:tcPr>
          <w:p w14:paraId="7590C659" w14:textId="77777777" w:rsidR="0098349A" w:rsidRPr="0098349A" w:rsidRDefault="0098349A" w:rsidP="0098349A">
            <w:pPr>
              <w:ind w:left="0" w:firstLine="0"/>
              <w:rPr>
                <w:rFonts w:ascii="Times New Roman" w:hAnsi="Times New Roman"/>
              </w:rPr>
            </w:pPr>
          </w:p>
        </w:tc>
      </w:tr>
      <w:tr w:rsidR="00181ACA" w:rsidRPr="003C3470" w14:paraId="2D9F0976" w14:textId="77777777" w:rsidTr="00CE2EC8">
        <w:tc>
          <w:tcPr>
            <w:tcW w:w="2321" w:type="dxa"/>
            <w:tcBorders>
              <w:top w:val="single" w:sz="4" w:space="0" w:color="auto"/>
              <w:bottom w:val="single" w:sz="4" w:space="0" w:color="auto"/>
            </w:tcBorders>
          </w:tcPr>
          <w:p w14:paraId="78BD3B26" w14:textId="44AE4C38" w:rsidR="00181ACA" w:rsidRPr="009B2429" w:rsidRDefault="00181ACA" w:rsidP="0098349A">
            <w:pPr>
              <w:rPr>
                <w:rFonts w:ascii="Times New Roman" w:hAnsi="Times New Roman"/>
                <w:sz w:val="22"/>
              </w:rPr>
            </w:pPr>
            <w:r w:rsidRPr="009B2429">
              <w:rPr>
                <w:rFonts w:ascii="Times New Roman" w:hAnsi="Times New Roman"/>
                <w:sz w:val="22"/>
              </w:rPr>
              <w:t>Field Service Technician</w:t>
            </w:r>
          </w:p>
        </w:tc>
        <w:tc>
          <w:tcPr>
            <w:tcW w:w="2156" w:type="dxa"/>
            <w:gridSpan w:val="3"/>
            <w:tcBorders>
              <w:top w:val="single" w:sz="4" w:space="0" w:color="auto"/>
              <w:bottom w:val="single" w:sz="4" w:space="0" w:color="auto"/>
            </w:tcBorders>
          </w:tcPr>
          <w:p w14:paraId="0E930EE1" w14:textId="77777777" w:rsidR="00181ACA" w:rsidRPr="0098349A" w:rsidRDefault="00181ACA" w:rsidP="0098349A"/>
        </w:tc>
        <w:tc>
          <w:tcPr>
            <w:tcW w:w="2010" w:type="dxa"/>
            <w:tcBorders>
              <w:top w:val="single" w:sz="4" w:space="0" w:color="auto"/>
              <w:bottom w:val="single" w:sz="4" w:space="0" w:color="auto"/>
            </w:tcBorders>
          </w:tcPr>
          <w:p w14:paraId="3AAE7AC5" w14:textId="77777777" w:rsidR="00181ACA" w:rsidRPr="0098349A" w:rsidRDefault="00181ACA" w:rsidP="0098349A"/>
        </w:tc>
        <w:tc>
          <w:tcPr>
            <w:tcW w:w="3583" w:type="dxa"/>
            <w:gridSpan w:val="6"/>
            <w:tcBorders>
              <w:top w:val="single" w:sz="4" w:space="0" w:color="auto"/>
              <w:bottom w:val="single" w:sz="4" w:space="0" w:color="auto"/>
            </w:tcBorders>
          </w:tcPr>
          <w:p w14:paraId="52A8B7C6" w14:textId="77777777" w:rsidR="00181ACA" w:rsidRPr="0098349A" w:rsidRDefault="00181ACA" w:rsidP="0098349A"/>
        </w:tc>
      </w:tr>
      <w:tr w:rsidR="00181ACA" w:rsidRPr="003C3470" w14:paraId="1ED194E7" w14:textId="77777777" w:rsidTr="00CE2EC8">
        <w:tc>
          <w:tcPr>
            <w:tcW w:w="2321" w:type="dxa"/>
            <w:tcBorders>
              <w:top w:val="single" w:sz="4" w:space="0" w:color="auto"/>
              <w:bottom w:val="single" w:sz="4" w:space="0" w:color="auto"/>
            </w:tcBorders>
          </w:tcPr>
          <w:p w14:paraId="69E68103" w14:textId="42D3DF62" w:rsidR="00181ACA" w:rsidRPr="009B2429" w:rsidRDefault="00181ACA" w:rsidP="0098349A">
            <w:pPr>
              <w:rPr>
                <w:rFonts w:ascii="Times New Roman" w:hAnsi="Times New Roman"/>
                <w:sz w:val="22"/>
              </w:rPr>
            </w:pPr>
            <w:r w:rsidRPr="009B2429">
              <w:rPr>
                <w:rFonts w:ascii="Times New Roman" w:hAnsi="Times New Roman"/>
                <w:sz w:val="22"/>
              </w:rPr>
              <w:t>Canine Handler</w:t>
            </w:r>
          </w:p>
        </w:tc>
        <w:tc>
          <w:tcPr>
            <w:tcW w:w="2156" w:type="dxa"/>
            <w:gridSpan w:val="3"/>
            <w:tcBorders>
              <w:top w:val="single" w:sz="4" w:space="0" w:color="auto"/>
              <w:bottom w:val="single" w:sz="4" w:space="0" w:color="auto"/>
            </w:tcBorders>
          </w:tcPr>
          <w:p w14:paraId="4AF02CB3" w14:textId="77777777" w:rsidR="00181ACA" w:rsidRPr="0098349A" w:rsidRDefault="00181ACA" w:rsidP="0098349A"/>
        </w:tc>
        <w:tc>
          <w:tcPr>
            <w:tcW w:w="2010" w:type="dxa"/>
            <w:tcBorders>
              <w:top w:val="single" w:sz="4" w:space="0" w:color="auto"/>
              <w:bottom w:val="single" w:sz="4" w:space="0" w:color="auto"/>
            </w:tcBorders>
          </w:tcPr>
          <w:p w14:paraId="7AEFBC58" w14:textId="77777777" w:rsidR="00181ACA" w:rsidRPr="0098349A" w:rsidRDefault="00181ACA" w:rsidP="0098349A"/>
        </w:tc>
        <w:tc>
          <w:tcPr>
            <w:tcW w:w="3583" w:type="dxa"/>
            <w:gridSpan w:val="6"/>
            <w:tcBorders>
              <w:top w:val="single" w:sz="4" w:space="0" w:color="auto"/>
              <w:bottom w:val="single" w:sz="4" w:space="0" w:color="auto"/>
            </w:tcBorders>
          </w:tcPr>
          <w:p w14:paraId="5A197CB2" w14:textId="77777777" w:rsidR="00181ACA" w:rsidRPr="0098349A" w:rsidRDefault="00181ACA" w:rsidP="0098349A"/>
        </w:tc>
      </w:tr>
      <w:tr w:rsidR="0098349A" w:rsidRPr="003C3470" w14:paraId="6AFA0A7A" w14:textId="77777777" w:rsidTr="00CE2EC8">
        <w:tc>
          <w:tcPr>
            <w:tcW w:w="10070" w:type="dxa"/>
            <w:gridSpan w:val="11"/>
            <w:tcBorders>
              <w:top w:val="single" w:sz="4" w:space="0" w:color="auto"/>
              <w:bottom w:val="single" w:sz="4" w:space="0" w:color="auto"/>
            </w:tcBorders>
            <w:shd w:val="clear" w:color="auto" w:fill="000000" w:themeFill="text1"/>
          </w:tcPr>
          <w:p w14:paraId="47CBA808" w14:textId="77777777" w:rsidR="0098349A" w:rsidRPr="0098349A" w:rsidRDefault="0098349A" w:rsidP="0098349A">
            <w:pPr>
              <w:ind w:left="0" w:firstLine="0"/>
              <w:jc w:val="center"/>
              <w:rPr>
                <w:rFonts w:ascii="Times New Roman" w:hAnsi="Times New Roman"/>
                <w:b/>
              </w:rPr>
            </w:pPr>
            <w:r w:rsidRPr="0098349A">
              <w:rPr>
                <w:rFonts w:ascii="Times New Roman" w:hAnsi="Times New Roman"/>
                <w:b/>
              </w:rPr>
              <w:t>Other Experience or Background Information</w:t>
            </w:r>
          </w:p>
        </w:tc>
      </w:tr>
      <w:tr w:rsidR="0098349A" w:rsidRPr="003C3470" w14:paraId="6B81EFD9" w14:textId="77777777" w:rsidTr="00CE2EC8">
        <w:tc>
          <w:tcPr>
            <w:tcW w:w="10070" w:type="dxa"/>
            <w:gridSpan w:val="11"/>
            <w:tcBorders>
              <w:top w:val="single" w:sz="4" w:space="0" w:color="auto"/>
              <w:bottom w:val="single" w:sz="4" w:space="0" w:color="auto"/>
            </w:tcBorders>
          </w:tcPr>
          <w:p w14:paraId="1570E6C7" w14:textId="77777777" w:rsidR="0098349A" w:rsidRPr="0098349A" w:rsidRDefault="0098349A" w:rsidP="0098349A">
            <w:pPr>
              <w:rPr>
                <w:rFonts w:ascii="Times New Roman" w:hAnsi="Times New Roman"/>
              </w:rPr>
            </w:pPr>
          </w:p>
          <w:p w14:paraId="27522EE5" w14:textId="77777777" w:rsidR="0098349A" w:rsidRPr="0098349A" w:rsidRDefault="0098349A" w:rsidP="0098349A">
            <w:pPr>
              <w:rPr>
                <w:rFonts w:ascii="Times New Roman" w:hAnsi="Times New Roman"/>
              </w:rPr>
            </w:pPr>
          </w:p>
          <w:p w14:paraId="16DDCF6D" w14:textId="77777777" w:rsidR="0098349A" w:rsidRPr="0098349A" w:rsidRDefault="0098349A" w:rsidP="0098349A">
            <w:pPr>
              <w:rPr>
                <w:rFonts w:ascii="Times New Roman" w:hAnsi="Times New Roman"/>
              </w:rPr>
            </w:pPr>
          </w:p>
          <w:p w14:paraId="566B3FF8" w14:textId="77777777" w:rsidR="0098349A" w:rsidRPr="0098349A" w:rsidRDefault="0098349A" w:rsidP="0098349A">
            <w:pPr>
              <w:rPr>
                <w:rFonts w:ascii="Times New Roman" w:hAnsi="Times New Roman"/>
              </w:rPr>
            </w:pPr>
          </w:p>
        </w:tc>
      </w:tr>
    </w:tbl>
    <w:p w14:paraId="72DB411A" w14:textId="77777777" w:rsidR="0098349A" w:rsidRDefault="0098349A" w:rsidP="00A44570"/>
    <w:p w14:paraId="605D8A97" w14:textId="77777777" w:rsidR="0098349A" w:rsidRDefault="0098349A" w:rsidP="00A44570"/>
    <w:p w14:paraId="7F9A9E57" w14:textId="77777777" w:rsidR="0098349A" w:rsidRPr="004620F3" w:rsidRDefault="0098349A" w:rsidP="00A44570"/>
    <w:p w14:paraId="69B9677D" w14:textId="77777777" w:rsidR="004620F3" w:rsidRPr="004620F3" w:rsidRDefault="004620F3" w:rsidP="00A44570"/>
    <w:p w14:paraId="00AE808A" w14:textId="77777777" w:rsidR="00F4588D" w:rsidRDefault="00F4588D" w:rsidP="004620F3">
      <w:pPr>
        <w:outlineLvl w:val="0"/>
        <w:rPr>
          <w:b/>
          <w:caps/>
          <w:kern w:val="28"/>
        </w:rPr>
      </w:pPr>
      <w:r>
        <w:rPr>
          <w:b/>
          <w:caps/>
          <w:kern w:val="28"/>
        </w:rPr>
        <w:br w:type="page"/>
      </w:r>
    </w:p>
    <w:p w14:paraId="24A280ED" w14:textId="262834B3" w:rsidR="007F1DF1" w:rsidRDefault="007F1DF1" w:rsidP="00F4588D">
      <w:pPr>
        <w:ind w:left="720" w:hanging="720"/>
        <w:outlineLvl w:val="0"/>
        <w:rPr>
          <w:b/>
          <w:caps/>
          <w:kern w:val="28"/>
        </w:rPr>
      </w:pPr>
      <w:r>
        <w:rPr>
          <w:b/>
          <w:caps/>
          <w:kern w:val="28"/>
        </w:rPr>
        <w:lastRenderedPageBreak/>
        <w:t>Category 2</w:t>
      </w:r>
      <w:r w:rsidR="00FB0108">
        <w:rPr>
          <w:b/>
          <w:caps/>
          <w:kern w:val="28"/>
        </w:rPr>
        <w:t xml:space="preserve"> – offender financial services</w:t>
      </w:r>
    </w:p>
    <w:p w14:paraId="53224AB9" w14:textId="35664252" w:rsidR="00F4588D" w:rsidRPr="004620F3" w:rsidRDefault="00F4588D" w:rsidP="00F4588D">
      <w:pPr>
        <w:ind w:left="720" w:hanging="720"/>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715F2B">
        <w:rPr>
          <w:b/>
          <w:caps/>
          <w:kern w:val="28"/>
        </w:rPr>
        <w:t>E</w:t>
      </w:r>
      <w:r w:rsidRPr="004620F3">
        <w:rPr>
          <w:b/>
          <w:caps/>
          <w:kern w:val="28"/>
        </w:rPr>
        <w:t xml:space="preserve">, </w:t>
      </w:r>
    </w:p>
    <w:p w14:paraId="65996ED3" w14:textId="75F48711" w:rsidR="00F4588D" w:rsidRPr="004620F3" w:rsidRDefault="00F4588D" w:rsidP="00F4588D">
      <w:pPr>
        <w:ind w:left="720" w:hanging="720"/>
        <w:outlineLvl w:val="0"/>
        <w:rPr>
          <w:b/>
          <w:caps/>
          <w:kern w:val="28"/>
        </w:rPr>
      </w:pPr>
      <w:r w:rsidRPr="004620F3">
        <w:rPr>
          <w:b/>
          <w:caps/>
          <w:kern w:val="28"/>
        </w:rPr>
        <w:t>TEAM QUALIFICATIONS</w:t>
      </w:r>
      <w:r>
        <w:rPr>
          <w:b/>
          <w:caps/>
          <w:kern w:val="28"/>
        </w:rPr>
        <w:t xml:space="preserve"> </w:t>
      </w:r>
    </w:p>
    <w:p w14:paraId="35DAFA5F" w14:textId="77777777" w:rsidR="00F4588D" w:rsidRPr="004620F3" w:rsidRDefault="00F4588D" w:rsidP="00F4588D">
      <w:pPr>
        <w:outlineLvl w:val="1"/>
        <w:rPr>
          <w:b/>
          <w:sz w:val="16"/>
        </w:rPr>
      </w:pPr>
    </w:p>
    <w:p w14:paraId="2CC3E402" w14:textId="77777777" w:rsidR="00F4588D" w:rsidRPr="004620F3" w:rsidRDefault="00F4588D" w:rsidP="000F76A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BE5F1" w:themeFill="accent1" w:themeFillTint="33"/>
      </w:pPr>
      <w:r w:rsidRPr="00D47494">
        <w:rPr>
          <w:b/>
        </w:rPr>
        <w:t>Team Qualifications Submission Instructions:</w:t>
      </w:r>
      <w:r w:rsidRPr="00D47494">
        <w:t xml:space="preserve">  The vendor should provide detailed information on the experience and qualifications of the vendor’s proposed key personnel to perform the requirements of the RFP.  The vendor should describe how the proposed personnel comply with the minimum experience and qualifications requirements identified in the RFP.</w:t>
      </w:r>
      <w:r w:rsidRPr="00D105C3">
        <w:t xml:space="preserve">  </w:t>
      </w:r>
    </w:p>
    <w:p w14:paraId="720EDDDE" w14:textId="77777777" w:rsidR="00F4588D" w:rsidRPr="004620F3" w:rsidRDefault="00F4588D" w:rsidP="00F4588D"/>
    <w:tbl>
      <w:tblPr>
        <w:tblStyle w:val="TableGrid4"/>
        <w:tblW w:w="10165" w:type="dxa"/>
        <w:tblInd w:w="-95" w:type="dxa"/>
        <w:tblLook w:val="04A0" w:firstRow="1" w:lastRow="0" w:firstColumn="1" w:lastColumn="0" w:noHBand="0" w:noVBand="1"/>
      </w:tblPr>
      <w:tblGrid>
        <w:gridCol w:w="1251"/>
        <w:gridCol w:w="1291"/>
        <w:gridCol w:w="1250"/>
        <w:gridCol w:w="1291"/>
        <w:gridCol w:w="1250"/>
        <w:gridCol w:w="1291"/>
        <w:gridCol w:w="1250"/>
        <w:gridCol w:w="1291"/>
      </w:tblGrid>
      <w:tr w:rsidR="00F4588D" w:rsidRPr="004620F3" w14:paraId="3E6AE9AC" w14:textId="77777777" w:rsidTr="0061731C">
        <w:tc>
          <w:tcPr>
            <w:tcW w:w="10165" w:type="dxa"/>
            <w:gridSpan w:val="8"/>
            <w:shd w:val="clear" w:color="auto" w:fill="000000" w:themeFill="text1"/>
          </w:tcPr>
          <w:p w14:paraId="3F626FE1" w14:textId="77777777" w:rsidR="00F4588D" w:rsidRPr="00B92A1B" w:rsidRDefault="00F4588D" w:rsidP="00606330">
            <w:pPr>
              <w:jc w:val="center"/>
              <w:rPr>
                <w:rFonts w:ascii="Times New Roman" w:hAnsi="Times New Roman"/>
                <w:bCs/>
                <w:color w:val="000000"/>
              </w:rPr>
            </w:pPr>
            <w:r w:rsidRPr="00B92A1B">
              <w:rPr>
                <w:rFonts w:ascii="Times New Roman" w:hAnsi="Times New Roman"/>
                <w:bCs/>
                <w:color w:val="FFFFFF" w:themeColor="background1"/>
              </w:rPr>
              <w:t>VENDOR’S TEAM QUALIFICATIONS REQUIREMENTS COMPLIANCE TABLE</w:t>
            </w:r>
          </w:p>
        </w:tc>
      </w:tr>
      <w:tr w:rsidR="00F4588D" w:rsidRPr="004620F3" w14:paraId="16C9AC9F" w14:textId="77777777" w:rsidTr="0061731C">
        <w:trPr>
          <w:trHeight w:val="1367"/>
        </w:trPr>
        <w:tc>
          <w:tcPr>
            <w:tcW w:w="10165" w:type="dxa"/>
            <w:gridSpan w:val="8"/>
            <w:shd w:val="clear" w:color="auto" w:fill="DBE5F1" w:themeFill="accent1" w:themeFillTint="33"/>
          </w:tcPr>
          <w:p w14:paraId="26934AA5" w14:textId="77777777" w:rsidR="00F4588D" w:rsidRPr="00B92A1B" w:rsidRDefault="00F4588D" w:rsidP="00606330">
            <w:pPr>
              <w:ind w:left="0" w:firstLine="0"/>
              <w:rPr>
                <w:rFonts w:ascii="Times New Roman" w:hAnsi="Times New Roman"/>
                <w:bCs/>
                <w:color w:val="000000"/>
              </w:rPr>
            </w:pPr>
            <w:r w:rsidRPr="00B92A1B">
              <w:rPr>
                <w:rFonts w:ascii="Times New Roman" w:hAnsi="Times New Roman"/>
                <w:b/>
                <w:bCs/>
                <w:color w:val="000000"/>
              </w:rPr>
              <w:t>Table Instructions:</w:t>
            </w:r>
            <w:r w:rsidRPr="00B92A1B">
              <w:rPr>
                <w:rFonts w:ascii="Times New Roman" w:hAnsi="Times New Roman"/>
                <w:bCs/>
                <w:color w:val="000000"/>
              </w:rPr>
              <w:t xml:space="preserve">  In the table below, the vendor should indicate whether the team proposed complies with each team qualification requirement identified in Section 2: S</w:t>
            </w:r>
            <w:r>
              <w:rPr>
                <w:rFonts w:ascii="Times New Roman" w:hAnsi="Times New Roman"/>
                <w:bCs/>
                <w:color w:val="000000"/>
              </w:rPr>
              <w:t>tatement of Work</w:t>
            </w:r>
            <w:r w:rsidRPr="00B92A1B">
              <w:rPr>
                <w:rFonts w:ascii="Times New Roman" w:hAnsi="Times New Roman"/>
                <w:bCs/>
                <w:color w:val="000000"/>
              </w:rPr>
              <w:t xml:space="preserve"> by stating “Y” (Yes) or “N” (No). </w:t>
            </w:r>
          </w:p>
          <w:p w14:paraId="7BA369A4" w14:textId="77777777" w:rsidR="00F4588D" w:rsidRPr="00B92A1B" w:rsidRDefault="00F4588D" w:rsidP="00606330">
            <w:pPr>
              <w:rPr>
                <w:rFonts w:ascii="Times New Roman" w:hAnsi="Times New Roman"/>
                <w:bCs/>
                <w:color w:val="000000"/>
              </w:rPr>
            </w:pPr>
          </w:p>
          <w:p w14:paraId="4718A047" w14:textId="77777777" w:rsidR="00F4588D" w:rsidRPr="00B92A1B" w:rsidRDefault="00F4588D" w:rsidP="00606330">
            <w:pPr>
              <w:ind w:left="0" w:firstLine="0"/>
              <w:rPr>
                <w:rFonts w:ascii="Times New Roman" w:hAnsi="Times New Roman"/>
                <w:bCs/>
                <w:color w:val="000000"/>
              </w:rPr>
            </w:pPr>
            <w:r w:rsidRPr="00B92A1B">
              <w:rPr>
                <w:rFonts w:ascii="Times New Roman" w:hAnsi="Times New Roman"/>
                <w:bCs/>
                <w:color w:val="000000"/>
              </w:rPr>
              <w:t xml:space="preserve">If the vendor fails to respond to a requirement(s), the State of Missouri reserves the right to consider the requirement(s) as being met by the vendor, and/or the State of Missouri reserves the right to clarify the requirement(s).  </w:t>
            </w:r>
          </w:p>
        </w:tc>
      </w:tr>
      <w:tr w:rsidR="00F4588D" w:rsidRPr="004620F3" w14:paraId="2B4C67DE" w14:textId="77777777" w:rsidTr="00306268">
        <w:tc>
          <w:tcPr>
            <w:tcW w:w="1251" w:type="dxa"/>
          </w:tcPr>
          <w:p w14:paraId="51F007A8" w14:textId="77777777" w:rsidR="00F4588D" w:rsidRPr="001B1AE8" w:rsidRDefault="00F4588D" w:rsidP="00606330">
            <w:pPr>
              <w:ind w:left="0" w:firstLine="0"/>
              <w:jc w:val="left"/>
              <w:rPr>
                <w:rFonts w:ascii="Times New Roman" w:hAnsi="Times New Roman"/>
                <w:b/>
                <w:sz w:val="22"/>
              </w:rPr>
            </w:pPr>
            <w:r w:rsidRPr="001B1AE8">
              <w:rPr>
                <w:rFonts w:ascii="Times New Roman" w:hAnsi="Times New Roman"/>
                <w:b/>
                <w:sz w:val="22"/>
              </w:rPr>
              <w:t>Paragraph</w:t>
            </w:r>
          </w:p>
          <w:p w14:paraId="0062A535" w14:textId="77777777" w:rsidR="00F4588D" w:rsidRPr="001B1AE8" w:rsidRDefault="00F4588D" w:rsidP="00606330">
            <w:pPr>
              <w:jc w:val="left"/>
              <w:rPr>
                <w:rFonts w:ascii="Times New Roman" w:hAnsi="Times New Roman"/>
                <w:b/>
                <w:sz w:val="22"/>
              </w:rPr>
            </w:pPr>
            <w:r w:rsidRPr="001B1AE8">
              <w:rPr>
                <w:rFonts w:ascii="Times New Roman" w:hAnsi="Times New Roman"/>
                <w:b/>
                <w:sz w:val="22"/>
              </w:rPr>
              <w:t>Number</w:t>
            </w:r>
          </w:p>
        </w:tc>
        <w:tc>
          <w:tcPr>
            <w:tcW w:w="1291" w:type="dxa"/>
          </w:tcPr>
          <w:p w14:paraId="63688851" w14:textId="77777777" w:rsidR="00F4588D" w:rsidRPr="001B1AE8" w:rsidRDefault="00F4588D" w:rsidP="00606330">
            <w:pPr>
              <w:jc w:val="left"/>
              <w:rPr>
                <w:rFonts w:ascii="Times New Roman" w:hAnsi="Times New Roman"/>
                <w:b/>
                <w:bCs/>
                <w:color w:val="000000"/>
                <w:sz w:val="22"/>
              </w:rPr>
            </w:pPr>
            <w:r w:rsidRPr="001B1AE8">
              <w:rPr>
                <w:rFonts w:ascii="Times New Roman" w:hAnsi="Times New Roman"/>
                <w:b/>
                <w:bCs/>
                <w:color w:val="000000"/>
                <w:sz w:val="22"/>
              </w:rPr>
              <w:t>Indicate</w:t>
            </w:r>
          </w:p>
          <w:p w14:paraId="3C426FC2" w14:textId="77777777" w:rsidR="00F4588D" w:rsidRPr="001B1AE8" w:rsidRDefault="00F4588D" w:rsidP="0060633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50" w:type="dxa"/>
          </w:tcPr>
          <w:p w14:paraId="5BC62FA7" w14:textId="77777777" w:rsidR="00F4588D" w:rsidRPr="001B1AE8" w:rsidRDefault="00F4588D" w:rsidP="00606330">
            <w:pPr>
              <w:ind w:left="0" w:firstLine="0"/>
              <w:jc w:val="left"/>
              <w:rPr>
                <w:rFonts w:ascii="Times New Roman" w:hAnsi="Times New Roman"/>
                <w:b/>
                <w:sz w:val="22"/>
              </w:rPr>
            </w:pPr>
            <w:r w:rsidRPr="001B1AE8">
              <w:rPr>
                <w:rFonts w:ascii="Times New Roman" w:hAnsi="Times New Roman"/>
                <w:b/>
                <w:sz w:val="22"/>
              </w:rPr>
              <w:t>Paragraph Number</w:t>
            </w:r>
          </w:p>
        </w:tc>
        <w:tc>
          <w:tcPr>
            <w:tcW w:w="1291" w:type="dxa"/>
          </w:tcPr>
          <w:p w14:paraId="5D1F1320" w14:textId="77777777" w:rsidR="00F4588D" w:rsidRPr="001B1AE8" w:rsidRDefault="00F4588D" w:rsidP="00606330">
            <w:pPr>
              <w:jc w:val="left"/>
              <w:rPr>
                <w:rFonts w:ascii="Times New Roman" w:hAnsi="Times New Roman"/>
                <w:b/>
                <w:bCs/>
                <w:color w:val="000000"/>
                <w:sz w:val="22"/>
              </w:rPr>
            </w:pPr>
            <w:r w:rsidRPr="001B1AE8">
              <w:rPr>
                <w:rFonts w:ascii="Times New Roman" w:hAnsi="Times New Roman"/>
                <w:b/>
                <w:bCs/>
                <w:color w:val="000000"/>
                <w:sz w:val="22"/>
              </w:rPr>
              <w:t>Indicate</w:t>
            </w:r>
          </w:p>
          <w:p w14:paraId="0C2D9D54" w14:textId="77777777" w:rsidR="00F4588D" w:rsidRPr="001B1AE8" w:rsidRDefault="00F4588D" w:rsidP="00606330">
            <w:pPr>
              <w:rPr>
                <w:rFonts w:ascii="Times New Roman" w:hAnsi="Times New Roman"/>
                <w:sz w:val="22"/>
              </w:rPr>
            </w:pPr>
            <w:r w:rsidRPr="001B1AE8">
              <w:rPr>
                <w:rFonts w:ascii="Times New Roman" w:hAnsi="Times New Roman"/>
                <w:sz w:val="22"/>
              </w:rPr>
              <w:t>“Y”</w:t>
            </w:r>
            <w:r w:rsidRPr="001B1AE8">
              <w:rPr>
                <w:rFonts w:ascii="Times New Roman" w:hAnsi="Times New Roman"/>
                <w:color w:val="000000"/>
                <w:sz w:val="22"/>
              </w:rPr>
              <w:t xml:space="preserve"> or </w:t>
            </w:r>
            <w:r w:rsidRPr="001B1AE8">
              <w:rPr>
                <w:rFonts w:ascii="Times New Roman" w:hAnsi="Times New Roman"/>
                <w:sz w:val="22"/>
              </w:rPr>
              <w:t>“N”</w:t>
            </w:r>
          </w:p>
        </w:tc>
        <w:tc>
          <w:tcPr>
            <w:tcW w:w="1250" w:type="dxa"/>
          </w:tcPr>
          <w:p w14:paraId="4CF945CE" w14:textId="77777777" w:rsidR="00F4588D" w:rsidRPr="001B1AE8" w:rsidRDefault="00F4588D" w:rsidP="00606330">
            <w:pPr>
              <w:ind w:left="6" w:hanging="6"/>
              <w:jc w:val="left"/>
              <w:rPr>
                <w:rFonts w:ascii="Times New Roman" w:hAnsi="Times New Roman"/>
                <w:b/>
                <w:sz w:val="22"/>
              </w:rPr>
            </w:pPr>
            <w:r w:rsidRPr="001B1AE8">
              <w:rPr>
                <w:rFonts w:ascii="Times New Roman" w:hAnsi="Times New Roman"/>
                <w:b/>
                <w:sz w:val="22"/>
              </w:rPr>
              <w:t>Paragraph Number</w:t>
            </w:r>
          </w:p>
        </w:tc>
        <w:tc>
          <w:tcPr>
            <w:tcW w:w="1291" w:type="dxa"/>
          </w:tcPr>
          <w:p w14:paraId="11F7C2B6" w14:textId="77777777" w:rsidR="00F4588D" w:rsidRPr="001B1AE8" w:rsidRDefault="00F4588D" w:rsidP="00606330">
            <w:pPr>
              <w:jc w:val="left"/>
              <w:rPr>
                <w:rFonts w:ascii="Times New Roman" w:hAnsi="Times New Roman"/>
                <w:b/>
                <w:bCs/>
                <w:color w:val="000000"/>
                <w:sz w:val="22"/>
              </w:rPr>
            </w:pPr>
            <w:r w:rsidRPr="001B1AE8">
              <w:rPr>
                <w:rFonts w:ascii="Times New Roman" w:hAnsi="Times New Roman"/>
                <w:b/>
                <w:bCs/>
                <w:color w:val="000000"/>
                <w:sz w:val="22"/>
              </w:rPr>
              <w:t>Indicate</w:t>
            </w:r>
          </w:p>
          <w:p w14:paraId="68F56F8B" w14:textId="77777777" w:rsidR="00F4588D" w:rsidRPr="001B1AE8" w:rsidRDefault="00F4588D" w:rsidP="00606330">
            <w:pPr>
              <w:rPr>
                <w:rFonts w:ascii="Times New Roman" w:hAnsi="Times New Roman"/>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50" w:type="dxa"/>
          </w:tcPr>
          <w:p w14:paraId="2AC526E0" w14:textId="77777777" w:rsidR="00F4588D" w:rsidRPr="001B1AE8" w:rsidRDefault="00F4588D" w:rsidP="00606330">
            <w:pPr>
              <w:ind w:left="46" w:hanging="46"/>
              <w:jc w:val="left"/>
              <w:rPr>
                <w:rFonts w:ascii="Times New Roman" w:hAnsi="Times New Roman"/>
                <w:b/>
                <w:bCs/>
                <w:color w:val="000000"/>
                <w:sz w:val="22"/>
              </w:rPr>
            </w:pPr>
            <w:r w:rsidRPr="001B1AE8">
              <w:rPr>
                <w:rFonts w:ascii="Times New Roman" w:hAnsi="Times New Roman"/>
                <w:b/>
                <w:sz w:val="22"/>
              </w:rPr>
              <w:t>Paragraph Number</w:t>
            </w:r>
          </w:p>
        </w:tc>
        <w:tc>
          <w:tcPr>
            <w:tcW w:w="1291" w:type="dxa"/>
          </w:tcPr>
          <w:p w14:paraId="6871311F" w14:textId="77777777" w:rsidR="00F4588D" w:rsidRPr="001B1AE8" w:rsidRDefault="00F4588D" w:rsidP="00606330">
            <w:pPr>
              <w:jc w:val="left"/>
              <w:rPr>
                <w:rFonts w:ascii="Times New Roman" w:hAnsi="Times New Roman"/>
                <w:b/>
                <w:bCs/>
                <w:color w:val="000000"/>
                <w:sz w:val="22"/>
              </w:rPr>
            </w:pPr>
            <w:r w:rsidRPr="001B1AE8">
              <w:rPr>
                <w:rFonts w:ascii="Times New Roman" w:hAnsi="Times New Roman"/>
                <w:b/>
                <w:bCs/>
                <w:color w:val="000000"/>
                <w:sz w:val="22"/>
              </w:rPr>
              <w:t>Indicate</w:t>
            </w:r>
          </w:p>
          <w:p w14:paraId="5976529E" w14:textId="77777777" w:rsidR="00F4588D" w:rsidRPr="001B1AE8" w:rsidRDefault="00F4588D" w:rsidP="00606330">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r>
      <w:tr w:rsidR="00F4588D" w:rsidRPr="004620F3" w14:paraId="704E2EC6" w14:textId="77777777" w:rsidTr="00306268">
        <w:tc>
          <w:tcPr>
            <w:tcW w:w="1251" w:type="dxa"/>
            <w:shd w:val="clear" w:color="auto" w:fill="auto"/>
          </w:tcPr>
          <w:p w14:paraId="2D397BC7" w14:textId="35C3A26E" w:rsidR="00F4588D" w:rsidRPr="00181ACA" w:rsidRDefault="00181ACA" w:rsidP="00606330">
            <w:pPr>
              <w:jc w:val="center"/>
              <w:rPr>
                <w:rFonts w:ascii="Times New Roman" w:hAnsi="Times New Roman"/>
              </w:rPr>
            </w:pPr>
            <w:r w:rsidRPr="00181ACA">
              <w:rPr>
                <w:rFonts w:ascii="Times New Roman" w:hAnsi="Times New Roman"/>
              </w:rPr>
              <w:t>2.3.1</w:t>
            </w:r>
          </w:p>
        </w:tc>
        <w:tc>
          <w:tcPr>
            <w:tcW w:w="1291" w:type="dxa"/>
            <w:shd w:val="clear" w:color="auto" w:fill="auto"/>
          </w:tcPr>
          <w:p w14:paraId="114E49C0" w14:textId="77777777" w:rsidR="00F4588D" w:rsidRPr="00181ACA" w:rsidRDefault="00F4588D" w:rsidP="00606330">
            <w:pPr>
              <w:rPr>
                <w:rFonts w:ascii="Times New Roman" w:hAnsi="Times New Roman"/>
              </w:rPr>
            </w:pPr>
          </w:p>
        </w:tc>
        <w:tc>
          <w:tcPr>
            <w:tcW w:w="1250" w:type="dxa"/>
            <w:shd w:val="clear" w:color="auto" w:fill="auto"/>
          </w:tcPr>
          <w:p w14:paraId="03701708" w14:textId="38510406" w:rsidR="00F4588D" w:rsidRPr="00181ACA" w:rsidRDefault="00306268" w:rsidP="00606330">
            <w:pPr>
              <w:jc w:val="center"/>
              <w:rPr>
                <w:rFonts w:ascii="Times New Roman" w:hAnsi="Times New Roman"/>
              </w:rPr>
            </w:pPr>
            <w:r>
              <w:rPr>
                <w:rFonts w:ascii="Times New Roman" w:hAnsi="Times New Roman"/>
              </w:rPr>
              <w:t>2.3.1 a.</w:t>
            </w:r>
          </w:p>
        </w:tc>
        <w:tc>
          <w:tcPr>
            <w:tcW w:w="1291" w:type="dxa"/>
            <w:shd w:val="clear" w:color="auto" w:fill="auto"/>
          </w:tcPr>
          <w:p w14:paraId="7E303DEF" w14:textId="77777777" w:rsidR="00F4588D" w:rsidRPr="00181ACA" w:rsidRDefault="00F4588D" w:rsidP="00606330">
            <w:pPr>
              <w:rPr>
                <w:rFonts w:ascii="Times New Roman" w:hAnsi="Times New Roman"/>
              </w:rPr>
            </w:pPr>
          </w:p>
        </w:tc>
        <w:tc>
          <w:tcPr>
            <w:tcW w:w="1250" w:type="dxa"/>
            <w:shd w:val="clear" w:color="auto" w:fill="auto"/>
          </w:tcPr>
          <w:p w14:paraId="1BC4E43A" w14:textId="66B5802F" w:rsidR="00F4588D" w:rsidRPr="00181ACA" w:rsidRDefault="00306268" w:rsidP="00606330">
            <w:pPr>
              <w:jc w:val="center"/>
              <w:rPr>
                <w:rFonts w:ascii="Times New Roman" w:hAnsi="Times New Roman"/>
              </w:rPr>
            </w:pPr>
            <w:r>
              <w:rPr>
                <w:rFonts w:ascii="Times New Roman" w:hAnsi="Times New Roman"/>
              </w:rPr>
              <w:t>2.3.1 b.</w:t>
            </w:r>
          </w:p>
        </w:tc>
        <w:tc>
          <w:tcPr>
            <w:tcW w:w="1291" w:type="dxa"/>
            <w:shd w:val="clear" w:color="auto" w:fill="auto"/>
          </w:tcPr>
          <w:p w14:paraId="6B7435D9" w14:textId="77777777" w:rsidR="00F4588D" w:rsidRPr="00181ACA" w:rsidRDefault="00F4588D" w:rsidP="00606330">
            <w:pPr>
              <w:rPr>
                <w:rFonts w:ascii="Times New Roman" w:hAnsi="Times New Roman"/>
              </w:rPr>
            </w:pPr>
          </w:p>
        </w:tc>
        <w:tc>
          <w:tcPr>
            <w:tcW w:w="1250" w:type="dxa"/>
            <w:shd w:val="clear" w:color="auto" w:fill="auto"/>
          </w:tcPr>
          <w:p w14:paraId="6442A92F" w14:textId="5F65150C" w:rsidR="00F4588D" w:rsidRPr="00181ACA" w:rsidRDefault="00306268" w:rsidP="00606330">
            <w:pPr>
              <w:rPr>
                <w:rFonts w:ascii="Times New Roman" w:hAnsi="Times New Roman"/>
              </w:rPr>
            </w:pPr>
            <w:r>
              <w:rPr>
                <w:rFonts w:ascii="Times New Roman" w:hAnsi="Times New Roman"/>
              </w:rPr>
              <w:t>2.3.1 c.</w:t>
            </w:r>
          </w:p>
        </w:tc>
        <w:tc>
          <w:tcPr>
            <w:tcW w:w="1291" w:type="dxa"/>
            <w:shd w:val="clear" w:color="auto" w:fill="auto"/>
          </w:tcPr>
          <w:p w14:paraId="6C616AE1" w14:textId="77777777" w:rsidR="00F4588D" w:rsidRPr="00181ACA" w:rsidRDefault="00F4588D" w:rsidP="00606330">
            <w:pPr>
              <w:rPr>
                <w:rFonts w:ascii="Times New Roman" w:hAnsi="Times New Roman"/>
              </w:rPr>
            </w:pPr>
          </w:p>
        </w:tc>
      </w:tr>
      <w:tr w:rsidR="00AA1463" w:rsidRPr="004620F3" w14:paraId="55E7021A" w14:textId="77777777" w:rsidTr="00AA1463">
        <w:tc>
          <w:tcPr>
            <w:tcW w:w="1251" w:type="dxa"/>
            <w:shd w:val="clear" w:color="auto" w:fill="auto"/>
          </w:tcPr>
          <w:p w14:paraId="41563287" w14:textId="2D8210A3" w:rsidR="00AA1463" w:rsidRPr="00181ACA" w:rsidRDefault="00AA1463" w:rsidP="00606330">
            <w:pPr>
              <w:jc w:val="center"/>
            </w:pPr>
            <w:r w:rsidRPr="00AA1463">
              <w:rPr>
                <w:rFonts w:ascii="Times New Roman" w:hAnsi="Times New Roman"/>
              </w:rPr>
              <w:t>2.3.1 d.</w:t>
            </w:r>
          </w:p>
        </w:tc>
        <w:tc>
          <w:tcPr>
            <w:tcW w:w="1291" w:type="dxa"/>
            <w:shd w:val="clear" w:color="auto" w:fill="auto"/>
          </w:tcPr>
          <w:p w14:paraId="22DD4F4B" w14:textId="77777777" w:rsidR="00AA1463" w:rsidRPr="00181ACA" w:rsidRDefault="00AA1463" w:rsidP="00606330"/>
        </w:tc>
        <w:tc>
          <w:tcPr>
            <w:tcW w:w="7623" w:type="dxa"/>
            <w:gridSpan w:val="6"/>
            <w:shd w:val="clear" w:color="auto" w:fill="808080" w:themeFill="background1" w:themeFillShade="80"/>
          </w:tcPr>
          <w:p w14:paraId="64B02E24" w14:textId="77777777" w:rsidR="00AA1463" w:rsidRPr="00181ACA" w:rsidRDefault="00AA1463" w:rsidP="00606330"/>
        </w:tc>
      </w:tr>
      <w:tr w:rsidR="00F4588D" w:rsidRPr="004620F3" w14:paraId="3E0BFE5C" w14:textId="77777777" w:rsidTr="0061731C">
        <w:tc>
          <w:tcPr>
            <w:tcW w:w="10165" w:type="dxa"/>
            <w:gridSpan w:val="8"/>
            <w:shd w:val="clear" w:color="auto" w:fill="DBE5F1" w:themeFill="accent1" w:themeFillTint="33"/>
          </w:tcPr>
          <w:p w14:paraId="7CC21E29" w14:textId="77777777" w:rsidR="00F4588D" w:rsidRPr="00B92A1B" w:rsidRDefault="00F4588D" w:rsidP="00606330">
            <w:pPr>
              <w:ind w:left="0" w:firstLine="0"/>
              <w:rPr>
                <w:rFonts w:ascii="Times New Roman" w:hAnsi="Times New Roman"/>
              </w:rPr>
            </w:pPr>
            <w:r w:rsidRPr="00B92A1B">
              <w:rPr>
                <w:rFonts w:ascii="Times New Roman" w:hAnsi="Times New Roman"/>
                <w:b/>
              </w:rPr>
              <w:t>Explanation of “No” Responses:</w:t>
            </w:r>
            <w:r w:rsidRPr="00B92A1B">
              <w:rPr>
                <w:rFonts w:ascii="Times New Roman" w:hAnsi="Times New Roman"/>
              </w:rPr>
              <w:t xml:space="preserve">  The vendor should provide a brief explanation below for each response of “No” in the table above.</w:t>
            </w:r>
          </w:p>
        </w:tc>
      </w:tr>
      <w:tr w:rsidR="00F4588D" w:rsidRPr="004620F3" w14:paraId="7B6246F5" w14:textId="77777777" w:rsidTr="0061731C">
        <w:trPr>
          <w:trHeight w:val="1025"/>
        </w:trPr>
        <w:tc>
          <w:tcPr>
            <w:tcW w:w="10165" w:type="dxa"/>
            <w:gridSpan w:val="8"/>
            <w:shd w:val="clear" w:color="auto" w:fill="auto"/>
          </w:tcPr>
          <w:p w14:paraId="6D29E5D0" w14:textId="77777777" w:rsidR="00F4588D" w:rsidRPr="004620F3" w:rsidRDefault="00F4588D" w:rsidP="00606330"/>
        </w:tc>
      </w:tr>
    </w:tbl>
    <w:p w14:paraId="04492283" w14:textId="77777777" w:rsidR="00F4588D" w:rsidRPr="007C46BA" w:rsidRDefault="00F4588D" w:rsidP="00F4588D"/>
    <w:tbl>
      <w:tblPr>
        <w:tblStyle w:val="TableGrid3"/>
        <w:tblW w:w="0" w:type="auto"/>
        <w:tblInd w:w="-95" w:type="dxa"/>
        <w:tblLook w:val="04A0" w:firstRow="1" w:lastRow="0" w:firstColumn="1" w:lastColumn="0" w:noHBand="0" w:noVBand="1"/>
      </w:tblPr>
      <w:tblGrid>
        <w:gridCol w:w="10165"/>
      </w:tblGrid>
      <w:tr w:rsidR="00F4588D" w:rsidRPr="007C46BA" w14:paraId="7D61E04A" w14:textId="77777777" w:rsidTr="004620F3">
        <w:tc>
          <w:tcPr>
            <w:tcW w:w="10165" w:type="dxa"/>
            <w:shd w:val="clear" w:color="auto" w:fill="000000" w:themeFill="text1"/>
          </w:tcPr>
          <w:p w14:paraId="04BDB8A9" w14:textId="77777777" w:rsidR="00F4588D" w:rsidRPr="007C46BA" w:rsidRDefault="00F4588D" w:rsidP="00606330">
            <w:pPr>
              <w:jc w:val="center"/>
              <w:rPr>
                <w:color w:val="FFFFFF" w:themeColor="background1"/>
              </w:rPr>
            </w:pPr>
            <w:r w:rsidRPr="007C46BA">
              <w:rPr>
                <w:color w:val="FFFFFF" w:themeColor="background1"/>
              </w:rPr>
              <w:t>TEAM QUALIFICATIONS BIOGRAPHY INSTRUCTIONS</w:t>
            </w:r>
          </w:p>
        </w:tc>
      </w:tr>
      <w:tr w:rsidR="00F4588D" w:rsidRPr="007C46BA" w14:paraId="7C2B90F3" w14:textId="77777777" w:rsidTr="004620F3">
        <w:tc>
          <w:tcPr>
            <w:tcW w:w="10165" w:type="dxa"/>
            <w:shd w:val="clear" w:color="auto" w:fill="DBE5F1" w:themeFill="accent1" w:themeFillTint="33"/>
          </w:tcPr>
          <w:p w14:paraId="2EE6803A" w14:textId="77777777" w:rsidR="00F4588D" w:rsidRPr="00D47494" w:rsidRDefault="00F4588D" w:rsidP="00606330">
            <w:pPr>
              <w:ind w:left="0" w:firstLine="0"/>
              <w:outlineLvl w:val="2"/>
              <w:rPr>
                <w:b/>
                <w:bCs/>
                <w:lang w:val="en"/>
              </w:rPr>
            </w:pPr>
            <w:r w:rsidRPr="00D47494">
              <w:rPr>
                <w:b/>
                <w:bCs/>
                <w:lang w:val="en"/>
              </w:rPr>
              <w:t>Key Personnel Qualifications Response Instructions:  The Technical Proposal should provide detailed information on the experience and qualifications of the vendor’s proposed personnel to perform the requirements of the RFP.</w:t>
            </w:r>
          </w:p>
          <w:p w14:paraId="5BD208F6" w14:textId="77777777" w:rsidR="00F4588D" w:rsidRPr="00D47494" w:rsidRDefault="00F4588D" w:rsidP="00606330">
            <w:pPr>
              <w:outlineLvl w:val="2"/>
              <w:rPr>
                <w:lang w:val="en"/>
              </w:rPr>
            </w:pPr>
          </w:p>
          <w:p w14:paraId="23AEA1AE" w14:textId="77777777" w:rsidR="00F4588D" w:rsidRPr="00D47494" w:rsidRDefault="00F4588D" w:rsidP="00606330">
            <w:pPr>
              <w:ind w:left="0" w:firstLine="0"/>
              <w:outlineLvl w:val="2"/>
              <w:rPr>
                <w:lang w:val="en"/>
              </w:rPr>
            </w:pPr>
            <w:r w:rsidRPr="00D47494">
              <w:rPr>
                <w:u w:val="single"/>
                <w:lang w:val="en"/>
              </w:rPr>
              <w:t>Implementation Manager</w:t>
            </w:r>
            <w:r w:rsidRPr="00D47494">
              <w:rPr>
                <w:lang w:val="en"/>
              </w:rPr>
              <w:t xml:space="preserve"> – No more than one (1) Implementation Manager’s biography will be considered in the evaluation.</w:t>
            </w:r>
          </w:p>
          <w:p w14:paraId="7D7D61A8" w14:textId="77777777" w:rsidR="00F4588D" w:rsidRPr="00D47494" w:rsidRDefault="00F4588D" w:rsidP="00606330">
            <w:pPr>
              <w:outlineLvl w:val="2"/>
              <w:rPr>
                <w:lang w:val="en"/>
              </w:rPr>
            </w:pPr>
          </w:p>
          <w:p w14:paraId="4E1854E1" w14:textId="77777777" w:rsidR="00F4588D" w:rsidRPr="00D47494" w:rsidRDefault="00F4588D" w:rsidP="00606330">
            <w:pPr>
              <w:outlineLvl w:val="2"/>
              <w:rPr>
                <w:lang w:val="en"/>
              </w:rPr>
            </w:pPr>
            <w:r w:rsidRPr="00D47494">
              <w:rPr>
                <w:u w:val="single"/>
                <w:lang w:val="en"/>
              </w:rPr>
              <w:t>Project Manager</w:t>
            </w:r>
            <w:r w:rsidRPr="00D47494">
              <w:rPr>
                <w:lang w:val="en"/>
              </w:rPr>
              <w:t xml:space="preserve"> – No more than one (1) Project Manager’s biography will be considered in the evaluation.</w:t>
            </w:r>
          </w:p>
          <w:p w14:paraId="167D167B" w14:textId="77777777" w:rsidR="00F4588D" w:rsidRPr="00D47494" w:rsidRDefault="00F4588D" w:rsidP="00606330">
            <w:pPr>
              <w:outlineLvl w:val="2"/>
              <w:rPr>
                <w:lang w:val="en"/>
              </w:rPr>
            </w:pPr>
          </w:p>
          <w:p w14:paraId="57D41EE2" w14:textId="77777777" w:rsidR="00F4588D" w:rsidRPr="00D47494" w:rsidRDefault="00F4588D" w:rsidP="00606330">
            <w:pPr>
              <w:outlineLvl w:val="2"/>
              <w:rPr>
                <w:lang w:val="en"/>
              </w:rPr>
            </w:pPr>
            <w:r w:rsidRPr="00D47494">
              <w:rPr>
                <w:u w:val="single"/>
                <w:lang w:val="en"/>
              </w:rPr>
              <w:t>Account Manager</w:t>
            </w:r>
            <w:r w:rsidRPr="00D47494">
              <w:rPr>
                <w:lang w:val="en"/>
              </w:rPr>
              <w:t xml:space="preserve"> – No more than one (1) Account Manager’s biography will be considered in the evaluation.</w:t>
            </w:r>
          </w:p>
          <w:p w14:paraId="7FB1B8C3" w14:textId="77777777" w:rsidR="00F4588D" w:rsidRPr="00D47494" w:rsidRDefault="00F4588D" w:rsidP="00606330">
            <w:pPr>
              <w:outlineLvl w:val="2"/>
              <w:rPr>
                <w:lang w:val="en"/>
              </w:rPr>
            </w:pPr>
          </w:p>
          <w:p w14:paraId="600A09EC" w14:textId="77777777" w:rsidR="00F4588D" w:rsidRPr="007C46BA" w:rsidRDefault="00F4588D" w:rsidP="00606330">
            <w:pPr>
              <w:ind w:left="0" w:firstLine="0"/>
              <w:outlineLvl w:val="2"/>
              <w:rPr>
                <w:lang w:val="en"/>
              </w:rPr>
            </w:pPr>
            <w:r w:rsidRPr="00D47494">
              <w:rPr>
                <w:u w:val="single"/>
                <w:lang w:val="en"/>
              </w:rPr>
              <w:t>Technical Lead</w:t>
            </w:r>
            <w:r w:rsidRPr="00D47494">
              <w:rPr>
                <w:lang w:val="en"/>
              </w:rPr>
              <w:t xml:space="preserve"> - No more than one (1) Technical Lead’s biography will be considered in the evaluation.</w:t>
            </w:r>
          </w:p>
        </w:tc>
      </w:tr>
      <w:tr w:rsidR="00F4588D" w:rsidRPr="007C46BA" w14:paraId="6A6F65B3" w14:textId="77777777" w:rsidTr="004620F3">
        <w:tc>
          <w:tcPr>
            <w:tcW w:w="10165" w:type="dxa"/>
            <w:shd w:val="clear" w:color="auto" w:fill="DBE5F1" w:themeFill="accent1" w:themeFillTint="33"/>
          </w:tcPr>
          <w:p w14:paraId="2E64C1E6" w14:textId="77777777" w:rsidR="00F4588D" w:rsidRPr="007C46BA" w:rsidRDefault="00F4588D" w:rsidP="00606330">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F4588D" w:rsidRPr="007C46BA" w14:paraId="0A45CFDC" w14:textId="77777777" w:rsidTr="004620F3">
        <w:tc>
          <w:tcPr>
            <w:tcW w:w="10165" w:type="dxa"/>
            <w:shd w:val="clear" w:color="auto" w:fill="DBE5F1" w:themeFill="accent1" w:themeFillTint="33"/>
          </w:tcPr>
          <w:p w14:paraId="4E9D795D" w14:textId="77777777" w:rsidR="00F4588D" w:rsidRPr="007C46BA" w:rsidRDefault="00F4588D" w:rsidP="00606330">
            <w:pPr>
              <w:rPr>
                <w:b/>
              </w:rPr>
            </w:pPr>
            <w:r w:rsidRPr="007C46BA">
              <w:rPr>
                <w:b/>
              </w:rPr>
              <w:t>The vendor should duplicate and complete the</w:t>
            </w:r>
            <w:r>
              <w:rPr>
                <w:b/>
              </w:rPr>
              <w:t xml:space="preserve"> following </w:t>
            </w:r>
            <w:r w:rsidRPr="007C46BA">
              <w:rPr>
                <w:b/>
              </w:rPr>
              <w:t>table for each proposed team member.</w:t>
            </w:r>
          </w:p>
        </w:tc>
      </w:tr>
    </w:tbl>
    <w:p w14:paraId="3343F40E" w14:textId="77777777" w:rsidR="00F4588D" w:rsidRDefault="00F4588D" w:rsidP="00F4588D"/>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458"/>
        <w:gridCol w:w="726"/>
        <w:gridCol w:w="561"/>
        <w:gridCol w:w="815"/>
        <w:gridCol w:w="1363"/>
        <w:gridCol w:w="2250"/>
        <w:gridCol w:w="1674"/>
      </w:tblGrid>
      <w:tr w:rsidR="00F4588D" w:rsidRPr="00B05BA3" w14:paraId="1AE7035D" w14:textId="77777777" w:rsidTr="00D47494">
        <w:trPr>
          <w:tblHeader/>
        </w:trPr>
        <w:tc>
          <w:tcPr>
            <w:tcW w:w="9847" w:type="dxa"/>
            <w:gridSpan w:val="7"/>
            <w:tcBorders>
              <w:bottom w:val="single" w:sz="4" w:space="0" w:color="auto"/>
            </w:tcBorders>
            <w:shd w:val="clear" w:color="auto" w:fill="000000" w:themeFill="text1"/>
          </w:tcPr>
          <w:p w14:paraId="50F67B5A" w14:textId="77777777" w:rsidR="00F4588D" w:rsidRPr="0098349A" w:rsidRDefault="00F4588D" w:rsidP="00606330">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F4588D" w:rsidRPr="00B05BA3" w14:paraId="75494965" w14:textId="77777777" w:rsidTr="00D47494">
        <w:tc>
          <w:tcPr>
            <w:tcW w:w="3184" w:type="dxa"/>
            <w:gridSpan w:val="2"/>
            <w:tcBorders>
              <w:top w:val="single" w:sz="4" w:space="0" w:color="auto"/>
              <w:bottom w:val="single" w:sz="4" w:space="0" w:color="auto"/>
              <w:right w:val="single" w:sz="4" w:space="0" w:color="auto"/>
            </w:tcBorders>
          </w:tcPr>
          <w:p w14:paraId="2B78CE32" w14:textId="77777777" w:rsidR="00F4588D" w:rsidRPr="0098349A" w:rsidRDefault="00F4588D" w:rsidP="00606330">
            <w:pPr>
              <w:rPr>
                <w:rFonts w:ascii="Times New Roman" w:hAnsi="Times New Roman"/>
                <w:b/>
              </w:rPr>
            </w:pPr>
            <w:r w:rsidRPr="0098349A">
              <w:rPr>
                <w:rFonts w:ascii="Times New Roman" w:hAnsi="Times New Roman"/>
                <w:b/>
              </w:rPr>
              <w:t>Name:</w:t>
            </w:r>
          </w:p>
        </w:tc>
        <w:tc>
          <w:tcPr>
            <w:tcW w:w="6663" w:type="dxa"/>
            <w:gridSpan w:val="5"/>
            <w:tcBorders>
              <w:top w:val="single" w:sz="4" w:space="0" w:color="auto"/>
              <w:left w:val="single" w:sz="4" w:space="0" w:color="auto"/>
              <w:bottom w:val="single" w:sz="4" w:space="0" w:color="auto"/>
            </w:tcBorders>
          </w:tcPr>
          <w:p w14:paraId="548B0B9C" w14:textId="77777777" w:rsidR="00F4588D" w:rsidRPr="0098349A" w:rsidRDefault="00F4588D" w:rsidP="00606330">
            <w:pPr>
              <w:rPr>
                <w:rFonts w:ascii="Times New Roman" w:hAnsi="Times New Roman"/>
                <w:b/>
              </w:rPr>
            </w:pPr>
          </w:p>
        </w:tc>
      </w:tr>
      <w:tr w:rsidR="00F4588D" w:rsidRPr="00B05BA3" w14:paraId="1BBADDE4" w14:textId="77777777" w:rsidTr="00D47494">
        <w:tc>
          <w:tcPr>
            <w:tcW w:w="3184" w:type="dxa"/>
            <w:gridSpan w:val="2"/>
            <w:tcBorders>
              <w:top w:val="single" w:sz="4" w:space="0" w:color="auto"/>
              <w:bottom w:val="single" w:sz="4" w:space="0" w:color="auto"/>
              <w:right w:val="single" w:sz="4" w:space="0" w:color="auto"/>
            </w:tcBorders>
          </w:tcPr>
          <w:p w14:paraId="17918CD9" w14:textId="77777777" w:rsidR="00F4588D" w:rsidRPr="0098349A" w:rsidRDefault="00F4588D" w:rsidP="00606330">
            <w:pPr>
              <w:rPr>
                <w:rFonts w:ascii="Times New Roman" w:hAnsi="Times New Roman"/>
                <w:b/>
              </w:rPr>
            </w:pPr>
            <w:r w:rsidRPr="0098349A">
              <w:rPr>
                <w:rFonts w:ascii="Times New Roman" w:hAnsi="Times New Roman"/>
                <w:b/>
              </w:rPr>
              <w:t>Title:</w:t>
            </w:r>
          </w:p>
        </w:tc>
        <w:tc>
          <w:tcPr>
            <w:tcW w:w="6663" w:type="dxa"/>
            <w:gridSpan w:val="5"/>
            <w:tcBorders>
              <w:top w:val="single" w:sz="4" w:space="0" w:color="auto"/>
              <w:left w:val="single" w:sz="4" w:space="0" w:color="auto"/>
              <w:bottom w:val="single" w:sz="4" w:space="0" w:color="auto"/>
            </w:tcBorders>
          </w:tcPr>
          <w:p w14:paraId="45D51CB3" w14:textId="77777777" w:rsidR="00F4588D" w:rsidRPr="0098349A" w:rsidRDefault="00F4588D" w:rsidP="00606330">
            <w:pPr>
              <w:rPr>
                <w:rFonts w:ascii="Times New Roman" w:hAnsi="Times New Roman"/>
                <w:b/>
              </w:rPr>
            </w:pPr>
          </w:p>
        </w:tc>
      </w:tr>
      <w:tr w:rsidR="00F4588D" w:rsidRPr="00B05BA3" w14:paraId="5E33E585" w14:textId="77777777" w:rsidTr="00D47494">
        <w:tc>
          <w:tcPr>
            <w:tcW w:w="3184" w:type="dxa"/>
            <w:gridSpan w:val="2"/>
            <w:tcBorders>
              <w:top w:val="single" w:sz="4" w:space="0" w:color="auto"/>
              <w:bottom w:val="single" w:sz="4" w:space="0" w:color="auto"/>
              <w:right w:val="single" w:sz="4" w:space="0" w:color="auto"/>
            </w:tcBorders>
          </w:tcPr>
          <w:p w14:paraId="6ADF25A7" w14:textId="77777777" w:rsidR="00F4588D" w:rsidRPr="0098349A" w:rsidRDefault="00F4588D" w:rsidP="00606330">
            <w:pPr>
              <w:rPr>
                <w:rFonts w:ascii="Times New Roman" w:hAnsi="Times New Roman"/>
                <w:b/>
              </w:rPr>
            </w:pPr>
            <w:r w:rsidRPr="0098349A">
              <w:rPr>
                <w:rFonts w:ascii="Times New Roman" w:hAnsi="Times New Roman"/>
                <w:b/>
              </w:rPr>
              <w:t>Proposed project role:</w:t>
            </w:r>
          </w:p>
        </w:tc>
        <w:tc>
          <w:tcPr>
            <w:tcW w:w="6663" w:type="dxa"/>
            <w:gridSpan w:val="5"/>
            <w:tcBorders>
              <w:top w:val="single" w:sz="4" w:space="0" w:color="auto"/>
              <w:left w:val="single" w:sz="4" w:space="0" w:color="auto"/>
              <w:bottom w:val="single" w:sz="4" w:space="0" w:color="auto"/>
            </w:tcBorders>
          </w:tcPr>
          <w:p w14:paraId="0DB46FDB" w14:textId="77777777" w:rsidR="00F4588D" w:rsidRPr="0098349A" w:rsidRDefault="00F4588D" w:rsidP="00606330">
            <w:pPr>
              <w:rPr>
                <w:rFonts w:ascii="Times New Roman" w:hAnsi="Times New Roman"/>
                <w:b/>
              </w:rPr>
            </w:pPr>
          </w:p>
        </w:tc>
      </w:tr>
      <w:tr w:rsidR="00F4588D" w:rsidRPr="00B05BA3" w14:paraId="7B0AE045" w14:textId="77777777" w:rsidTr="00D47494">
        <w:tc>
          <w:tcPr>
            <w:tcW w:w="3184" w:type="dxa"/>
            <w:gridSpan w:val="2"/>
            <w:tcBorders>
              <w:top w:val="single" w:sz="4" w:space="0" w:color="auto"/>
              <w:bottom w:val="single" w:sz="4" w:space="0" w:color="auto"/>
              <w:right w:val="single" w:sz="4" w:space="0" w:color="auto"/>
            </w:tcBorders>
          </w:tcPr>
          <w:p w14:paraId="07F90BAB" w14:textId="77777777" w:rsidR="00F4588D" w:rsidRPr="0098349A" w:rsidRDefault="00F4588D" w:rsidP="00606330">
            <w:pPr>
              <w:ind w:left="0" w:firstLine="0"/>
              <w:rPr>
                <w:rFonts w:ascii="Times New Roman" w:hAnsi="Times New Roman"/>
                <w:b/>
              </w:rPr>
            </w:pPr>
            <w:r w:rsidRPr="0098349A">
              <w:rPr>
                <w:rFonts w:ascii="Times New Roman" w:hAnsi="Times New Roman"/>
                <w:b/>
              </w:rPr>
              <w:t>% of time committed to project:</w:t>
            </w:r>
          </w:p>
        </w:tc>
        <w:tc>
          <w:tcPr>
            <w:tcW w:w="6663" w:type="dxa"/>
            <w:gridSpan w:val="5"/>
            <w:tcBorders>
              <w:top w:val="single" w:sz="4" w:space="0" w:color="auto"/>
              <w:left w:val="single" w:sz="4" w:space="0" w:color="auto"/>
              <w:bottom w:val="single" w:sz="4" w:space="0" w:color="auto"/>
            </w:tcBorders>
          </w:tcPr>
          <w:p w14:paraId="78414542" w14:textId="77777777" w:rsidR="00F4588D" w:rsidRPr="0098349A" w:rsidRDefault="00F4588D" w:rsidP="00606330">
            <w:pPr>
              <w:rPr>
                <w:rFonts w:ascii="Times New Roman" w:hAnsi="Times New Roman"/>
                <w:b/>
              </w:rPr>
            </w:pPr>
          </w:p>
        </w:tc>
      </w:tr>
      <w:tr w:rsidR="00F4588D" w:rsidRPr="00B05BA3" w14:paraId="3EAA8D11" w14:textId="77777777" w:rsidTr="00D47494">
        <w:tc>
          <w:tcPr>
            <w:tcW w:w="3184" w:type="dxa"/>
            <w:gridSpan w:val="2"/>
            <w:vMerge w:val="restart"/>
            <w:tcBorders>
              <w:top w:val="single" w:sz="4" w:space="0" w:color="auto"/>
              <w:right w:val="single" w:sz="4" w:space="0" w:color="auto"/>
            </w:tcBorders>
          </w:tcPr>
          <w:p w14:paraId="6B4ABB76" w14:textId="77777777" w:rsidR="00F4588D" w:rsidRPr="0098349A" w:rsidRDefault="00F4588D" w:rsidP="00606330">
            <w:pPr>
              <w:rPr>
                <w:rFonts w:ascii="Times New Roman" w:hAnsi="Times New Roman"/>
                <w:b/>
              </w:rPr>
            </w:pPr>
            <w:r w:rsidRPr="0098349A">
              <w:rPr>
                <w:rFonts w:ascii="Times New Roman" w:hAnsi="Times New Roman"/>
                <w:b/>
              </w:rPr>
              <w:t>Proposed Team:</w:t>
            </w:r>
          </w:p>
        </w:tc>
        <w:sdt>
          <w:sdtPr>
            <w:id w:val="719631042"/>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2D069C93" w14:textId="77777777" w:rsidR="00F4588D" w:rsidRPr="0098349A" w:rsidRDefault="00F4588D" w:rsidP="00606330">
                <w:pPr>
                  <w:rPr>
                    <w:rFonts w:ascii="Times New Roman" w:hAnsi="Times New Roman"/>
                    <w:b/>
                  </w:rPr>
                </w:pPr>
                <w:r w:rsidRPr="0098349A">
                  <w:rPr>
                    <w:rFonts w:ascii="Segoe UI Symbol" w:eastAsia="MS Gothic" w:hAnsi="Segoe UI Symbol" w:cs="Segoe UI Symbol"/>
                  </w:rPr>
                  <w:t>☐</w:t>
                </w:r>
              </w:p>
            </w:tc>
          </w:sdtContent>
        </w:sdt>
        <w:tc>
          <w:tcPr>
            <w:tcW w:w="6102" w:type="dxa"/>
            <w:gridSpan w:val="4"/>
            <w:tcBorders>
              <w:top w:val="single" w:sz="4" w:space="0" w:color="auto"/>
              <w:left w:val="single" w:sz="4" w:space="0" w:color="auto"/>
              <w:bottom w:val="single" w:sz="4" w:space="0" w:color="auto"/>
            </w:tcBorders>
          </w:tcPr>
          <w:p w14:paraId="71B16CDF" w14:textId="77777777" w:rsidR="00F4588D" w:rsidRPr="0098349A" w:rsidRDefault="00F4588D" w:rsidP="00606330">
            <w:pPr>
              <w:rPr>
                <w:rFonts w:ascii="Times New Roman" w:hAnsi="Times New Roman"/>
                <w:b/>
              </w:rPr>
            </w:pPr>
            <w:r>
              <w:rPr>
                <w:rFonts w:ascii="Times New Roman" w:hAnsi="Times New Roman"/>
                <w:b/>
              </w:rPr>
              <w:t xml:space="preserve">Implementation Manager </w:t>
            </w:r>
          </w:p>
        </w:tc>
      </w:tr>
      <w:tr w:rsidR="00F4588D" w:rsidRPr="00B05BA3" w14:paraId="1AA0F83B" w14:textId="77777777" w:rsidTr="00D47494">
        <w:tc>
          <w:tcPr>
            <w:tcW w:w="3184" w:type="dxa"/>
            <w:gridSpan w:val="2"/>
            <w:vMerge/>
            <w:tcBorders>
              <w:right w:val="single" w:sz="4" w:space="0" w:color="auto"/>
            </w:tcBorders>
          </w:tcPr>
          <w:p w14:paraId="2FF287F0" w14:textId="77777777" w:rsidR="00F4588D" w:rsidRPr="0098349A" w:rsidRDefault="00F4588D" w:rsidP="00606330">
            <w:pPr>
              <w:rPr>
                <w:rFonts w:ascii="Times New Roman" w:hAnsi="Times New Roman"/>
                <w:b/>
              </w:rPr>
            </w:pPr>
          </w:p>
        </w:tc>
        <w:sdt>
          <w:sdtPr>
            <w:id w:val="420692271"/>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0655D5F6" w14:textId="77777777" w:rsidR="00F4588D" w:rsidRPr="0098349A" w:rsidRDefault="00F4588D" w:rsidP="00606330">
                <w:pPr>
                  <w:rPr>
                    <w:rFonts w:ascii="Times New Roman" w:hAnsi="Times New Roman"/>
                    <w:b/>
                  </w:rPr>
                </w:pPr>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25FDF4B1" w14:textId="77777777" w:rsidR="00F4588D" w:rsidRPr="0098349A" w:rsidRDefault="00F4588D" w:rsidP="00606330">
            <w:pPr>
              <w:ind w:left="0" w:firstLine="0"/>
              <w:rPr>
                <w:rFonts w:ascii="Times New Roman" w:hAnsi="Times New Roman"/>
                <w:b/>
              </w:rPr>
            </w:pPr>
            <w:r>
              <w:rPr>
                <w:rFonts w:ascii="Times New Roman" w:hAnsi="Times New Roman"/>
                <w:b/>
              </w:rPr>
              <w:t>Project Manager</w:t>
            </w:r>
          </w:p>
        </w:tc>
      </w:tr>
      <w:tr w:rsidR="00F4588D" w:rsidRPr="00B05BA3" w14:paraId="7F0D687D" w14:textId="77777777" w:rsidTr="00D47494">
        <w:tc>
          <w:tcPr>
            <w:tcW w:w="3184" w:type="dxa"/>
            <w:gridSpan w:val="2"/>
            <w:vMerge/>
            <w:tcBorders>
              <w:right w:val="single" w:sz="4" w:space="0" w:color="auto"/>
            </w:tcBorders>
          </w:tcPr>
          <w:p w14:paraId="2C5F9F50" w14:textId="77777777" w:rsidR="00F4588D" w:rsidRPr="0098349A" w:rsidRDefault="00F4588D" w:rsidP="00606330">
            <w:pPr>
              <w:rPr>
                <w:b/>
              </w:rPr>
            </w:pPr>
          </w:p>
        </w:tc>
        <w:sdt>
          <w:sdtPr>
            <w:id w:val="-259218762"/>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6B6F9C86" w14:textId="77777777" w:rsidR="00F4588D" w:rsidRDefault="00F4588D" w:rsidP="00606330">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33D4A011" w14:textId="77777777" w:rsidR="00F4588D" w:rsidRDefault="00F4588D" w:rsidP="00606330">
            <w:pPr>
              <w:rPr>
                <w:b/>
              </w:rPr>
            </w:pPr>
            <w:r>
              <w:rPr>
                <w:b/>
              </w:rPr>
              <w:t>Account Manager</w:t>
            </w:r>
          </w:p>
        </w:tc>
      </w:tr>
      <w:tr w:rsidR="00F4588D" w:rsidRPr="00B05BA3" w14:paraId="3A3EDCBB" w14:textId="77777777" w:rsidTr="00D47494">
        <w:tc>
          <w:tcPr>
            <w:tcW w:w="3184" w:type="dxa"/>
            <w:gridSpan w:val="2"/>
            <w:vMerge/>
            <w:tcBorders>
              <w:bottom w:val="single" w:sz="4" w:space="0" w:color="auto"/>
              <w:right w:val="single" w:sz="4" w:space="0" w:color="auto"/>
            </w:tcBorders>
          </w:tcPr>
          <w:p w14:paraId="406E8C14" w14:textId="77777777" w:rsidR="00F4588D" w:rsidRPr="0098349A" w:rsidRDefault="00F4588D" w:rsidP="00606330">
            <w:pPr>
              <w:rPr>
                <w:b/>
              </w:rPr>
            </w:pPr>
          </w:p>
        </w:tc>
        <w:sdt>
          <w:sdtPr>
            <w:id w:val="1872264120"/>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6C00C117" w14:textId="77777777" w:rsidR="00F4588D" w:rsidRDefault="00F4588D" w:rsidP="00606330">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73FC89C9" w14:textId="77777777" w:rsidR="00F4588D" w:rsidRDefault="00F4588D" w:rsidP="00606330">
            <w:pPr>
              <w:rPr>
                <w:b/>
              </w:rPr>
            </w:pPr>
            <w:r>
              <w:rPr>
                <w:b/>
              </w:rPr>
              <w:t>Technical Lead</w:t>
            </w:r>
          </w:p>
        </w:tc>
      </w:tr>
      <w:tr w:rsidR="00F4588D" w:rsidRPr="00B05BA3" w14:paraId="4FBC556E" w14:textId="77777777" w:rsidTr="00D47494">
        <w:tc>
          <w:tcPr>
            <w:tcW w:w="9847" w:type="dxa"/>
            <w:gridSpan w:val="7"/>
            <w:tcBorders>
              <w:top w:val="single" w:sz="4" w:space="0" w:color="auto"/>
              <w:bottom w:val="single" w:sz="4" w:space="0" w:color="auto"/>
            </w:tcBorders>
            <w:shd w:val="clear" w:color="auto" w:fill="000000" w:themeFill="text1"/>
          </w:tcPr>
          <w:p w14:paraId="18A6BD64" w14:textId="77777777" w:rsidR="00F4588D" w:rsidRPr="0098349A" w:rsidRDefault="00F4588D" w:rsidP="00606330">
            <w:pPr>
              <w:jc w:val="center"/>
              <w:rPr>
                <w:rFonts w:ascii="Times New Roman" w:hAnsi="Times New Roman"/>
                <w:b/>
              </w:rPr>
            </w:pPr>
            <w:r w:rsidRPr="0098349A">
              <w:rPr>
                <w:rFonts w:ascii="Times New Roman" w:hAnsi="Times New Roman"/>
                <w:b/>
              </w:rPr>
              <w:t>Education, Certifications, and Other Distinctions</w:t>
            </w:r>
          </w:p>
        </w:tc>
      </w:tr>
      <w:tr w:rsidR="00F4588D" w:rsidRPr="003C3470" w14:paraId="274DD546" w14:textId="77777777" w:rsidTr="00D47494">
        <w:tc>
          <w:tcPr>
            <w:tcW w:w="3745" w:type="dxa"/>
            <w:gridSpan w:val="3"/>
            <w:tcBorders>
              <w:top w:val="single" w:sz="4" w:space="0" w:color="auto"/>
              <w:bottom w:val="single" w:sz="4" w:space="0" w:color="auto"/>
              <w:right w:val="single" w:sz="4" w:space="0" w:color="auto"/>
            </w:tcBorders>
          </w:tcPr>
          <w:p w14:paraId="07264E55" w14:textId="77777777" w:rsidR="00F4588D" w:rsidRPr="0098349A" w:rsidRDefault="00F4588D" w:rsidP="00606330">
            <w:pPr>
              <w:ind w:left="0" w:firstLine="0"/>
              <w:jc w:val="left"/>
              <w:rPr>
                <w:rFonts w:ascii="Times New Roman" w:hAnsi="Times New Roman"/>
                <w:b/>
              </w:rPr>
            </w:pPr>
            <w:r w:rsidRPr="0098349A">
              <w:rPr>
                <w:rFonts w:ascii="Times New Roman" w:hAnsi="Times New Roman"/>
                <w:b/>
              </w:rPr>
              <w:t>Degree, certification, or other distinctions</w:t>
            </w:r>
          </w:p>
        </w:tc>
        <w:tc>
          <w:tcPr>
            <w:tcW w:w="4428" w:type="dxa"/>
            <w:gridSpan w:val="3"/>
            <w:tcBorders>
              <w:top w:val="single" w:sz="4" w:space="0" w:color="auto"/>
              <w:left w:val="single" w:sz="4" w:space="0" w:color="auto"/>
              <w:bottom w:val="single" w:sz="4" w:space="0" w:color="auto"/>
              <w:right w:val="single" w:sz="4" w:space="0" w:color="auto"/>
            </w:tcBorders>
          </w:tcPr>
          <w:p w14:paraId="6397BF89" w14:textId="77777777" w:rsidR="00F4588D" w:rsidRPr="0098349A" w:rsidRDefault="00F4588D" w:rsidP="00606330">
            <w:pPr>
              <w:ind w:left="0" w:firstLine="0"/>
              <w:rPr>
                <w:rFonts w:ascii="Times New Roman" w:hAnsi="Times New Roman"/>
                <w:b/>
              </w:rPr>
            </w:pPr>
            <w:r w:rsidRPr="0098349A">
              <w:rPr>
                <w:rFonts w:ascii="Times New Roman" w:hAnsi="Times New Roman"/>
                <w:b/>
              </w:rPr>
              <w:t>Institution</w:t>
            </w:r>
          </w:p>
        </w:tc>
        <w:tc>
          <w:tcPr>
            <w:tcW w:w="1674" w:type="dxa"/>
            <w:tcBorders>
              <w:top w:val="single" w:sz="4" w:space="0" w:color="auto"/>
              <w:left w:val="single" w:sz="4" w:space="0" w:color="auto"/>
              <w:bottom w:val="single" w:sz="4" w:space="0" w:color="auto"/>
            </w:tcBorders>
          </w:tcPr>
          <w:p w14:paraId="4F9BCE80" w14:textId="77777777" w:rsidR="00F4588D" w:rsidRPr="0098349A" w:rsidRDefault="00F4588D" w:rsidP="00606330">
            <w:pPr>
              <w:ind w:left="0" w:firstLine="0"/>
              <w:rPr>
                <w:rFonts w:ascii="Times New Roman" w:hAnsi="Times New Roman"/>
                <w:b/>
              </w:rPr>
            </w:pPr>
            <w:r w:rsidRPr="0098349A">
              <w:rPr>
                <w:rFonts w:ascii="Times New Roman" w:hAnsi="Times New Roman"/>
                <w:b/>
              </w:rPr>
              <w:t>Date</w:t>
            </w:r>
          </w:p>
        </w:tc>
      </w:tr>
      <w:tr w:rsidR="00F4588D" w:rsidRPr="003C3470" w14:paraId="07B60915" w14:textId="77777777" w:rsidTr="00D47494">
        <w:tc>
          <w:tcPr>
            <w:tcW w:w="3745" w:type="dxa"/>
            <w:gridSpan w:val="3"/>
            <w:tcBorders>
              <w:top w:val="single" w:sz="4" w:space="0" w:color="auto"/>
              <w:bottom w:val="single" w:sz="4" w:space="0" w:color="auto"/>
              <w:right w:val="single" w:sz="4" w:space="0" w:color="auto"/>
            </w:tcBorders>
          </w:tcPr>
          <w:p w14:paraId="6FFBB0EC" w14:textId="77777777" w:rsidR="00F4588D" w:rsidRPr="0098349A" w:rsidRDefault="00F4588D" w:rsidP="00606330">
            <w:pPr>
              <w:ind w:left="0" w:firstLine="0"/>
              <w:jc w:val="left"/>
              <w:rPr>
                <w:rFonts w:ascii="Times New Roman" w:hAnsi="Times New Roman"/>
              </w:rPr>
            </w:pPr>
            <w:r w:rsidRPr="0098349A">
              <w:rPr>
                <w:rFonts w:ascii="Times New Roman" w:hAnsi="Times New Roman"/>
              </w:rPr>
              <w:t>Example: BA, Business Administration</w:t>
            </w:r>
          </w:p>
        </w:tc>
        <w:tc>
          <w:tcPr>
            <w:tcW w:w="4428" w:type="dxa"/>
            <w:gridSpan w:val="3"/>
            <w:tcBorders>
              <w:top w:val="single" w:sz="4" w:space="0" w:color="auto"/>
              <w:left w:val="single" w:sz="4" w:space="0" w:color="auto"/>
              <w:bottom w:val="single" w:sz="4" w:space="0" w:color="auto"/>
              <w:right w:val="single" w:sz="4" w:space="0" w:color="auto"/>
            </w:tcBorders>
          </w:tcPr>
          <w:p w14:paraId="25BF4D6A" w14:textId="77777777" w:rsidR="00F4588D" w:rsidRPr="0098349A" w:rsidRDefault="00F4588D" w:rsidP="00606330">
            <w:pPr>
              <w:ind w:left="0" w:firstLine="0"/>
              <w:rPr>
                <w:rFonts w:ascii="Times New Roman" w:hAnsi="Times New Roman"/>
              </w:rPr>
            </w:pPr>
            <w:r w:rsidRPr="0098349A">
              <w:rPr>
                <w:rFonts w:ascii="Times New Roman" w:hAnsi="Times New Roman"/>
              </w:rPr>
              <w:t>Washington University in Saint Louis</w:t>
            </w:r>
          </w:p>
        </w:tc>
        <w:tc>
          <w:tcPr>
            <w:tcW w:w="1674" w:type="dxa"/>
            <w:tcBorders>
              <w:top w:val="single" w:sz="4" w:space="0" w:color="auto"/>
              <w:left w:val="single" w:sz="4" w:space="0" w:color="auto"/>
              <w:bottom w:val="single" w:sz="4" w:space="0" w:color="auto"/>
            </w:tcBorders>
          </w:tcPr>
          <w:p w14:paraId="3709A2C4" w14:textId="77777777" w:rsidR="00F4588D" w:rsidRPr="0098349A" w:rsidRDefault="00F4588D" w:rsidP="00606330">
            <w:pPr>
              <w:ind w:left="0" w:firstLine="0"/>
              <w:rPr>
                <w:rFonts w:ascii="Times New Roman" w:hAnsi="Times New Roman"/>
              </w:rPr>
            </w:pPr>
          </w:p>
        </w:tc>
      </w:tr>
      <w:tr w:rsidR="00F4588D" w:rsidRPr="003C3470" w14:paraId="2AF363AE" w14:textId="77777777" w:rsidTr="00D47494">
        <w:tc>
          <w:tcPr>
            <w:tcW w:w="3745" w:type="dxa"/>
            <w:gridSpan w:val="3"/>
            <w:tcBorders>
              <w:top w:val="single" w:sz="4" w:space="0" w:color="auto"/>
              <w:bottom w:val="single" w:sz="4" w:space="0" w:color="auto"/>
              <w:right w:val="single" w:sz="4" w:space="0" w:color="auto"/>
            </w:tcBorders>
          </w:tcPr>
          <w:p w14:paraId="6D870FDE" w14:textId="77777777" w:rsidR="00F4588D" w:rsidRPr="0098349A" w:rsidRDefault="00F4588D" w:rsidP="00606330">
            <w:pPr>
              <w:ind w:left="0" w:firstLine="0"/>
              <w:rPr>
                <w:rFonts w:ascii="Times New Roman" w:hAnsi="Times New Roman"/>
              </w:rPr>
            </w:pPr>
            <w:r w:rsidRPr="0098349A">
              <w:rPr>
                <w:rFonts w:ascii="Times New Roman" w:hAnsi="Times New Roman"/>
              </w:rPr>
              <w:t>Example: Lean Six Sigma Black Belt</w:t>
            </w:r>
          </w:p>
        </w:tc>
        <w:tc>
          <w:tcPr>
            <w:tcW w:w="4428" w:type="dxa"/>
            <w:gridSpan w:val="3"/>
            <w:tcBorders>
              <w:top w:val="single" w:sz="4" w:space="0" w:color="auto"/>
              <w:left w:val="single" w:sz="4" w:space="0" w:color="auto"/>
              <w:bottom w:val="single" w:sz="4" w:space="0" w:color="auto"/>
              <w:right w:val="single" w:sz="4" w:space="0" w:color="auto"/>
            </w:tcBorders>
          </w:tcPr>
          <w:p w14:paraId="71789C0D" w14:textId="77777777" w:rsidR="00F4588D" w:rsidRPr="0098349A" w:rsidRDefault="00F4588D" w:rsidP="00606330">
            <w:pPr>
              <w:ind w:left="0" w:firstLine="0"/>
              <w:rPr>
                <w:rFonts w:ascii="Times New Roman" w:hAnsi="Times New Roman"/>
              </w:rPr>
            </w:pPr>
            <w:r w:rsidRPr="0098349A">
              <w:rPr>
                <w:rFonts w:ascii="Times New Roman" w:hAnsi="Times New Roman"/>
              </w:rPr>
              <w:t>Villanova University (online)</w:t>
            </w:r>
          </w:p>
        </w:tc>
        <w:tc>
          <w:tcPr>
            <w:tcW w:w="1674" w:type="dxa"/>
            <w:tcBorders>
              <w:top w:val="single" w:sz="4" w:space="0" w:color="auto"/>
              <w:left w:val="single" w:sz="4" w:space="0" w:color="auto"/>
              <w:bottom w:val="single" w:sz="4" w:space="0" w:color="auto"/>
            </w:tcBorders>
          </w:tcPr>
          <w:p w14:paraId="3B0787D9" w14:textId="77777777" w:rsidR="00F4588D" w:rsidRPr="0098349A" w:rsidRDefault="00F4588D" w:rsidP="00606330">
            <w:pPr>
              <w:ind w:left="0" w:firstLine="0"/>
              <w:rPr>
                <w:rFonts w:ascii="Times New Roman" w:hAnsi="Times New Roman"/>
              </w:rPr>
            </w:pPr>
          </w:p>
        </w:tc>
      </w:tr>
      <w:tr w:rsidR="00F4588D" w:rsidRPr="003C3470" w14:paraId="39CE7A9A" w14:textId="77777777" w:rsidTr="00D47494">
        <w:tc>
          <w:tcPr>
            <w:tcW w:w="3745" w:type="dxa"/>
            <w:gridSpan w:val="3"/>
            <w:tcBorders>
              <w:top w:val="single" w:sz="4" w:space="0" w:color="auto"/>
              <w:bottom w:val="single" w:sz="4" w:space="0" w:color="auto"/>
              <w:right w:val="single" w:sz="4" w:space="0" w:color="auto"/>
            </w:tcBorders>
          </w:tcPr>
          <w:p w14:paraId="5643C780" w14:textId="77777777" w:rsidR="00F4588D" w:rsidRPr="0098349A" w:rsidRDefault="00F4588D" w:rsidP="00606330">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014969AC" w14:textId="77777777" w:rsidR="00F4588D" w:rsidRPr="0098349A" w:rsidRDefault="00F4588D" w:rsidP="00606330">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78679BBC" w14:textId="77777777" w:rsidR="00F4588D" w:rsidRPr="0098349A" w:rsidRDefault="00F4588D" w:rsidP="00606330">
            <w:pPr>
              <w:ind w:left="0" w:firstLine="0"/>
              <w:rPr>
                <w:rFonts w:ascii="Times New Roman" w:hAnsi="Times New Roman"/>
              </w:rPr>
            </w:pPr>
          </w:p>
        </w:tc>
      </w:tr>
      <w:tr w:rsidR="00F4588D" w:rsidRPr="003C3470" w14:paraId="45421933" w14:textId="77777777" w:rsidTr="00D47494">
        <w:tc>
          <w:tcPr>
            <w:tcW w:w="3745" w:type="dxa"/>
            <w:gridSpan w:val="3"/>
            <w:tcBorders>
              <w:top w:val="single" w:sz="4" w:space="0" w:color="auto"/>
              <w:bottom w:val="single" w:sz="4" w:space="0" w:color="auto"/>
              <w:right w:val="single" w:sz="4" w:space="0" w:color="auto"/>
            </w:tcBorders>
          </w:tcPr>
          <w:p w14:paraId="41423C56" w14:textId="77777777" w:rsidR="00F4588D" w:rsidRPr="0098349A" w:rsidRDefault="00F4588D" w:rsidP="00606330">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251199A4" w14:textId="77777777" w:rsidR="00F4588D" w:rsidRPr="0098349A" w:rsidRDefault="00F4588D" w:rsidP="00606330">
            <w:pPr>
              <w:rPr>
                <w:rFonts w:ascii="Times New Roman" w:hAnsi="Times New Roman"/>
              </w:rPr>
            </w:pPr>
          </w:p>
        </w:tc>
        <w:tc>
          <w:tcPr>
            <w:tcW w:w="1674" w:type="dxa"/>
            <w:tcBorders>
              <w:top w:val="single" w:sz="4" w:space="0" w:color="auto"/>
              <w:left w:val="single" w:sz="4" w:space="0" w:color="auto"/>
              <w:bottom w:val="single" w:sz="4" w:space="0" w:color="auto"/>
            </w:tcBorders>
          </w:tcPr>
          <w:p w14:paraId="2F3FFFB9" w14:textId="77777777" w:rsidR="00F4588D" w:rsidRPr="0098349A" w:rsidRDefault="00F4588D" w:rsidP="00606330">
            <w:pPr>
              <w:rPr>
                <w:rFonts w:ascii="Times New Roman" w:hAnsi="Times New Roman"/>
              </w:rPr>
            </w:pPr>
          </w:p>
        </w:tc>
      </w:tr>
      <w:tr w:rsidR="00F4588D" w:rsidRPr="003C3470" w14:paraId="4FC69864" w14:textId="77777777" w:rsidTr="00D47494">
        <w:tc>
          <w:tcPr>
            <w:tcW w:w="9847" w:type="dxa"/>
            <w:gridSpan w:val="7"/>
            <w:tcBorders>
              <w:top w:val="single" w:sz="4" w:space="0" w:color="auto"/>
              <w:bottom w:val="single" w:sz="4" w:space="0" w:color="auto"/>
            </w:tcBorders>
            <w:shd w:val="clear" w:color="auto" w:fill="000000" w:themeFill="text1"/>
          </w:tcPr>
          <w:p w14:paraId="13CD8DD3" w14:textId="77777777" w:rsidR="00F4588D" w:rsidRPr="0098349A" w:rsidRDefault="00F4588D" w:rsidP="00606330">
            <w:pPr>
              <w:jc w:val="center"/>
              <w:rPr>
                <w:rFonts w:ascii="Times New Roman" w:hAnsi="Times New Roman"/>
                <w:b/>
              </w:rPr>
            </w:pPr>
            <w:r w:rsidRPr="0098349A">
              <w:rPr>
                <w:rFonts w:ascii="Times New Roman" w:hAnsi="Times New Roman"/>
                <w:b/>
              </w:rPr>
              <w:t>Employment History</w:t>
            </w:r>
          </w:p>
        </w:tc>
      </w:tr>
      <w:tr w:rsidR="00F4588D" w:rsidRPr="003C3470" w14:paraId="453B13F4" w14:textId="77777777" w:rsidTr="00D47494">
        <w:tc>
          <w:tcPr>
            <w:tcW w:w="3745" w:type="dxa"/>
            <w:gridSpan w:val="3"/>
            <w:tcBorders>
              <w:top w:val="single" w:sz="4" w:space="0" w:color="auto"/>
              <w:bottom w:val="single" w:sz="4" w:space="0" w:color="auto"/>
              <w:right w:val="single" w:sz="4" w:space="0" w:color="auto"/>
            </w:tcBorders>
          </w:tcPr>
          <w:p w14:paraId="10D10BC6" w14:textId="77777777" w:rsidR="00F4588D" w:rsidRPr="0098349A" w:rsidRDefault="00F4588D" w:rsidP="00606330">
            <w:pPr>
              <w:rPr>
                <w:rFonts w:ascii="Times New Roman" w:hAnsi="Times New Roman"/>
                <w:b/>
              </w:rPr>
            </w:pPr>
            <w:r w:rsidRPr="0098349A">
              <w:rPr>
                <w:rFonts w:ascii="Times New Roman" w:hAnsi="Times New Roman"/>
                <w:b/>
              </w:rPr>
              <w:t>Organization</w:t>
            </w:r>
          </w:p>
        </w:tc>
        <w:tc>
          <w:tcPr>
            <w:tcW w:w="4428" w:type="dxa"/>
            <w:gridSpan w:val="3"/>
            <w:tcBorders>
              <w:top w:val="single" w:sz="4" w:space="0" w:color="auto"/>
              <w:left w:val="single" w:sz="4" w:space="0" w:color="auto"/>
              <w:bottom w:val="single" w:sz="4" w:space="0" w:color="auto"/>
              <w:right w:val="single" w:sz="4" w:space="0" w:color="auto"/>
            </w:tcBorders>
          </w:tcPr>
          <w:p w14:paraId="3EBD5D6F" w14:textId="77777777" w:rsidR="00F4588D" w:rsidRPr="0098349A" w:rsidRDefault="00F4588D" w:rsidP="00606330">
            <w:pPr>
              <w:rPr>
                <w:rFonts w:ascii="Times New Roman" w:hAnsi="Times New Roman"/>
                <w:b/>
              </w:rPr>
            </w:pPr>
            <w:r w:rsidRPr="0098349A">
              <w:rPr>
                <w:rFonts w:ascii="Times New Roman" w:hAnsi="Times New Roman"/>
                <w:b/>
              </w:rPr>
              <w:t>Role</w:t>
            </w:r>
          </w:p>
        </w:tc>
        <w:tc>
          <w:tcPr>
            <w:tcW w:w="1674" w:type="dxa"/>
            <w:tcBorders>
              <w:top w:val="single" w:sz="4" w:space="0" w:color="auto"/>
              <w:left w:val="single" w:sz="4" w:space="0" w:color="auto"/>
              <w:bottom w:val="single" w:sz="4" w:space="0" w:color="auto"/>
            </w:tcBorders>
          </w:tcPr>
          <w:p w14:paraId="01B62F23" w14:textId="77777777" w:rsidR="00F4588D" w:rsidRPr="0098349A" w:rsidRDefault="00F4588D" w:rsidP="00606330">
            <w:pPr>
              <w:rPr>
                <w:rFonts w:ascii="Times New Roman" w:hAnsi="Times New Roman"/>
                <w:b/>
              </w:rPr>
            </w:pPr>
            <w:r w:rsidRPr="0098349A">
              <w:rPr>
                <w:rFonts w:ascii="Times New Roman" w:hAnsi="Times New Roman"/>
                <w:b/>
              </w:rPr>
              <w:t>Dates</w:t>
            </w:r>
          </w:p>
        </w:tc>
      </w:tr>
      <w:tr w:rsidR="00F4588D" w:rsidRPr="003C3470" w14:paraId="1370FAD5" w14:textId="77777777" w:rsidTr="00D47494">
        <w:tc>
          <w:tcPr>
            <w:tcW w:w="3745" w:type="dxa"/>
            <w:gridSpan w:val="3"/>
            <w:tcBorders>
              <w:top w:val="single" w:sz="4" w:space="0" w:color="auto"/>
              <w:bottom w:val="single" w:sz="4" w:space="0" w:color="auto"/>
              <w:right w:val="single" w:sz="4" w:space="0" w:color="auto"/>
            </w:tcBorders>
          </w:tcPr>
          <w:p w14:paraId="06794100" w14:textId="77777777" w:rsidR="00F4588D" w:rsidRPr="0098349A" w:rsidRDefault="00F4588D" w:rsidP="00606330">
            <w:pPr>
              <w:rPr>
                <w:rFonts w:ascii="Times New Roman" w:hAnsi="Times New Roman"/>
                <w:i/>
              </w:rPr>
            </w:pPr>
            <w:r w:rsidRPr="0098349A">
              <w:rPr>
                <w:rFonts w:ascii="Times New Roman" w:hAnsi="Times New Roman"/>
                <w:i/>
              </w:rPr>
              <w:t>Example: Current Company</w:t>
            </w:r>
          </w:p>
        </w:tc>
        <w:tc>
          <w:tcPr>
            <w:tcW w:w="4428" w:type="dxa"/>
            <w:gridSpan w:val="3"/>
            <w:tcBorders>
              <w:top w:val="single" w:sz="4" w:space="0" w:color="auto"/>
              <w:left w:val="single" w:sz="4" w:space="0" w:color="auto"/>
              <w:bottom w:val="single" w:sz="4" w:space="0" w:color="auto"/>
              <w:right w:val="single" w:sz="4" w:space="0" w:color="auto"/>
            </w:tcBorders>
          </w:tcPr>
          <w:p w14:paraId="74BF60CF" w14:textId="77777777" w:rsidR="00F4588D" w:rsidRPr="0098349A" w:rsidRDefault="00F4588D" w:rsidP="00606330">
            <w:pPr>
              <w:ind w:left="0" w:firstLine="0"/>
              <w:rPr>
                <w:rFonts w:ascii="Times New Roman" w:hAnsi="Times New Roman"/>
                <w:i/>
              </w:rPr>
            </w:pPr>
            <w:r w:rsidRPr="0098349A">
              <w:rPr>
                <w:rFonts w:ascii="Times New Roman" w:hAnsi="Times New Roman"/>
                <w:i/>
              </w:rPr>
              <w:t>Partner and leader of organization design practice</w:t>
            </w:r>
          </w:p>
        </w:tc>
        <w:tc>
          <w:tcPr>
            <w:tcW w:w="1674" w:type="dxa"/>
            <w:tcBorders>
              <w:top w:val="single" w:sz="4" w:space="0" w:color="auto"/>
              <w:left w:val="single" w:sz="4" w:space="0" w:color="auto"/>
              <w:bottom w:val="single" w:sz="4" w:space="0" w:color="auto"/>
            </w:tcBorders>
          </w:tcPr>
          <w:p w14:paraId="6CF1CDCC" w14:textId="77777777" w:rsidR="00F4588D" w:rsidRPr="0098349A" w:rsidRDefault="00F4588D" w:rsidP="00606330">
            <w:pPr>
              <w:rPr>
                <w:rFonts w:ascii="Times New Roman" w:hAnsi="Times New Roman"/>
                <w:i/>
              </w:rPr>
            </w:pPr>
            <w:r w:rsidRPr="0098349A">
              <w:rPr>
                <w:rFonts w:ascii="Times New Roman" w:hAnsi="Times New Roman"/>
                <w:i/>
              </w:rPr>
              <w:t>2014-present</w:t>
            </w:r>
          </w:p>
        </w:tc>
      </w:tr>
      <w:tr w:rsidR="00F4588D" w:rsidRPr="003C3470" w14:paraId="5E44B5C6" w14:textId="77777777" w:rsidTr="00D47494">
        <w:tc>
          <w:tcPr>
            <w:tcW w:w="3745" w:type="dxa"/>
            <w:gridSpan w:val="3"/>
            <w:tcBorders>
              <w:top w:val="single" w:sz="4" w:space="0" w:color="auto"/>
              <w:bottom w:val="single" w:sz="4" w:space="0" w:color="auto"/>
              <w:right w:val="single" w:sz="4" w:space="0" w:color="auto"/>
            </w:tcBorders>
          </w:tcPr>
          <w:p w14:paraId="70536A42" w14:textId="77777777" w:rsidR="00F4588D" w:rsidRPr="0098349A" w:rsidRDefault="00F4588D" w:rsidP="00606330">
            <w:pPr>
              <w:rPr>
                <w:rFonts w:ascii="Times New Roman" w:hAnsi="Times New Roman"/>
                <w:i/>
              </w:rPr>
            </w:pPr>
            <w:r w:rsidRPr="0098349A">
              <w:rPr>
                <w:rFonts w:ascii="Times New Roman" w:hAnsi="Times New Roman"/>
                <w:i/>
              </w:rPr>
              <w:t>Example: Company ABC</w:t>
            </w:r>
          </w:p>
        </w:tc>
        <w:tc>
          <w:tcPr>
            <w:tcW w:w="4428" w:type="dxa"/>
            <w:gridSpan w:val="3"/>
            <w:tcBorders>
              <w:top w:val="single" w:sz="4" w:space="0" w:color="auto"/>
              <w:left w:val="single" w:sz="4" w:space="0" w:color="auto"/>
              <w:bottom w:val="single" w:sz="4" w:space="0" w:color="auto"/>
              <w:right w:val="single" w:sz="4" w:space="0" w:color="auto"/>
            </w:tcBorders>
          </w:tcPr>
          <w:p w14:paraId="4B205E9C" w14:textId="77777777" w:rsidR="00F4588D" w:rsidRPr="0098349A" w:rsidRDefault="00F4588D" w:rsidP="00606330">
            <w:pPr>
              <w:ind w:left="0" w:firstLine="0"/>
              <w:rPr>
                <w:rFonts w:ascii="Times New Roman" w:hAnsi="Times New Roman"/>
                <w:i/>
              </w:rPr>
            </w:pPr>
            <w:r w:rsidRPr="0098349A">
              <w:rPr>
                <w:rFonts w:ascii="Times New Roman" w:hAnsi="Times New Roman"/>
                <w:i/>
              </w:rPr>
              <w:t>Director, Strategy and Continuous Improvement</w:t>
            </w:r>
          </w:p>
        </w:tc>
        <w:tc>
          <w:tcPr>
            <w:tcW w:w="1674" w:type="dxa"/>
            <w:tcBorders>
              <w:top w:val="single" w:sz="4" w:space="0" w:color="auto"/>
              <w:left w:val="single" w:sz="4" w:space="0" w:color="auto"/>
              <w:bottom w:val="single" w:sz="4" w:space="0" w:color="auto"/>
            </w:tcBorders>
          </w:tcPr>
          <w:p w14:paraId="33DA7198" w14:textId="77777777" w:rsidR="00F4588D" w:rsidRPr="0098349A" w:rsidRDefault="00F4588D" w:rsidP="00606330">
            <w:pPr>
              <w:rPr>
                <w:rFonts w:ascii="Times New Roman" w:hAnsi="Times New Roman"/>
                <w:i/>
              </w:rPr>
            </w:pPr>
            <w:r w:rsidRPr="0098349A">
              <w:rPr>
                <w:rFonts w:ascii="Times New Roman" w:hAnsi="Times New Roman"/>
                <w:i/>
              </w:rPr>
              <w:t>2010-2012</w:t>
            </w:r>
          </w:p>
        </w:tc>
      </w:tr>
      <w:tr w:rsidR="00F4588D" w:rsidRPr="003C3470" w14:paraId="148518F4" w14:textId="77777777" w:rsidTr="00D47494">
        <w:tc>
          <w:tcPr>
            <w:tcW w:w="3745" w:type="dxa"/>
            <w:gridSpan w:val="3"/>
            <w:tcBorders>
              <w:top w:val="single" w:sz="4" w:space="0" w:color="auto"/>
              <w:bottom w:val="single" w:sz="4" w:space="0" w:color="auto"/>
              <w:right w:val="single" w:sz="4" w:space="0" w:color="auto"/>
            </w:tcBorders>
          </w:tcPr>
          <w:p w14:paraId="0CFE59CE" w14:textId="77777777" w:rsidR="00F4588D" w:rsidRPr="0098349A" w:rsidRDefault="00F4588D" w:rsidP="00606330">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14C7E464" w14:textId="77777777" w:rsidR="00F4588D" w:rsidRPr="0098349A" w:rsidRDefault="00F4588D" w:rsidP="00606330">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53919EC7" w14:textId="77777777" w:rsidR="00F4588D" w:rsidRPr="0098349A" w:rsidRDefault="00F4588D" w:rsidP="00606330">
            <w:pPr>
              <w:ind w:left="0" w:firstLine="0"/>
              <w:rPr>
                <w:rFonts w:ascii="Times New Roman" w:hAnsi="Times New Roman"/>
              </w:rPr>
            </w:pPr>
          </w:p>
        </w:tc>
      </w:tr>
      <w:tr w:rsidR="00F4588D" w:rsidRPr="003C3470" w14:paraId="4BB05909" w14:textId="77777777" w:rsidTr="00D47494">
        <w:tc>
          <w:tcPr>
            <w:tcW w:w="3745" w:type="dxa"/>
            <w:gridSpan w:val="3"/>
            <w:tcBorders>
              <w:top w:val="single" w:sz="4" w:space="0" w:color="auto"/>
              <w:bottom w:val="single" w:sz="4" w:space="0" w:color="auto"/>
              <w:right w:val="single" w:sz="4" w:space="0" w:color="auto"/>
            </w:tcBorders>
          </w:tcPr>
          <w:p w14:paraId="511B0841" w14:textId="77777777" w:rsidR="00F4588D" w:rsidRPr="0098349A" w:rsidRDefault="00F4588D" w:rsidP="00606330">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1518879F" w14:textId="77777777" w:rsidR="00F4588D" w:rsidRPr="0098349A" w:rsidRDefault="00F4588D" w:rsidP="00606330">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6917A8B7" w14:textId="77777777" w:rsidR="00F4588D" w:rsidRPr="0098349A" w:rsidRDefault="00F4588D" w:rsidP="00606330">
            <w:pPr>
              <w:ind w:left="0" w:firstLine="0"/>
              <w:rPr>
                <w:rFonts w:ascii="Times New Roman" w:hAnsi="Times New Roman"/>
              </w:rPr>
            </w:pPr>
          </w:p>
        </w:tc>
      </w:tr>
      <w:tr w:rsidR="00F4588D" w:rsidRPr="003C3470" w14:paraId="31DF8B69" w14:textId="77777777" w:rsidTr="00D47494">
        <w:tc>
          <w:tcPr>
            <w:tcW w:w="3745" w:type="dxa"/>
            <w:gridSpan w:val="3"/>
            <w:tcBorders>
              <w:top w:val="single" w:sz="4" w:space="0" w:color="auto"/>
              <w:bottom w:val="single" w:sz="4" w:space="0" w:color="auto"/>
              <w:right w:val="single" w:sz="4" w:space="0" w:color="auto"/>
            </w:tcBorders>
          </w:tcPr>
          <w:p w14:paraId="47547EF8" w14:textId="77777777" w:rsidR="00F4588D" w:rsidRPr="0098349A" w:rsidRDefault="00F4588D" w:rsidP="00606330">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0F97BBA0" w14:textId="77777777" w:rsidR="00F4588D" w:rsidRPr="0098349A" w:rsidRDefault="00F4588D" w:rsidP="00606330">
            <w:pPr>
              <w:rPr>
                <w:rFonts w:ascii="Times New Roman" w:hAnsi="Times New Roman"/>
              </w:rPr>
            </w:pPr>
          </w:p>
        </w:tc>
        <w:tc>
          <w:tcPr>
            <w:tcW w:w="1674" w:type="dxa"/>
            <w:tcBorders>
              <w:top w:val="single" w:sz="4" w:space="0" w:color="auto"/>
              <w:left w:val="single" w:sz="4" w:space="0" w:color="auto"/>
              <w:bottom w:val="single" w:sz="4" w:space="0" w:color="auto"/>
            </w:tcBorders>
          </w:tcPr>
          <w:p w14:paraId="4B05A032" w14:textId="77777777" w:rsidR="00F4588D" w:rsidRPr="0098349A" w:rsidRDefault="00F4588D" w:rsidP="00606330">
            <w:pPr>
              <w:rPr>
                <w:rFonts w:ascii="Times New Roman" w:hAnsi="Times New Roman"/>
              </w:rPr>
            </w:pPr>
          </w:p>
        </w:tc>
      </w:tr>
      <w:tr w:rsidR="00F4588D" w:rsidRPr="003C3470" w14:paraId="0E679316" w14:textId="77777777" w:rsidTr="00D47494">
        <w:tc>
          <w:tcPr>
            <w:tcW w:w="3745" w:type="dxa"/>
            <w:gridSpan w:val="3"/>
            <w:tcBorders>
              <w:top w:val="single" w:sz="4" w:space="0" w:color="auto"/>
              <w:bottom w:val="single" w:sz="4" w:space="0" w:color="auto"/>
              <w:right w:val="single" w:sz="4" w:space="0" w:color="auto"/>
            </w:tcBorders>
          </w:tcPr>
          <w:p w14:paraId="67F40E8A" w14:textId="77777777" w:rsidR="00F4588D" w:rsidRPr="0098349A" w:rsidRDefault="00F4588D" w:rsidP="00606330">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18DEA458" w14:textId="77777777" w:rsidR="00F4588D" w:rsidRPr="0098349A" w:rsidRDefault="00F4588D" w:rsidP="00606330">
            <w:pPr>
              <w:rPr>
                <w:rFonts w:ascii="Times New Roman" w:hAnsi="Times New Roman"/>
              </w:rPr>
            </w:pPr>
          </w:p>
        </w:tc>
        <w:tc>
          <w:tcPr>
            <w:tcW w:w="1674" w:type="dxa"/>
            <w:tcBorders>
              <w:top w:val="single" w:sz="4" w:space="0" w:color="auto"/>
              <w:left w:val="single" w:sz="4" w:space="0" w:color="auto"/>
              <w:bottom w:val="single" w:sz="4" w:space="0" w:color="auto"/>
            </w:tcBorders>
          </w:tcPr>
          <w:p w14:paraId="30538023" w14:textId="77777777" w:rsidR="00F4588D" w:rsidRPr="0098349A" w:rsidRDefault="00F4588D" w:rsidP="00606330">
            <w:pPr>
              <w:rPr>
                <w:rFonts w:ascii="Times New Roman" w:hAnsi="Times New Roman"/>
              </w:rPr>
            </w:pPr>
          </w:p>
        </w:tc>
      </w:tr>
      <w:tr w:rsidR="00F4588D" w:rsidRPr="003C3470" w14:paraId="46A9F859" w14:textId="77777777" w:rsidTr="00D47494">
        <w:tc>
          <w:tcPr>
            <w:tcW w:w="9847" w:type="dxa"/>
            <w:gridSpan w:val="7"/>
            <w:tcBorders>
              <w:top w:val="single" w:sz="4" w:space="0" w:color="auto"/>
              <w:bottom w:val="single" w:sz="4" w:space="0" w:color="auto"/>
            </w:tcBorders>
            <w:shd w:val="clear" w:color="auto" w:fill="000000" w:themeFill="text1"/>
          </w:tcPr>
          <w:p w14:paraId="36827AB3" w14:textId="77777777" w:rsidR="00F4588D" w:rsidRPr="0098349A" w:rsidRDefault="00F4588D" w:rsidP="00606330">
            <w:pPr>
              <w:jc w:val="center"/>
              <w:rPr>
                <w:rFonts w:ascii="Times New Roman" w:hAnsi="Times New Roman"/>
                <w:b/>
              </w:rPr>
            </w:pPr>
            <w:r w:rsidRPr="0098349A">
              <w:rPr>
                <w:rFonts w:ascii="Times New Roman" w:hAnsi="Times New Roman"/>
                <w:b/>
              </w:rPr>
              <w:t>Specific Experience Relevant to Project</w:t>
            </w:r>
          </w:p>
        </w:tc>
      </w:tr>
      <w:tr w:rsidR="00F4588D" w:rsidRPr="003C3470" w14:paraId="1FC2FFE2" w14:textId="77777777" w:rsidTr="00D47494">
        <w:tc>
          <w:tcPr>
            <w:tcW w:w="2458" w:type="dxa"/>
            <w:tcBorders>
              <w:top w:val="single" w:sz="4" w:space="0" w:color="auto"/>
              <w:bottom w:val="single" w:sz="4" w:space="0" w:color="auto"/>
            </w:tcBorders>
          </w:tcPr>
          <w:p w14:paraId="01A94793" w14:textId="77777777" w:rsidR="00F4588D" w:rsidRPr="0098349A" w:rsidRDefault="00F4588D" w:rsidP="00606330">
            <w:pPr>
              <w:ind w:left="0" w:firstLine="0"/>
              <w:jc w:val="left"/>
              <w:rPr>
                <w:rFonts w:ascii="Times New Roman" w:hAnsi="Times New Roman"/>
                <w:b/>
              </w:rPr>
            </w:pPr>
            <w:r w:rsidRPr="0098349A">
              <w:rPr>
                <w:rFonts w:ascii="Times New Roman" w:hAnsi="Times New Roman"/>
                <w:b/>
              </w:rPr>
              <w:t>Project Team/Position</w:t>
            </w:r>
          </w:p>
        </w:tc>
        <w:tc>
          <w:tcPr>
            <w:tcW w:w="2102" w:type="dxa"/>
            <w:gridSpan w:val="3"/>
            <w:tcBorders>
              <w:top w:val="single" w:sz="4" w:space="0" w:color="auto"/>
              <w:bottom w:val="single" w:sz="4" w:space="0" w:color="auto"/>
            </w:tcBorders>
          </w:tcPr>
          <w:p w14:paraId="562B92B1" w14:textId="77777777" w:rsidR="00F4588D" w:rsidRPr="0098349A" w:rsidRDefault="00F4588D" w:rsidP="00606330">
            <w:pPr>
              <w:ind w:left="0" w:firstLine="0"/>
              <w:jc w:val="left"/>
              <w:rPr>
                <w:rFonts w:ascii="Times New Roman" w:hAnsi="Times New Roman"/>
                <w:b/>
              </w:rPr>
            </w:pPr>
            <w:r w:rsidRPr="0098349A">
              <w:rPr>
                <w:rFonts w:ascii="Times New Roman" w:hAnsi="Times New Roman"/>
                <w:b/>
              </w:rPr>
              <w:t>Specific Experience or Qualification</w:t>
            </w:r>
          </w:p>
        </w:tc>
        <w:tc>
          <w:tcPr>
            <w:tcW w:w="1363" w:type="dxa"/>
            <w:tcBorders>
              <w:top w:val="single" w:sz="4" w:space="0" w:color="auto"/>
              <w:bottom w:val="single" w:sz="4" w:space="0" w:color="auto"/>
            </w:tcBorders>
          </w:tcPr>
          <w:p w14:paraId="60A7644B" w14:textId="77777777" w:rsidR="00F4588D" w:rsidRPr="0098349A" w:rsidRDefault="00F4588D" w:rsidP="00606330">
            <w:pPr>
              <w:ind w:left="0" w:firstLine="0"/>
              <w:jc w:val="left"/>
              <w:rPr>
                <w:rFonts w:ascii="Times New Roman" w:hAnsi="Times New Roman"/>
                <w:b/>
              </w:rPr>
            </w:pPr>
            <w:r w:rsidRPr="0098349A">
              <w:rPr>
                <w:rFonts w:ascii="Times New Roman" w:hAnsi="Times New Roman"/>
                <w:b/>
              </w:rPr>
              <w:t>Team Member’s Years of Experience</w:t>
            </w:r>
          </w:p>
        </w:tc>
        <w:tc>
          <w:tcPr>
            <w:tcW w:w="3924" w:type="dxa"/>
            <w:gridSpan w:val="2"/>
            <w:tcBorders>
              <w:top w:val="single" w:sz="4" w:space="0" w:color="auto"/>
              <w:bottom w:val="single" w:sz="4" w:space="0" w:color="auto"/>
            </w:tcBorders>
          </w:tcPr>
          <w:p w14:paraId="10BF8E4E" w14:textId="77777777" w:rsidR="00F4588D" w:rsidRPr="0098349A" w:rsidRDefault="00F4588D" w:rsidP="00606330">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F4588D" w:rsidRPr="003C3470" w14:paraId="2B773A12" w14:textId="77777777" w:rsidTr="00D47494">
        <w:tc>
          <w:tcPr>
            <w:tcW w:w="2458" w:type="dxa"/>
            <w:tcBorders>
              <w:top w:val="single" w:sz="4" w:space="0" w:color="auto"/>
              <w:bottom w:val="single" w:sz="4" w:space="0" w:color="auto"/>
            </w:tcBorders>
          </w:tcPr>
          <w:p w14:paraId="50A33706" w14:textId="77777777" w:rsidR="009B2429" w:rsidRPr="00D47494" w:rsidRDefault="009B2429" w:rsidP="009B2429">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Experience with implementation of multi-institutional networked system</w:t>
            </w:r>
          </w:p>
          <w:p w14:paraId="0ED0C255" w14:textId="77777777" w:rsidR="00F4588D" w:rsidRPr="0098349A" w:rsidRDefault="00F4588D" w:rsidP="00606330">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(Implementation Manager Biography Only</w:t>
            </w:r>
            <w:r w:rsidRPr="00D47494">
              <w:rPr>
                <w:rFonts w:ascii="Times New Roman" w:eastAsiaTheme="minorHAnsi" w:hAnsi="Times New Roman" w:cstheme="minorBidi"/>
                <w:kern w:val="2"/>
                <w:sz w:val="22"/>
                <w:szCs w:val="24"/>
                <w14:ligatures w14:val="standardContextual"/>
              </w:rPr>
              <w:t>)</w:t>
            </w:r>
          </w:p>
        </w:tc>
        <w:tc>
          <w:tcPr>
            <w:tcW w:w="2102" w:type="dxa"/>
            <w:gridSpan w:val="3"/>
            <w:tcBorders>
              <w:top w:val="single" w:sz="4" w:space="0" w:color="auto"/>
              <w:bottom w:val="single" w:sz="4" w:space="0" w:color="auto"/>
            </w:tcBorders>
          </w:tcPr>
          <w:p w14:paraId="79BBFD15" w14:textId="77777777" w:rsidR="00F4588D" w:rsidRPr="0098349A" w:rsidRDefault="00F4588D" w:rsidP="00606330">
            <w:pPr>
              <w:ind w:left="0" w:firstLine="0"/>
              <w:jc w:val="left"/>
              <w:rPr>
                <w:rFonts w:ascii="Times New Roman" w:hAnsi="Times New Roman"/>
              </w:rPr>
            </w:pPr>
          </w:p>
        </w:tc>
        <w:tc>
          <w:tcPr>
            <w:tcW w:w="1363" w:type="dxa"/>
            <w:tcBorders>
              <w:top w:val="single" w:sz="4" w:space="0" w:color="auto"/>
              <w:bottom w:val="single" w:sz="4" w:space="0" w:color="auto"/>
            </w:tcBorders>
          </w:tcPr>
          <w:p w14:paraId="3BE91666"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780D25FC" w14:textId="77777777" w:rsidR="00F4588D" w:rsidRPr="0098349A" w:rsidRDefault="00F4588D" w:rsidP="00606330">
            <w:pPr>
              <w:ind w:left="0" w:firstLine="0"/>
              <w:rPr>
                <w:rFonts w:ascii="Times New Roman" w:hAnsi="Times New Roman"/>
              </w:rPr>
            </w:pPr>
          </w:p>
        </w:tc>
      </w:tr>
      <w:tr w:rsidR="00F4588D" w:rsidRPr="003C3470" w14:paraId="60A0FFC6" w14:textId="77777777" w:rsidTr="00D47494">
        <w:tc>
          <w:tcPr>
            <w:tcW w:w="2458" w:type="dxa"/>
            <w:tcBorders>
              <w:top w:val="single" w:sz="4" w:space="0" w:color="auto"/>
              <w:bottom w:val="single" w:sz="4" w:space="0" w:color="auto"/>
            </w:tcBorders>
          </w:tcPr>
          <w:p w14:paraId="17FB9264" w14:textId="77777777" w:rsidR="00F4588D" w:rsidRPr="00D47494" w:rsidRDefault="00F4588D" w:rsidP="00606330">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 xml:space="preserve">Certification by a recognized project management organization </w:t>
            </w:r>
          </w:p>
          <w:p w14:paraId="292BD59B" w14:textId="77777777" w:rsidR="00F4588D" w:rsidRPr="0098349A" w:rsidRDefault="00F4588D" w:rsidP="00606330">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(Project Manager Biography Only)</w:t>
            </w:r>
          </w:p>
        </w:tc>
        <w:tc>
          <w:tcPr>
            <w:tcW w:w="2102" w:type="dxa"/>
            <w:gridSpan w:val="3"/>
            <w:tcBorders>
              <w:top w:val="single" w:sz="4" w:space="0" w:color="auto"/>
              <w:bottom w:val="single" w:sz="4" w:space="0" w:color="auto"/>
            </w:tcBorders>
          </w:tcPr>
          <w:p w14:paraId="11AE5588" w14:textId="77777777" w:rsidR="00F4588D" w:rsidRPr="0098349A" w:rsidRDefault="00F4588D" w:rsidP="00606330">
            <w:pPr>
              <w:ind w:left="0" w:firstLine="0"/>
              <w:rPr>
                <w:rFonts w:ascii="Times New Roman" w:hAnsi="Times New Roman"/>
              </w:rPr>
            </w:pPr>
          </w:p>
        </w:tc>
        <w:tc>
          <w:tcPr>
            <w:tcW w:w="1363" w:type="dxa"/>
            <w:tcBorders>
              <w:top w:val="single" w:sz="4" w:space="0" w:color="auto"/>
              <w:bottom w:val="single" w:sz="4" w:space="0" w:color="auto"/>
            </w:tcBorders>
          </w:tcPr>
          <w:p w14:paraId="6813FB0D"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619307D9" w14:textId="77777777" w:rsidR="00F4588D" w:rsidRPr="0098349A" w:rsidRDefault="00F4588D" w:rsidP="00606330">
            <w:pPr>
              <w:ind w:left="0" w:firstLine="0"/>
              <w:rPr>
                <w:rFonts w:ascii="Times New Roman" w:hAnsi="Times New Roman"/>
              </w:rPr>
            </w:pPr>
          </w:p>
        </w:tc>
      </w:tr>
      <w:tr w:rsidR="00F4588D" w:rsidRPr="003C3470" w14:paraId="24AB079C" w14:textId="77777777" w:rsidTr="00D47494">
        <w:tc>
          <w:tcPr>
            <w:tcW w:w="2458" w:type="dxa"/>
            <w:tcBorders>
              <w:top w:val="single" w:sz="4" w:space="0" w:color="auto"/>
              <w:bottom w:val="single" w:sz="4" w:space="0" w:color="auto"/>
            </w:tcBorders>
          </w:tcPr>
          <w:p w14:paraId="1B813702" w14:textId="6FE1B671" w:rsidR="00F4588D" w:rsidRPr="00477812" w:rsidRDefault="009B2429" w:rsidP="00606330">
            <w:pPr>
              <w:ind w:left="0" w:firstLine="0"/>
              <w:jc w:val="left"/>
              <w:rPr>
                <w:rFonts w:ascii="Times New Roman" w:eastAsiaTheme="minorHAnsi" w:hAnsi="Times New Roman" w:cstheme="minorBidi"/>
                <w:kern w:val="2"/>
                <w:sz w:val="22"/>
                <w:szCs w:val="24"/>
                <w14:ligatures w14:val="standardContextual"/>
              </w:rPr>
            </w:pPr>
            <w:r w:rsidRPr="00477812">
              <w:rPr>
                <w:rFonts w:ascii="Times New Roman" w:eastAsiaTheme="minorHAnsi" w:hAnsi="Times New Roman" w:cstheme="minorBidi"/>
                <w:kern w:val="2"/>
                <w:sz w:val="22"/>
                <w:szCs w:val="24"/>
                <w14:ligatures w14:val="standardContextual"/>
              </w:rPr>
              <w:t>Experience m</w:t>
            </w:r>
            <w:r w:rsidR="00F4588D" w:rsidRPr="00477812">
              <w:rPr>
                <w:rFonts w:ascii="Times New Roman" w:eastAsiaTheme="minorHAnsi" w:hAnsi="Times New Roman" w:cstheme="minorBidi"/>
                <w:kern w:val="2"/>
                <w:sz w:val="22"/>
                <w:szCs w:val="24"/>
                <w14:ligatures w14:val="standardContextual"/>
              </w:rPr>
              <w:t>anaging large scale communication projects</w:t>
            </w:r>
          </w:p>
          <w:p w14:paraId="472806AB" w14:textId="77777777" w:rsidR="00F4588D" w:rsidRPr="00477812" w:rsidRDefault="00F4588D" w:rsidP="00606330">
            <w:pPr>
              <w:ind w:left="0" w:firstLine="0"/>
              <w:rPr>
                <w:rFonts w:ascii="Times New Roman" w:hAnsi="Times New Roman"/>
              </w:rPr>
            </w:pPr>
            <w:r w:rsidRPr="00477812">
              <w:rPr>
                <w:rFonts w:ascii="Times New Roman" w:eastAsiaTheme="minorHAnsi" w:hAnsi="Times New Roman" w:cstheme="minorBidi"/>
                <w:i/>
                <w:iCs/>
                <w:kern w:val="2"/>
                <w:sz w:val="22"/>
                <w:szCs w:val="24"/>
                <w14:ligatures w14:val="standardContextual"/>
              </w:rPr>
              <w:t>(Project Manager Biography Only)</w:t>
            </w:r>
          </w:p>
        </w:tc>
        <w:tc>
          <w:tcPr>
            <w:tcW w:w="2102" w:type="dxa"/>
            <w:gridSpan w:val="3"/>
            <w:tcBorders>
              <w:top w:val="single" w:sz="4" w:space="0" w:color="auto"/>
              <w:bottom w:val="single" w:sz="4" w:space="0" w:color="auto"/>
            </w:tcBorders>
          </w:tcPr>
          <w:p w14:paraId="659497C6" w14:textId="77777777" w:rsidR="00F4588D" w:rsidRPr="0098349A" w:rsidRDefault="00F4588D" w:rsidP="00606330">
            <w:pPr>
              <w:ind w:left="0" w:firstLine="0"/>
              <w:rPr>
                <w:rFonts w:ascii="Times New Roman" w:hAnsi="Times New Roman"/>
              </w:rPr>
            </w:pPr>
          </w:p>
        </w:tc>
        <w:tc>
          <w:tcPr>
            <w:tcW w:w="1363" w:type="dxa"/>
            <w:tcBorders>
              <w:top w:val="single" w:sz="4" w:space="0" w:color="auto"/>
              <w:bottom w:val="single" w:sz="4" w:space="0" w:color="auto"/>
            </w:tcBorders>
          </w:tcPr>
          <w:p w14:paraId="108F75FA"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6AADB2A3" w14:textId="77777777" w:rsidR="00F4588D" w:rsidRPr="0098349A" w:rsidRDefault="00F4588D" w:rsidP="00606330">
            <w:pPr>
              <w:ind w:left="0" w:firstLine="0"/>
              <w:rPr>
                <w:rFonts w:ascii="Times New Roman" w:hAnsi="Times New Roman"/>
              </w:rPr>
            </w:pPr>
          </w:p>
        </w:tc>
      </w:tr>
      <w:tr w:rsidR="00F4588D" w:rsidRPr="003C3470" w14:paraId="400BE11B" w14:textId="77777777" w:rsidTr="00D47494">
        <w:tc>
          <w:tcPr>
            <w:tcW w:w="2458" w:type="dxa"/>
            <w:tcBorders>
              <w:top w:val="single" w:sz="4" w:space="0" w:color="auto"/>
              <w:bottom w:val="single" w:sz="4" w:space="0" w:color="auto"/>
            </w:tcBorders>
          </w:tcPr>
          <w:p w14:paraId="504FB0D4" w14:textId="22968796" w:rsidR="00F4588D" w:rsidRPr="00477812" w:rsidRDefault="00F4588D" w:rsidP="00606330">
            <w:pPr>
              <w:ind w:left="0" w:firstLine="0"/>
              <w:jc w:val="left"/>
              <w:rPr>
                <w:rFonts w:ascii="Times New Roman" w:eastAsiaTheme="minorHAnsi" w:hAnsi="Times New Roman" w:cstheme="minorBidi"/>
                <w:kern w:val="2"/>
                <w:sz w:val="22"/>
                <w:szCs w:val="16"/>
                <w14:ligatures w14:val="standardContextual"/>
              </w:rPr>
            </w:pPr>
            <w:r w:rsidRPr="00477812">
              <w:rPr>
                <w:rFonts w:ascii="Times New Roman" w:eastAsiaTheme="minorHAnsi" w:hAnsi="Times New Roman" w:cstheme="minorBidi"/>
                <w:kern w:val="2"/>
                <w:sz w:val="22"/>
                <w:szCs w:val="16"/>
                <w14:ligatures w14:val="standardContextual"/>
              </w:rPr>
              <w:t xml:space="preserve">Experience with </w:t>
            </w:r>
            <w:r w:rsidR="00181ACA" w:rsidRPr="00477812">
              <w:rPr>
                <w:rFonts w:ascii="Times New Roman" w:eastAsiaTheme="minorHAnsi" w:hAnsi="Times New Roman" w:cstheme="minorBidi"/>
                <w:kern w:val="2"/>
                <w:sz w:val="22"/>
                <w:szCs w:val="16"/>
                <w14:ligatures w14:val="standardContextual"/>
              </w:rPr>
              <w:t>company</w:t>
            </w:r>
          </w:p>
          <w:p w14:paraId="1C3FA7F5" w14:textId="77777777" w:rsidR="00F4588D" w:rsidRPr="00477812" w:rsidRDefault="00F4588D" w:rsidP="00606330">
            <w:pPr>
              <w:ind w:left="0" w:firstLine="0"/>
              <w:rPr>
                <w:rFonts w:ascii="Times New Roman" w:hAnsi="Times New Roman"/>
              </w:rPr>
            </w:pPr>
            <w:r w:rsidRPr="00477812">
              <w:rPr>
                <w:rFonts w:ascii="Times New Roman" w:eastAsiaTheme="minorHAnsi" w:hAnsi="Times New Roman" w:cstheme="minorBidi"/>
                <w:i/>
                <w:iCs/>
                <w:kern w:val="2"/>
                <w:sz w:val="22"/>
                <w:szCs w:val="16"/>
                <w14:ligatures w14:val="standardContextual"/>
              </w:rPr>
              <w:t>(Account Manager Biography Only)</w:t>
            </w:r>
          </w:p>
        </w:tc>
        <w:tc>
          <w:tcPr>
            <w:tcW w:w="2102" w:type="dxa"/>
            <w:gridSpan w:val="3"/>
            <w:tcBorders>
              <w:top w:val="single" w:sz="4" w:space="0" w:color="auto"/>
              <w:bottom w:val="single" w:sz="4" w:space="0" w:color="auto"/>
            </w:tcBorders>
          </w:tcPr>
          <w:p w14:paraId="511B2DE8" w14:textId="77777777" w:rsidR="00F4588D" w:rsidRPr="0098349A" w:rsidRDefault="00F4588D" w:rsidP="00606330">
            <w:pPr>
              <w:ind w:left="0" w:firstLine="0"/>
              <w:rPr>
                <w:rFonts w:ascii="Times New Roman" w:hAnsi="Times New Roman"/>
              </w:rPr>
            </w:pPr>
          </w:p>
        </w:tc>
        <w:tc>
          <w:tcPr>
            <w:tcW w:w="1363" w:type="dxa"/>
            <w:tcBorders>
              <w:top w:val="single" w:sz="4" w:space="0" w:color="auto"/>
              <w:bottom w:val="single" w:sz="4" w:space="0" w:color="auto"/>
            </w:tcBorders>
          </w:tcPr>
          <w:p w14:paraId="1ABCF733"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5E6411CD" w14:textId="77777777" w:rsidR="00F4588D" w:rsidRPr="0098349A" w:rsidRDefault="00F4588D" w:rsidP="00606330">
            <w:pPr>
              <w:ind w:left="0" w:firstLine="0"/>
              <w:rPr>
                <w:rFonts w:ascii="Times New Roman" w:hAnsi="Times New Roman"/>
              </w:rPr>
            </w:pPr>
          </w:p>
        </w:tc>
      </w:tr>
      <w:tr w:rsidR="00F4588D" w:rsidRPr="003C3470" w14:paraId="2D42B0E0" w14:textId="77777777" w:rsidTr="00D47494">
        <w:tc>
          <w:tcPr>
            <w:tcW w:w="2458" w:type="dxa"/>
            <w:tcBorders>
              <w:top w:val="single" w:sz="4" w:space="0" w:color="auto"/>
              <w:bottom w:val="single" w:sz="4" w:space="0" w:color="auto"/>
            </w:tcBorders>
          </w:tcPr>
          <w:p w14:paraId="22C79769" w14:textId="69555FEB" w:rsidR="00F4588D" w:rsidRPr="00477812" w:rsidRDefault="00F4588D" w:rsidP="00606330">
            <w:pPr>
              <w:ind w:left="0" w:firstLine="0"/>
              <w:rPr>
                <w:rFonts w:ascii="Times New Roman" w:hAnsi="Times New Roman"/>
              </w:rPr>
            </w:pPr>
            <w:r w:rsidRPr="00477812">
              <w:rPr>
                <w:rFonts w:ascii="Times New Roman" w:hAnsi="Times New Roman"/>
                <w:sz w:val="22"/>
                <w:szCs w:val="18"/>
              </w:rPr>
              <w:t xml:space="preserve">Experience </w:t>
            </w:r>
            <w:r w:rsidR="00181ACA" w:rsidRPr="00477812">
              <w:rPr>
                <w:rFonts w:ascii="Times New Roman" w:hAnsi="Times New Roman"/>
                <w:sz w:val="22"/>
                <w:szCs w:val="18"/>
              </w:rPr>
              <w:t xml:space="preserve">as a subject matter expert in the field </w:t>
            </w:r>
            <w:r w:rsidR="00181ACA" w:rsidRPr="00477812">
              <w:rPr>
                <w:rFonts w:ascii="Times New Roman" w:hAnsi="Times New Roman"/>
                <w:sz w:val="22"/>
                <w:szCs w:val="18"/>
              </w:rPr>
              <w:lastRenderedPageBreak/>
              <w:t>of service</w:t>
            </w:r>
            <w:r w:rsidRPr="00477812">
              <w:rPr>
                <w:rFonts w:ascii="Times New Roman" w:hAnsi="Times New Roman"/>
                <w:sz w:val="22"/>
                <w:szCs w:val="18"/>
              </w:rPr>
              <w:t xml:space="preserve"> </w:t>
            </w:r>
            <w:r w:rsidRPr="00477812">
              <w:rPr>
                <w:rFonts w:ascii="Times New Roman" w:hAnsi="Times New Roman"/>
                <w:i/>
                <w:iCs/>
                <w:sz w:val="22"/>
                <w:szCs w:val="18"/>
              </w:rPr>
              <w:t>(Technical Lead Biography Only)</w:t>
            </w:r>
          </w:p>
        </w:tc>
        <w:tc>
          <w:tcPr>
            <w:tcW w:w="2102" w:type="dxa"/>
            <w:gridSpan w:val="3"/>
            <w:tcBorders>
              <w:top w:val="single" w:sz="4" w:space="0" w:color="auto"/>
              <w:bottom w:val="single" w:sz="4" w:space="0" w:color="auto"/>
            </w:tcBorders>
          </w:tcPr>
          <w:p w14:paraId="5E085F60" w14:textId="77777777" w:rsidR="00F4588D" w:rsidRPr="0098349A" w:rsidRDefault="00F4588D" w:rsidP="00606330">
            <w:pPr>
              <w:ind w:left="0" w:firstLine="0"/>
              <w:rPr>
                <w:rFonts w:ascii="Times New Roman" w:hAnsi="Times New Roman"/>
              </w:rPr>
            </w:pPr>
          </w:p>
        </w:tc>
        <w:tc>
          <w:tcPr>
            <w:tcW w:w="1363" w:type="dxa"/>
            <w:tcBorders>
              <w:top w:val="single" w:sz="4" w:space="0" w:color="auto"/>
              <w:bottom w:val="single" w:sz="4" w:space="0" w:color="auto"/>
            </w:tcBorders>
          </w:tcPr>
          <w:p w14:paraId="023FC39D"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63401A6D" w14:textId="77777777" w:rsidR="00F4588D" w:rsidRPr="0098349A" w:rsidRDefault="00F4588D" w:rsidP="00606330">
            <w:pPr>
              <w:ind w:left="0" w:firstLine="0"/>
              <w:rPr>
                <w:rFonts w:ascii="Times New Roman" w:hAnsi="Times New Roman"/>
              </w:rPr>
            </w:pPr>
          </w:p>
        </w:tc>
      </w:tr>
      <w:tr w:rsidR="00F4588D" w:rsidRPr="003C3470" w14:paraId="6E757A6D" w14:textId="77777777" w:rsidTr="00D47494">
        <w:tc>
          <w:tcPr>
            <w:tcW w:w="2458" w:type="dxa"/>
            <w:tcBorders>
              <w:top w:val="single" w:sz="4" w:space="0" w:color="auto"/>
              <w:bottom w:val="single" w:sz="4" w:space="0" w:color="auto"/>
            </w:tcBorders>
          </w:tcPr>
          <w:p w14:paraId="728853B8" w14:textId="77777777" w:rsidR="00F4588D" w:rsidRPr="0098349A" w:rsidRDefault="00F4588D" w:rsidP="00606330">
            <w:pPr>
              <w:ind w:left="0" w:firstLine="0"/>
              <w:rPr>
                <w:rFonts w:ascii="Times New Roman" w:hAnsi="Times New Roman"/>
              </w:rPr>
            </w:pPr>
            <w:r w:rsidRPr="0098349A">
              <w:rPr>
                <w:rFonts w:ascii="Times New Roman" w:hAnsi="Times New Roman"/>
              </w:rPr>
              <w:t>Other</w:t>
            </w:r>
          </w:p>
        </w:tc>
        <w:tc>
          <w:tcPr>
            <w:tcW w:w="2102" w:type="dxa"/>
            <w:gridSpan w:val="3"/>
            <w:tcBorders>
              <w:top w:val="single" w:sz="4" w:space="0" w:color="auto"/>
              <w:bottom w:val="single" w:sz="4" w:space="0" w:color="auto"/>
            </w:tcBorders>
          </w:tcPr>
          <w:p w14:paraId="7300AB95" w14:textId="77777777" w:rsidR="00F4588D" w:rsidRPr="0098349A" w:rsidRDefault="00F4588D" w:rsidP="00606330">
            <w:pPr>
              <w:ind w:left="0" w:firstLine="0"/>
              <w:rPr>
                <w:rFonts w:ascii="Times New Roman" w:hAnsi="Times New Roman"/>
              </w:rPr>
            </w:pPr>
          </w:p>
        </w:tc>
        <w:tc>
          <w:tcPr>
            <w:tcW w:w="1363" w:type="dxa"/>
            <w:tcBorders>
              <w:top w:val="single" w:sz="4" w:space="0" w:color="auto"/>
              <w:bottom w:val="single" w:sz="4" w:space="0" w:color="auto"/>
            </w:tcBorders>
          </w:tcPr>
          <w:p w14:paraId="7BC36923" w14:textId="77777777" w:rsidR="00F4588D" w:rsidRPr="0098349A" w:rsidRDefault="00F4588D" w:rsidP="00606330">
            <w:pPr>
              <w:ind w:left="0" w:firstLine="0"/>
              <w:rPr>
                <w:rFonts w:ascii="Times New Roman" w:hAnsi="Times New Roman"/>
              </w:rPr>
            </w:pPr>
          </w:p>
        </w:tc>
        <w:tc>
          <w:tcPr>
            <w:tcW w:w="3924" w:type="dxa"/>
            <w:gridSpan w:val="2"/>
            <w:tcBorders>
              <w:top w:val="single" w:sz="4" w:space="0" w:color="auto"/>
              <w:bottom w:val="single" w:sz="4" w:space="0" w:color="auto"/>
            </w:tcBorders>
          </w:tcPr>
          <w:p w14:paraId="12A56738" w14:textId="77777777" w:rsidR="00F4588D" w:rsidRPr="0098349A" w:rsidRDefault="00F4588D" w:rsidP="00606330">
            <w:pPr>
              <w:ind w:left="0" w:firstLine="0"/>
              <w:rPr>
                <w:rFonts w:ascii="Times New Roman" w:hAnsi="Times New Roman"/>
              </w:rPr>
            </w:pPr>
          </w:p>
        </w:tc>
      </w:tr>
      <w:tr w:rsidR="00F4588D" w:rsidRPr="003C3470" w14:paraId="478CFA27" w14:textId="77777777" w:rsidTr="00D47494">
        <w:tc>
          <w:tcPr>
            <w:tcW w:w="9847" w:type="dxa"/>
            <w:gridSpan w:val="7"/>
            <w:tcBorders>
              <w:top w:val="single" w:sz="4" w:space="0" w:color="auto"/>
              <w:bottom w:val="single" w:sz="4" w:space="0" w:color="auto"/>
            </w:tcBorders>
            <w:shd w:val="clear" w:color="auto" w:fill="000000" w:themeFill="text1"/>
          </w:tcPr>
          <w:p w14:paraId="2BE69272" w14:textId="77777777" w:rsidR="00F4588D" w:rsidRPr="0098349A" w:rsidRDefault="00F4588D" w:rsidP="00606330">
            <w:pPr>
              <w:ind w:left="0" w:firstLine="0"/>
              <w:jc w:val="center"/>
              <w:rPr>
                <w:rFonts w:ascii="Times New Roman" w:hAnsi="Times New Roman"/>
                <w:b/>
              </w:rPr>
            </w:pPr>
            <w:r w:rsidRPr="0098349A">
              <w:rPr>
                <w:rFonts w:ascii="Times New Roman" w:hAnsi="Times New Roman"/>
                <w:b/>
              </w:rPr>
              <w:t>Other Experience or Background Information</w:t>
            </w:r>
          </w:p>
        </w:tc>
      </w:tr>
      <w:tr w:rsidR="00F4588D" w:rsidRPr="003C3470" w14:paraId="71E3950F" w14:textId="77777777" w:rsidTr="00D47494">
        <w:tc>
          <w:tcPr>
            <w:tcW w:w="9847" w:type="dxa"/>
            <w:gridSpan w:val="7"/>
            <w:tcBorders>
              <w:top w:val="single" w:sz="4" w:space="0" w:color="auto"/>
              <w:bottom w:val="single" w:sz="4" w:space="0" w:color="auto"/>
            </w:tcBorders>
          </w:tcPr>
          <w:p w14:paraId="066582BD" w14:textId="77777777" w:rsidR="00F4588D" w:rsidRPr="0098349A" w:rsidRDefault="00F4588D" w:rsidP="00606330">
            <w:pPr>
              <w:rPr>
                <w:rFonts w:ascii="Times New Roman" w:hAnsi="Times New Roman"/>
              </w:rPr>
            </w:pPr>
          </w:p>
          <w:p w14:paraId="7F553498" w14:textId="77777777" w:rsidR="00F4588D" w:rsidRPr="0098349A" w:rsidRDefault="00F4588D" w:rsidP="00606330">
            <w:pPr>
              <w:rPr>
                <w:rFonts w:ascii="Times New Roman" w:hAnsi="Times New Roman"/>
              </w:rPr>
            </w:pPr>
          </w:p>
          <w:p w14:paraId="02CFA44F" w14:textId="77777777" w:rsidR="00F4588D" w:rsidRPr="0098349A" w:rsidRDefault="00F4588D" w:rsidP="00606330">
            <w:pPr>
              <w:rPr>
                <w:rFonts w:ascii="Times New Roman" w:hAnsi="Times New Roman"/>
              </w:rPr>
            </w:pPr>
          </w:p>
          <w:p w14:paraId="72DF0C30" w14:textId="77777777" w:rsidR="00F4588D" w:rsidRPr="0098349A" w:rsidRDefault="00F4588D" w:rsidP="00606330">
            <w:pPr>
              <w:rPr>
                <w:rFonts w:ascii="Times New Roman" w:hAnsi="Times New Roman"/>
              </w:rPr>
            </w:pPr>
          </w:p>
        </w:tc>
      </w:tr>
    </w:tbl>
    <w:p w14:paraId="671B7DC3" w14:textId="3AC8D576" w:rsidR="00AA1463" w:rsidRDefault="0098349A" w:rsidP="00AA1463">
      <w:pPr>
        <w:ind w:left="720" w:hanging="720"/>
        <w:outlineLvl w:val="0"/>
        <w:rPr>
          <w:b/>
          <w:caps/>
          <w:kern w:val="28"/>
        </w:rPr>
      </w:pPr>
      <w:r>
        <w:rPr>
          <w:b/>
          <w:caps/>
          <w:kern w:val="28"/>
        </w:rPr>
        <w:br w:type="page"/>
      </w:r>
      <w:r w:rsidR="00AA1463">
        <w:rPr>
          <w:b/>
          <w:caps/>
          <w:kern w:val="28"/>
        </w:rPr>
        <w:lastRenderedPageBreak/>
        <w:t>Category 3 – AI Powered Text Messaging Application</w:t>
      </w:r>
    </w:p>
    <w:p w14:paraId="24B48FFD" w14:textId="77777777" w:rsidR="00AA1463" w:rsidRPr="004620F3" w:rsidRDefault="00AA1463" w:rsidP="00AA1463">
      <w:pPr>
        <w:ind w:left="720" w:hanging="720"/>
        <w:outlineLvl w:val="0"/>
        <w:rPr>
          <w:b/>
          <w:caps/>
          <w:kern w:val="28"/>
        </w:rPr>
      </w:pPr>
      <w:r w:rsidRPr="004620F3">
        <w:rPr>
          <w:b/>
          <w:caps/>
          <w:kern w:val="28"/>
        </w:rPr>
        <w:t xml:space="preserve">TECHNICAL PROPOSAL </w:t>
      </w:r>
      <w:r w:rsidRPr="004620F3">
        <w:rPr>
          <w:rFonts w:eastAsiaTheme="minorHAnsi"/>
          <w:b/>
          <w:caps/>
          <w:kern w:val="28"/>
        </w:rPr>
        <w:t xml:space="preserve">Exhibit </w:t>
      </w:r>
      <w:r>
        <w:rPr>
          <w:b/>
          <w:caps/>
          <w:kern w:val="28"/>
        </w:rPr>
        <w:t>E</w:t>
      </w:r>
      <w:r w:rsidRPr="004620F3">
        <w:rPr>
          <w:b/>
          <w:caps/>
          <w:kern w:val="28"/>
        </w:rPr>
        <w:t xml:space="preserve">, </w:t>
      </w:r>
    </w:p>
    <w:p w14:paraId="3E0490D6" w14:textId="77777777" w:rsidR="00AA1463" w:rsidRPr="004620F3" w:rsidRDefault="00AA1463" w:rsidP="00AA1463">
      <w:pPr>
        <w:ind w:left="720" w:hanging="720"/>
        <w:outlineLvl w:val="0"/>
        <w:rPr>
          <w:b/>
          <w:caps/>
          <w:kern w:val="28"/>
        </w:rPr>
      </w:pPr>
      <w:r w:rsidRPr="004620F3">
        <w:rPr>
          <w:b/>
          <w:caps/>
          <w:kern w:val="28"/>
        </w:rPr>
        <w:t>TEAM QUALIFICATIONS</w:t>
      </w:r>
      <w:r>
        <w:rPr>
          <w:b/>
          <w:caps/>
          <w:kern w:val="28"/>
        </w:rPr>
        <w:t xml:space="preserve"> </w:t>
      </w:r>
    </w:p>
    <w:p w14:paraId="503536DC" w14:textId="77777777" w:rsidR="00AA1463" w:rsidRPr="004620F3" w:rsidRDefault="00AA1463" w:rsidP="00AA1463">
      <w:pPr>
        <w:outlineLvl w:val="1"/>
        <w:rPr>
          <w:b/>
          <w:sz w:val="16"/>
        </w:rPr>
      </w:pPr>
    </w:p>
    <w:p w14:paraId="24867CF3" w14:textId="77777777" w:rsidR="00AA1463" w:rsidRPr="004620F3" w:rsidRDefault="00AA1463" w:rsidP="00AA146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BE5F1" w:themeFill="accent1" w:themeFillTint="33"/>
      </w:pPr>
      <w:r w:rsidRPr="00D47494">
        <w:rPr>
          <w:b/>
        </w:rPr>
        <w:t>Team Qualifications Submission Instructions:</w:t>
      </w:r>
      <w:r w:rsidRPr="00D47494">
        <w:t xml:space="preserve">  The vendor should provide detailed information on the experience and qualifications of the vendor’s proposed key personnel to perform the requirements of the RFP.  The vendor should describe how the proposed personnel comply with the minimum experience and qualifications requirements identified in the RFP.</w:t>
      </w:r>
      <w:r w:rsidRPr="00D105C3">
        <w:t xml:space="preserve">  </w:t>
      </w:r>
    </w:p>
    <w:p w14:paraId="567446C0" w14:textId="77777777" w:rsidR="00AA1463" w:rsidRPr="004620F3" w:rsidRDefault="00AA1463" w:rsidP="00AA1463"/>
    <w:tbl>
      <w:tblPr>
        <w:tblStyle w:val="TableGrid4"/>
        <w:tblW w:w="10165" w:type="dxa"/>
        <w:tblInd w:w="-95" w:type="dxa"/>
        <w:tblLook w:val="04A0" w:firstRow="1" w:lastRow="0" w:firstColumn="1" w:lastColumn="0" w:noHBand="0" w:noVBand="1"/>
      </w:tblPr>
      <w:tblGrid>
        <w:gridCol w:w="1251"/>
        <w:gridCol w:w="1291"/>
        <w:gridCol w:w="1250"/>
        <w:gridCol w:w="1291"/>
        <w:gridCol w:w="1250"/>
        <w:gridCol w:w="1291"/>
        <w:gridCol w:w="1250"/>
        <w:gridCol w:w="1291"/>
      </w:tblGrid>
      <w:tr w:rsidR="00AA1463" w:rsidRPr="004620F3" w14:paraId="1A4DE619" w14:textId="77777777" w:rsidTr="00A97F38">
        <w:tc>
          <w:tcPr>
            <w:tcW w:w="10165" w:type="dxa"/>
            <w:gridSpan w:val="8"/>
            <w:shd w:val="clear" w:color="auto" w:fill="000000" w:themeFill="text1"/>
          </w:tcPr>
          <w:p w14:paraId="45CB10BC" w14:textId="77777777" w:rsidR="00AA1463" w:rsidRPr="00B92A1B" w:rsidRDefault="00AA1463" w:rsidP="00A97F38">
            <w:pPr>
              <w:jc w:val="center"/>
              <w:rPr>
                <w:rFonts w:ascii="Times New Roman" w:hAnsi="Times New Roman"/>
                <w:bCs/>
                <w:color w:val="000000"/>
              </w:rPr>
            </w:pPr>
            <w:r w:rsidRPr="00B92A1B">
              <w:rPr>
                <w:rFonts w:ascii="Times New Roman" w:hAnsi="Times New Roman"/>
                <w:bCs/>
                <w:color w:val="FFFFFF" w:themeColor="background1"/>
              </w:rPr>
              <w:t>VENDOR’S TEAM QUALIFICATIONS REQUIREMENTS COMPLIANCE TABLE</w:t>
            </w:r>
          </w:p>
        </w:tc>
      </w:tr>
      <w:tr w:rsidR="00AA1463" w:rsidRPr="004620F3" w14:paraId="0CBB67DF" w14:textId="77777777" w:rsidTr="00A97F38">
        <w:trPr>
          <w:trHeight w:val="1367"/>
        </w:trPr>
        <w:tc>
          <w:tcPr>
            <w:tcW w:w="10165" w:type="dxa"/>
            <w:gridSpan w:val="8"/>
            <w:shd w:val="clear" w:color="auto" w:fill="DBE5F1" w:themeFill="accent1" w:themeFillTint="33"/>
          </w:tcPr>
          <w:p w14:paraId="398112D7" w14:textId="77777777" w:rsidR="00AA1463" w:rsidRPr="00B92A1B" w:rsidRDefault="00AA1463" w:rsidP="00A97F38">
            <w:pPr>
              <w:ind w:left="0" w:firstLine="0"/>
              <w:rPr>
                <w:rFonts w:ascii="Times New Roman" w:hAnsi="Times New Roman"/>
                <w:bCs/>
                <w:color w:val="000000"/>
              </w:rPr>
            </w:pPr>
            <w:r w:rsidRPr="00B92A1B">
              <w:rPr>
                <w:rFonts w:ascii="Times New Roman" w:hAnsi="Times New Roman"/>
                <w:b/>
                <w:bCs/>
                <w:color w:val="000000"/>
              </w:rPr>
              <w:t>Table Instructions:</w:t>
            </w:r>
            <w:r w:rsidRPr="00B92A1B">
              <w:rPr>
                <w:rFonts w:ascii="Times New Roman" w:hAnsi="Times New Roman"/>
                <w:bCs/>
                <w:color w:val="000000"/>
              </w:rPr>
              <w:t xml:space="preserve">  In the table below, the vendor should indicate whether the team proposed complies with each team qualification requirement identified in Section 2: S</w:t>
            </w:r>
            <w:r>
              <w:rPr>
                <w:rFonts w:ascii="Times New Roman" w:hAnsi="Times New Roman"/>
                <w:bCs/>
                <w:color w:val="000000"/>
              </w:rPr>
              <w:t>tatement of Work</w:t>
            </w:r>
            <w:r w:rsidRPr="00B92A1B">
              <w:rPr>
                <w:rFonts w:ascii="Times New Roman" w:hAnsi="Times New Roman"/>
                <w:bCs/>
                <w:color w:val="000000"/>
              </w:rPr>
              <w:t xml:space="preserve"> by stating “Y” (Yes) or “N” (No). </w:t>
            </w:r>
          </w:p>
          <w:p w14:paraId="27BCA011" w14:textId="77777777" w:rsidR="00AA1463" w:rsidRPr="00B92A1B" w:rsidRDefault="00AA1463" w:rsidP="00A97F38">
            <w:pPr>
              <w:rPr>
                <w:rFonts w:ascii="Times New Roman" w:hAnsi="Times New Roman"/>
                <w:bCs/>
                <w:color w:val="000000"/>
              </w:rPr>
            </w:pPr>
          </w:p>
          <w:p w14:paraId="0A557D7A" w14:textId="77777777" w:rsidR="00AA1463" w:rsidRPr="00B92A1B" w:rsidRDefault="00AA1463" w:rsidP="00A97F38">
            <w:pPr>
              <w:ind w:left="0" w:firstLine="0"/>
              <w:rPr>
                <w:rFonts w:ascii="Times New Roman" w:hAnsi="Times New Roman"/>
                <w:bCs/>
                <w:color w:val="000000"/>
              </w:rPr>
            </w:pPr>
            <w:r w:rsidRPr="00B92A1B">
              <w:rPr>
                <w:rFonts w:ascii="Times New Roman" w:hAnsi="Times New Roman"/>
                <w:bCs/>
                <w:color w:val="000000"/>
              </w:rPr>
              <w:t xml:space="preserve">If the vendor fails to respond to a requirement(s), the State of Missouri reserves the right to consider the requirement(s) as being met by the vendor, and/or the State of Missouri reserves the right to clarify the requirement(s).  </w:t>
            </w:r>
          </w:p>
        </w:tc>
      </w:tr>
      <w:tr w:rsidR="00AA1463" w:rsidRPr="004620F3" w14:paraId="3520B7DA" w14:textId="77777777" w:rsidTr="00A97F38">
        <w:tc>
          <w:tcPr>
            <w:tcW w:w="1251" w:type="dxa"/>
          </w:tcPr>
          <w:p w14:paraId="0C8C927B" w14:textId="77777777" w:rsidR="00AA1463" w:rsidRPr="001B1AE8" w:rsidRDefault="00AA1463" w:rsidP="00A97F38">
            <w:pPr>
              <w:ind w:left="0" w:firstLine="0"/>
              <w:jc w:val="left"/>
              <w:rPr>
                <w:rFonts w:ascii="Times New Roman" w:hAnsi="Times New Roman"/>
                <w:b/>
                <w:sz w:val="22"/>
              </w:rPr>
            </w:pPr>
            <w:r w:rsidRPr="001B1AE8">
              <w:rPr>
                <w:rFonts w:ascii="Times New Roman" w:hAnsi="Times New Roman"/>
                <w:b/>
                <w:sz w:val="22"/>
              </w:rPr>
              <w:t>Paragraph</w:t>
            </w:r>
          </w:p>
          <w:p w14:paraId="07DC4291" w14:textId="77777777" w:rsidR="00AA1463" w:rsidRPr="001B1AE8" w:rsidRDefault="00AA1463" w:rsidP="00A97F38">
            <w:pPr>
              <w:jc w:val="left"/>
              <w:rPr>
                <w:rFonts w:ascii="Times New Roman" w:hAnsi="Times New Roman"/>
                <w:b/>
                <w:sz w:val="22"/>
              </w:rPr>
            </w:pPr>
            <w:r w:rsidRPr="001B1AE8">
              <w:rPr>
                <w:rFonts w:ascii="Times New Roman" w:hAnsi="Times New Roman"/>
                <w:b/>
                <w:sz w:val="22"/>
              </w:rPr>
              <w:t>Number</w:t>
            </w:r>
          </w:p>
        </w:tc>
        <w:tc>
          <w:tcPr>
            <w:tcW w:w="1291" w:type="dxa"/>
          </w:tcPr>
          <w:p w14:paraId="27F26BE6" w14:textId="77777777" w:rsidR="00AA1463" w:rsidRPr="001B1AE8" w:rsidRDefault="00AA1463" w:rsidP="00A97F38">
            <w:pPr>
              <w:jc w:val="left"/>
              <w:rPr>
                <w:rFonts w:ascii="Times New Roman" w:hAnsi="Times New Roman"/>
                <w:b/>
                <w:bCs/>
                <w:color w:val="000000"/>
                <w:sz w:val="22"/>
              </w:rPr>
            </w:pPr>
            <w:r w:rsidRPr="001B1AE8">
              <w:rPr>
                <w:rFonts w:ascii="Times New Roman" w:hAnsi="Times New Roman"/>
                <w:b/>
                <w:bCs/>
                <w:color w:val="000000"/>
                <w:sz w:val="22"/>
              </w:rPr>
              <w:t>Indicate</w:t>
            </w:r>
          </w:p>
          <w:p w14:paraId="1A222B60" w14:textId="77777777" w:rsidR="00AA1463" w:rsidRPr="001B1AE8" w:rsidRDefault="00AA1463" w:rsidP="00A97F38">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50" w:type="dxa"/>
          </w:tcPr>
          <w:p w14:paraId="2BE6CD08" w14:textId="77777777" w:rsidR="00AA1463" w:rsidRPr="001B1AE8" w:rsidRDefault="00AA1463" w:rsidP="00A97F38">
            <w:pPr>
              <w:ind w:left="0" w:firstLine="0"/>
              <w:jc w:val="left"/>
              <w:rPr>
                <w:rFonts w:ascii="Times New Roman" w:hAnsi="Times New Roman"/>
                <w:b/>
                <w:sz w:val="22"/>
              </w:rPr>
            </w:pPr>
            <w:r w:rsidRPr="001B1AE8">
              <w:rPr>
                <w:rFonts w:ascii="Times New Roman" w:hAnsi="Times New Roman"/>
                <w:b/>
                <w:sz w:val="22"/>
              </w:rPr>
              <w:t>Paragraph Number</w:t>
            </w:r>
          </w:p>
        </w:tc>
        <w:tc>
          <w:tcPr>
            <w:tcW w:w="1291" w:type="dxa"/>
          </w:tcPr>
          <w:p w14:paraId="50546680" w14:textId="77777777" w:rsidR="00AA1463" w:rsidRPr="001B1AE8" w:rsidRDefault="00AA1463" w:rsidP="00A97F38">
            <w:pPr>
              <w:jc w:val="left"/>
              <w:rPr>
                <w:rFonts w:ascii="Times New Roman" w:hAnsi="Times New Roman"/>
                <w:b/>
                <w:bCs/>
                <w:color w:val="000000"/>
                <w:sz w:val="22"/>
              </w:rPr>
            </w:pPr>
            <w:r w:rsidRPr="001B1AE8">
              <w:rPr>
                <w:rFonts w:ascii="Times New Roman" w:hAnsi="Times New Roman"/>
                <w:b/>
                <w:bCs/>
                <w:color w:val="000000"/>
                <w:sz w:val="22"/>
              </w:rPr>
              <w:t>Indicate</w:t>
            </w:r>
          </w:p>
          <w:p w14:paraId="50ED17FD" w14:textId="77777777" w:rsidR="00AA1463" w:rsidRPr="001B1AE8" w:rsidRDefault="00AA1463" w:rsidP="00A97F38">
            <w:pPr>
              <w:rPr>
                <w:rFonts w:ascii="Times New Roman" w:hAnsi="Times New Roman"/>
                <w:sz w:val="22"/>
              </w:rPr>
            </w:pPr>
            <w:r w:rsidRPr="001B1AE8">
              <w:rPr>
                <w:rFonts w:ascii="Times New Roman" w:hAnsi="Times New Roman"/>
                <w:sz w:val="22"/>
              </w:rPr>
              <w:t>“Y”</w:t>
            </w:r>
            <w:r w:rsidRPr="001B1AE8">
              <w:rPr>
                <w:rFonts w:ascii="Times New Roman" w:hAnsi="Times New Roman"/>
                <w:color w:val="000000"/>
                <w:sz w:val="22"/>
              </w:rPr>
              <w:t xml:space="preserve"> or </w:t>
            </w:r>
            <w:r w:rsidRPr="001B1AE8">
              <w:rPr>
                <w:rFonts w:ascii="Times New Roman" w:hAnsi="Times New Roman"/>
                <w:sz w:val="22"/>
              </w:rPr>
              <w:t>“N”</w:t>
            </w:r>
          </w:p>
        </w:tc>
        <w:tc>
          <w:tcPr>
            <w:tcW w:w="1250" w:type="dxa"/>
          </w:tcPr>
          <w:p w14:paraId="32BE166F" w14:textId="77777777" w:rsidR="00AA1463" w:rsidRPr="001B1AE8" w:rsidRDefault="00AA1463" w:rsidP="00A97F38">
            <w:pPr>
              <w:ind w:left="6" w:hanging="6"/>
              <w:jc w:val="left"/>
              <w:rPr>
                <w:rFonts w:ascii="Times New Roman" w:hAnsi="Times New Roman"/>
                <w:b/>
                <w:sz w:val="22"/>
              </w:rPr>
            </w:pPr>
            <w:r w:rsidRPr="001B1AE8">
              <w:rPr>
                <w:rFonts w:ascii="Times New Roman" w:hAnsi="Times New Roman"/>
                <w:b/>
                <w:sz w:val="22"/>
              </w:rPr>
              <w:t>Paragraph Number</w:t>
            </w:r>
          </w:p>
        </w:tc>
        <w:tc>
          <w:tcPr>
            <w:tcW w:w="1291" w:type="dxa"/>
          </w:tcPr>
          <w:p w14:paraId="416F6BC7" w14:textId="77777777" w:rsidR="00AA1463" w:rsidRPr="001B1AE8" w:rsidRDefault="00AA1463" w:rsidP="00A97F38">
            <w:pPr>
              <w:jc w:val="left"/>
              <w:rPr>
                <w:rFonts w:ascii="Times New Roman" w:hAnsi="Times New Roman"/>
                <w:b/>
                <w:bCs/>
                <w:color w:val="000000"/>
                <w:sz w:val="22"/>
              </w:rPr>
            </w:pPr>
            <w:r w:rsidRPr="001B1AE8">
              <w:rPr>
                <w:rFonts w:ascii="Times New Roman" w:hAnsi="Times New Roman"/>
                <w:b/>
                <w:bCs/>
                <w:color w:val="000000"/>
                <w:sz w:val="22"/>
              </w:rPr>
              <w:t>Indicate</w:t>
            </w:r>
          </w:p>
          <w:p w14:paraId="6A8687C2" w14:textId="77777777" w:rsidR="00AA1463" w:rsidRPr="001B1AE8" w:rsidRDefault="00AA1463" w:rsidP="00A97F38">
            <w:pPr>
              <w:rPr>
                <w:rFonts w:ascii="Times New Roman" w:hAnsi="Times New Roman"/>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c>
          <w:tcPr>
            <w:tcW w:w="1250" w:type="dxa"/>
          </w:tcPr>
          <w:p w14:paraId="46130ED8" w14:textId="77777777" w:rsidR="00AA1463" w:rsidRPr="001B1AE8" w:rsidRDefault="00AA1463" w:rsidP="00A97F38">
            <w:pPr>
              <w:ind w:left="46" w:hanging="46"/>
              <w:jc w:val="left"/>
              <w:rPr>
                <w:rFonts w:ascii="Times New Roman" w:hAnsi="Times New Roman"/>
                <w:b/>
                <w:bCs/>
                <w:color w:val="000000"/>
                <w:sz w:val="22"/>
              </w:rPr>
            </w:pPr>
            <w:r w:rsidRPr="001B1AE8">
              <w:rPr>
                <w:rFonts w:ascii="Times New Roman" w:hAnsi="Times New Roman"/>
                <w:b/>
                <w:sz w:val="22"/>
              </w:rPr>
              <w:t>Paragraph Number</w:t>
            </w:r>
          </w:p>
        </w:tc>
        <w:tc>
          <w:tcPr>
            <w:tcW w:w="1291" w:type="dxa"/>
          </w:tcPr>
          <w:p w14:paraId="642D477D" w14:textId="77777777" w:rsidR="00AA1463" w:rsidRPr="001B1AE8" w:rsidRDefault="00AA1463" w:rsidP="00A97F38">
            <w:pPr>
              <w:jc w:val="left"/>
              <w:rPr>
                <w:rFonts w:ascii="Times New Roman" w:hAnsi="Times New Roman"/>
                <w:b/>
                <w:bCs/>
                <w:color w:val="000000"/>
                <w:sz w:val="22"/>
              </w:rPr>
            </w:pPr>
            <w:r w:rsidRPr="001B1AE8">
              <w:rPr>
                <w:rFonts w:ascii="Times New Roman" w:hAnsi="Times New Roman"/>
                <w:b/>
                <w:bCs/>
                <w:color w:val="000000"/>
                <w:sz w:val="22"/>
              </w:rPr>
              <w:t>Indicate</w:t>
            </w:r>
          </w:p>
          <w:p w14:paraId="381C6A24" w14:textId="77777777" w:rsidR="00AA1463" w:rsidRPr="001B1AE8" w:rsidRDefault="00AA1463" w:rsidP="00A97F38">
            <w:pPr>
              <w:rPr>
                <w:rFonts w:ascii="Times New Roman" w:hAnsi="Times New Roman"/>
                <w:color w:val="000000"/>
                <w:sz w:val="22"/>
              </w:rPr>
            </w:pPr>
            <w:r w:rsidRPr="001B1AE8">
              <w:rPr>
                <w:rFonts w:ascii="Times New Roman" w:hAnsi="Times New Roman"/>
                <w:sz w:val="22"/>
              </w:rPr>
              <w:t xml:space="preserve">“Y” </w:t>
            </w:r>
            <w:r w:rsidRPr="001B1AE8">
              <w:rPr>
                <w:rFonts w:ascii="Times New Roman" w:hAnsi="Times New Roman"/>
                <w:color w:val="000000"/>
                <w:sz w:val="22"/>
              </w:rPr>
              <w:t xml:space="preserve">or </w:t>
            </w:r>
            <w:r w:rsidRPr="001B1AE8">
              <w:rPr>
                <w:rFonts w:ascii="Times New Roman" w:hAnsi="Times New Roman"/>
                <w:sz w:val="22"/>
              </w:rPr>
              <w:t>“N”</w:t>
            </w:r>
          </w:p>
        </w:tc>
      </w:tr>
      <w:tr w:rsidR="00AA1463" w:rsidRPr="004620F3" w14:paraId="795F18A2" w14:textId="77777777" w:rsidTr="00A97F38">
        <w:tc>
          <w:tcPr>
            <w:tcW w:w="1251" w:type="dxa"/>
            <w:shd w:val="clear" w:color="auto" w:fill="auto"/>
          </w:tcPr>
          <w:p w14:paraId="4339F8B1" w14:textId="77777777" w:rsidR="00AA1463" w:rsidRPr="00181ACA" w:rsidRDefault="00AA1463" w:rsidP="00A97F38">
            <w:pPr>
              <w:jc w:val="center"/>
              <w:rPr>
                <w:rFonts w:ascii="Times New Roman" w:hAnsi="Times New Roman"/>
              </w:rPr>
            </w:pPr>
            <w:r w:rsidRPr="00181ACA">
              <w:rPr>
                <w:rFonts w:ascii="Times New Roman" w:hAnsi="Times New Roman"/>
              </w:rPr>
              <w:t>2.3.1</w:t>
            </w:r>
          </w:p>
        </w:tc>
        <w:tc>
          <w:tcPr>
            <w:tcW w:w="1291" w:type="dxa"/>
            <w:shd w:val="clear" w:color="auto" w:fill="auto"/>
          </w:tcPr>
          <w:p w14:paraId="2206779E" w14:textId="77777777" w:rsidR="00AA1463" w:rsidRPr="00181ACA" w:rsidRDefault="00AA1463" w:rsidP="00A97F38">
            <w:pPr>
              <w:rPr>
                <w:rFonts w:ascii="Times New Roman" w:hAnsi="Times New Roman"/>
              </w:rPr>
            </w:pPr>
          </w:p>
        </w:tc>
        <w:tc>
          <w:tcPr>
            <w:tcW w:w="1250" w:type="dxa"/>
            <w:shd w:val="clear" w:color="auto" w:fill="auto"/>
          </w:tcPr>
          <w:p w14:paraId="6D27AFA7" w14:textId="77777777" w:rsidR="00AA1463" w:rsidRPr="00181ACA" w:rsidRDefault="00AA1463" w:rsidP="00A97F38">
            <w:pPr>
              <w:jc w:val="center"/>
              <w:rPr>
                <w:rFonts w:ascii="Times New Roman" w:hAnsi="Times New Roman"/>
              </w:rPr>
            </w:pPr>
            <w:r>
              <w:rPr>
                <w:rFonts w:ascii="Times New Roman" w:hAnsi="Times New Roman"/>
              </w:rPr>
              <w:t>2.3.1 a.</w:t>
            </w:r>
          </w:p>
        </w:tc>
        <w:tc>
          <w:tcPr>
            <w:tcW w:w="1291" w:type="dxa"/>
            <w:shd w:val="clear" w:color="auto" w:fill="auto"/>
          </w:tcPr>
          <w:p w14:paraId="268A8FE8" w14:textId="77777777" w:rsidR="00AA1463" w:rsidRPr="00181ACA" w:rsidRDefault="00AA1463" w:rsidP="00A97F38">
            <w:pPr>
              <w:rPr>
                <w:rFonts w:ascii="Times New Roman" w:hAnsi="Times New Roman"/>
              </w:rPr>
            </w:pPr>
          </w:p>
        </w:tc>
        <w:tc>
          <w:tcPr>
            <w:tcW w:w="1250" w:type="dxa"/>
            <w:shd w:val="clear" w:color="auto" w:fill="auto"/>
          </w:tcPr>
          <w:p w14:paraId="2CBF8309" w14:textId="77777777" w:rsidR="00AA1463" w:rsidRPr="00181ACA" w:rsidRDefault="00AA1463" w:rsidP="00A97F38">
            <w:pPr>
              <w:jc w:val="center"/>
              <w:rPr>
                <w:rFonts w:ascii="Times New Roman" w:hAnsi="Times New Roman"/>
              </w:rPr>
            </w:pPr>
            <w:r>
              <w:rPr>
                <w:rFonts w:ascii="Times New Roman" w:hAnsi="Times New Roman"/>
              </w:rPr>
              <w:t>2.3.1 b.</w:t>
            </w:r>
          </w:p>
        </w:tc>
        <w:tc>
          <w:tcPr>
            <w:tcW w:w="1291" w:type="dxa"/>
            <w:shd w:val="clear" w:color="auto" w:fill="auto"/>
          </w:tcPr>
          <w:p w14:paraId="4A12BC3F" w14:textId="77777777" w:rsidR="00AA1463" w:rsidRPr="00181ACA" w:rsidRDefault="00AA1463" w:rsidP="00A97F38">
            <w:pPr>
              <w:rPr>
                <w:rFonts w:ascii="Times New Roman" w:hAnsi="Times New Roman"/>
              </w:rPr>
            </w:pPr>
          </w:p>
        </w:tc>
        <w:tc>
          <w:tcPr>
            <w:tcW w:w="1250" w:type="dxa"/>
            <w:shd w:val="clear" w:color="auto" w:fill="auto"/>
          </w:tcPr>
          <w:p w14:paraId="4BCC9DC5" w14:textId="77777777" w:rsidR="00AA1463" w:rsidRPr="00181ACA" w:rsidRDefault="00AA1463" w:rsidP="00A97F38">
            <w:pPr>
              <w:rPr>
                <w:rFonts w:ascii="Times New Roman" w:hAnsi="Times New Roman"/>
              </w:rPr>
            </w:pPr>
            <w:r>
              <w:rPr>
                <w:rFonts w:ascii="Times New Roman" w:hAnsi="Times New Roman"/>
              </w:rPr>
              <w:t>2.3.1 c.</w:t>
            </w:r>
          </w:p>
        </w:tc>
        <w:tc>
          <w:tcPr>
            <w:tcW w:w="1291" w:type="dxa"/>
            <w:shd w:val="clear" w:color="auto" w:fill="auto"/>
          </w:tcPr>
          <w:p w14:paraId="03CD6317" w14:textId="77777777" w:rsidR="00AA1463" w:rsidRPr="00181ACA" w:rsidRDefault="00AA1463" w:rsidP="00A97F38">
            <w:pPr>
              <w:rPr>
                <w:rFonts w:ascii="Times New Roman" w:hAnsi="Times New Roman"/>
              </w:rPr>
            </w:pPr>
          </w:p>
        </w:tc>
      </w:tr>
      <w:tr w:rsidR="00AA1463" w:rsidRPr="004620F3" w14:paraId="621242B5" w14:textId="77777777" w:rsidTr="00A97F38">
        <w:tc>
          <w:tcPr>
            <w:tcW w:w="1251" w:type="dxa"/>
            <w:shd w:val="clear" w:color="auto" w:fill="auto"/>
          </w:tcPr>
          <w:p w14:paraId="5040F04B" w14:textId="77777777" w:rsidR="00AA1463" w:rsidRPr="00181ACA" w:rsidRDefault="00AA1463" w:rsidP="00A97F38">
            <w:pPr>
              <w:jc w:val="center"/>
            </w:pPr>
            <w:r w:rsidRPr="00AA1463">
              <w:rPr>
                <w:rFonts w:ascii="Times New Roman" w:hAnsi="Times New Roman"/>
              </w:rPr>
              <w:t>2.3.1 d.</w:t>
            </w:r>
          </w:p>
        </w:tc>
        <w:tc>
          <w:tcPr>
            <w:tcW w:w="1291" w:type="dxa"/>
            <w:shd w:val="clear" w:color="auto" w:fill="auto"/>
          </w:tcPr>
          <w:p w14:paraId="664F4762" w14:textId="77777777" w:rsidR="00AA1463" w:rsidRPr="00181ACA" w:rsidRDefault="00AA1463" w:rsidP="00A97F38"/>
        </w:tc>
        <w:tc>
          <w:tcPr>
            <w:tcW w:w="7623" w:type="dxa"/>
            <w:gridSpan w:val="6"/>
            <w:shd w:val="clear" w:color="auto" w:fill="808080" w:themeFill="background1" w:themeFillShade="80"/>
          </w:tcPr>
          <w:p w14:paraId="0A726826" w14:textId="77777777" w:rsidR="00AA1463" w:rsidRPr="00181ACA" w:rsidRDefault="00AA1463" w:rsidP="00A97F38"/>
        </w:tc>
      </w:tr>
      <w:tr w:rsidR="00AA1463" w:rsidRPr="004620F3" w14:paraId="24EA8F23" w14:textId="77777777" w:rsidTr="00A97F38">
        <w:tc>
          <w:tcPr>
            <w:tcW w:w="10165" w:type="dxa"/>
            <w:gridSpan w:val="8"/>
            <w:shd w:val="clear" w:color="auto" w:fill="DBE5F1" w:themeFill="accent1" w:themeFillTint="33"/>
          </w:tcPr>
          <w:p w14:paraId="71960FD7" w14:textId="77777777" w:rsidR="00AA1463" w:rsidRPr="00B92A1B" w:rsidRDefault="00AA1463" w:rsidP="00A97F38">
            <w:pPr>
              <w:ind w:left="0" w:firstLine="0"/>
              <w:rPr>
                <w:rFonts w:ascii="Times New Roman" w:hAnsi="Times New Roman"/>
              </w:rPr>
            </w:pPr>
            <w:r w:rsidRPr="00B92A1B">
              <w:rPr>
                <w:rFonts w:ascii="Times New Roman" w:hAnsi="Times New Roman"/>
                <w:b/>
              </w:rPr>
              <w:t>Explanation of “No” Responses:</w:t>
            </w:r>
            <w:r w:rsidRPr="00B92A1B">
              <w:rPr>
                <w:rFonts w:ascii="Times New Roman" w:hAnsi="Times New Roman"/>
              </w:rPr>
              <w:t xml:space="preserve">  The vendor should provide a brief explanation below for each response of “No” in the table above.</w:t>
            </w:r>
          </w:p>
        </w:tc>
      </w:tr>
      <w:tr w:rsidR="00AA1463" w:rsidRPr="004620F3" w14:paraId="7616B9E1" w14:textId="77777777" w:rsidTr="00A97F38">
        <w:trPr>
          <w:trHeight w:val="1025"/>
        </w:trPr>
        <w:tc>
          <w:tcPr>
            <w:tcW w:w="10165" w:type="dxa"/>
            <w:gridSpan w:val="8"/>
            <w:shd w:val="clear" w:color="auto" w:fill="auto"/>
          </w:tcPr>
          <w:p w14:paraId="5581F812" w14:textId="77777777" w:rsidR="00AA1463" w:rsidRPr="004620F3" w:rsidRDefault="00AA1463" w:rsidP="00A97F38"/>
        </w:tc>
      </w:tr>
    </w:tbl>
    <w:p w14:paraId="60E5E9CB" w14:textId="77777777" w:rsidR="00AA1463" w:rsidRPr="007C46BA" w:rsidRDefault="00AA1463" w:rsidP="00AA1463"/>
    <w:tbl>
      <w:tblPr>
        <w:tblStyle w:val="TableGrid3"/>
        <w:tblW w:w="0" w:type="auto"/>
        <w:tblInd w:w="-95" w:type="dxa"/>
        <w:tblLook w:val="04A0" w:firstRow="1" w:lastRow="0" w:firstColumn="1" w:lastColumn="0" w:noHBand="0" w:noVBand="1"/>
      </w:tblPr>
      <w:tblGrid>
        <w:gridCol w:w="10165"/>
      </w:tblGrid>
      <w:tr w:rsidR="00AA1463" w:rsidRPr="007C46BA" w14:paraId="0F8E0390" w14:textId="77777777" w:rsidTr="00A97F38">
        <w:tc>
          <w:tcPr>
            <w:tcW w:w="10165" w:type="dxa"/>
            <w:shd w:val="clear" w:color="auto" w:fill="000000" w:themeFill="text1"/>
          </w:tcPr>
          <w:p w14:paraId="6F46F0BA" w14:textId="77777777" w:rsidR="00AA1463" w:rsidRPr="007C46BA" w:rsidRDefault="00AA1463" w:rsidP="00A97F38">
            <w:pPr>
              <w:jc w:val="center"/>
              <w:rPr>
                <w:color w:val="FFFFFF" w:themeColor="background1"/>
              </w:rPr>
            </w:pPr>
            <w:r w:rsidRPr="007C46BA">
              <w:rPr>
                <w:color w:val="FFFFFF" w:themeColor="background1"/>
              </w:rPr>
              <w:t>TEAM QUALIFICATIONS BIOGRAPHY INSTRUCTIONS</w:t>
            </w:r>
          </w:p>
        </w:tc>
      </w:tr>
      <w:tr w:rsidR="00AA1463" w:rsidRPr="007C46BA" w14:paraId="0F57A975" w14:textId="77777777" w:rsidTr="00A97F38">
        <w:tc>
          <w:tcPr>
            <w:tcW w:w="10165" w:type="dxa"/>
            <w:shd w:val="clear" w:color="auto" w:fill="DBE5F1" w:themeFill="accent1" w:themeFillTint="33"/>
          </w:tcPr>
          <w:p w14:paraId="562B65AE" w14:textId="77777777" w:rsidR="00AA1463" w:rsidRPr="00D47494" w:rsidRDefault="00AA1463" w:rsidP="00A97F38">
            <w:pPr>
              <w:ind w:left="0" w:firstLine="0"/>
              <w:outlineLvl w:val="2"/>
              <w:rPr>
                <w:b/>
                <w:bCs/>
                <w:lang w:val="en"/>
              </w:rPr>
            </w:pPr>
            <w:r w:rsidRPr="00D47494">
              <w:rPr>
                <w:b/>
                <w:bCs/>
                <w:lang w:val="en"/>
              </w:rPr>
              <w:t>Key Personnel Qualifications Response Instructions:  The Technical Proposal should provide detailed information on the experience and qualifications of the vendor’s proposed personnel to perform the requirements of the RFP.</w:t>
            </w:r>
          </w:p>
          <w:p w14:paraId="59E8B128" w14:textId="77777777" w:rsidR="00AA1463" w:rsidRPr="00D47494" w:rsidRDefault="00AA1463" w:rsidP="00A97F38">
            <w:pPr>
              <w:outlineLvl w:val="2"/>
              <w:rPr>
                <w:lang w:val="en"/>
              </w:rPr>
            </w:pPr>
          </w:p>
          <w:p w14:paraId="4EE1296A" w14:textId="77777777" w:rsidR="00AA1463" w:rsidRPr="00D47494" w:rsidRDefault="00AA1463" w:rsidP="00A97F38">
            <w:pPr>
              <w:ind w:left="0" w:firstLine="0"/>
              <w:outlineLvl w:val="2"/>
              <w:rPr>
                <w:lang w:val="en"/>
              </w:rPr>
            </w:pPr>
            <w:r w:rsidRPr="00D47494">
              <w:rPr>
                <w:u w:val="single"/>
                <w:lang w:val="en"/>
              </w:rPr>
              <w:t>Implementation Manager</w:t>
            </w:r>
            <w:r w:rsidRPr="00D47494">
              <w:rPr>
                <w:lang w:val="en"/>
              </w:rPr>
              <w:t xml:space="preserve"> – No more than one (1) Implementation Manager’s biography will be considered in the evaluation.</w:t>
            </w:r>
          </w:p>
          <w:p w14:paraId="2EFEB834" w14:textId="77777777" w:rsidR="00AA1463" w:rsidRPr="00D47494" w:rsidRDefault="00AA1463" w:rsidP="00A97F38">
            <w:pPr>
              <w:outlineLvl w:val="2"/>
              <w:rPr>
                <w:lang w:val="en"/>
              </w:rPr>
            </w:pPr>
          </w:p>
          <w:p w14:paraId="7CED5D8E" w14:textId="77777777" w:rsidR="00AA1463" w:rsidRPr="00D47494" w:rsidRDefault="00AA1463" w:rsidP="00A97F38">
            <w:pPr>
              <w:outlineLvl w:val="2"/>
              <w:rPr>
                <w:lang w:val="en"/>
              </w:rPr>
            </w:pPr>
            <w:r w:rsidRPr="00D47494">
              <w:rPr>
                <w:u w:val="single"/>
                <w:lang w:val="en"/>
              </w:rPr>
              <w:t>Project Manager</w:t>
            </w:r>
            <w:r w:rsidRPr="00D47494">
              <w:rPr>
                <w:lang w:val="en"/>
              </w:rPr>
              <w:t xml:space="preserve"> – No more than one (1) Project Manager’s biography will be considered in the evaluation.</w:t>
            </w:r>
          </w:p>
          <w:p w14:paraId="392B1968" w14:textId="77777777" w:rsidR="00AA1463" w:rsidRPr="00D47494" w:rsidRDefault="00AA1463" w:rsidP="00A97F38">
            <w:pPr>
              <w:outlineLvl w:val="2"/>
              <w:rPr>
                <w:lang w:val="en"/>
              </w:rPr>
            </w:pPr>
          </w:p>
          <w:p w14:paraId="457A7855" w14:textId="77777777" w:rsidR="00AA1463" w:rsidRPr="00D47494" w:rsidRDefault="00AA1463" w:rsidP="00A97F38">
            <w:pPr>
              <w:outlineLvl w:val="2"/>
              <w:rPr>
                <w:lang w:val="en"/>
              </w:rPr>
            </w:pPr>
            <w:r w:rsidRPr="00D47494">
              <w:rPr>
                <w:u w:val="single"/>
                <w:lang w:val="en"/>
              </w:rPr>
              <w:t>Account Manager</w:t>
            </w:r>
            <w:r w:rsidRPr="00D47494">
              <w:rPr>
                <w:lang w:val="en"/>
              </w:rPr>
              <w:t xml:space="preserve"> – No more than one (1) Account Manager’s biography will be considered in the evaluation.</w:t>
            </w:r>
          </w:p>
          <w:p w14:paraId="06672EA6" w14:textId="77777777" w:rsidR="00AA1463" w:rsidRPr="00D47494" w:rsidRDefault="00AA1463" w:rsidP="00A97F38">
            <w:pPr>
              <w:outlineLvl w:val="2"/>
              <w:rPr>
                <w:lang w:val="en"/>
              </w:rPr>
            </w:pPr>
          </w:p>
          <w:p w14:paraId="3F753AA5" w14:textId="77777777" w:rsidR="00AA1463" w:rsidRPr="007C46BA" w:rsidRDefault="00AA1463" w:rsidP="00A97F38">
            <w:pPr>
              <w:ind w:left="0" w:firstLine="0"/>
              <w:outlineLvl w:val="2"/>
              <w:rPr>
                <w:lang w:val="en"/>
              </w:rPr>
            </w:pPr>
            <w:r w:rsidRPr="00D47494">
              <w:rPr>
                <w:u w:val="single"/>
                <w:lang w:val="en"/>
              </w:rPr>
              <w:t>Technical Lead</w:t>
            </w:r>
            <w:r w:rsidRPr="00D47494">
              <w:rPr>
                <w:lang w:val="en"/>
              </w:rPr>
              <w:t xml:space="preserve"> - No more than one (1) Technical Lead’s biography will be considered in the evaluation.</w:t>
            </w:r>
          </w:p>
        </w:tc>
      </w:tr>
      <w:tr w:rsidR="00AA1463" w:rsidRPr="007C46BA" w14:paraId="4ABCA38C" w14:textId="77777777" w:rsidTr="00A97F38">
        <w:tc>
          <w:tcPr>
            <w:tcW w:w="10165" w:type="dxa"/>
            <w:shd w:val="clear" w:color="auto" w:fill="DBE5F1" w:themeFill="accent1" w:themeFillTint="33"/>
          </w:tcPr>
          <w:p w14:paraId="310C94FE" w14:textId="77777777" w:rsidR="00AA1463" w:rsidRPr="007C46BA" w:rsidRDefault="00AA1463" w:rsidP="00A97F38">
            <w:pPr>
              <w:ind w:left="0" w:firstLine="0"/>
              <w:outlineLvl w:val="2"/>
              <w:rPr>
                <w:lang w:val="en"/>
              </w:rPr>
            </w:pPr>
            <w:r w:rsidRPr="007C46BA">
              <w:rPr>
                <w:lang w:val="en"/>
              </w:rPr>
              <w:t xml:space="preserve">Additional Biographies:  In the event the vendor submits more biographies than requested, for evaluation purposes only the first biographies up to the number requested will be considered.  Any additional biographies will not be evaluated. </w:t>
            </w:r>
          </w:p>
        </w:tc>
      </w:tr>
      <w:tr w:rsidR="00AA1463" w:rsidRPr="007C46BA" w14:paraId="0C5F5810" w14:textId="77777777" w:rsidTr="00A97F38">
        <w:tc>
          <w:tcPr>
            <w:tcW w:w="10165" w:type="dxa"/>
            <w:shd w:val="clear" w:color="auto" w:fill="DBE5F1" w:themeFill="accent1" w:themeFillTint="33"/>
          </w:tcPr>
          <w:p w14:paraId="41DB1271" w14:textId="77777777" w:rsidR="00AA1463" w:rsidRPr="007C46BA" w:rsidRDefault="00AA1463" w:rsidP="00A97F38">
            <w:pPr>
              <w:rPr>
                <w:b/>
              </w:rPr>
            </w:pPr>
            <w:r w:rsidRPr="007C46BA">
              <w:rPr>
                <w:b/>
              </w:rPr>
              <w:t>The vendor should duplicate and complete the</w:t>
            </w:r>
            <w:r>
              <w:rPr>
                <w:b/>
              </w:rPr>
              <w:t xml:space="preserve"> following </w:t>
            </w:r>
            <w:r w:rsidRPr="007C46BA">
              <w:rPr>
                <w:b/>
              </w:rPr>
              <w:t>table for each proposed team member.</w:t>
            </w:r>
          </w:p>
        </w:tc>
      </w:tr>
    </w:tbl>
    <w:p w14:paraId="40C21D94" w14:textId="77777777" w:rsidR="00AA1463" w:rsidRDefault="00AA1463" w:rsidP="00AA1463"/>
    <w:tbl>
      <w:tblPr>
        <w:tblStyle w:val="TableGrid4"/>
        <w:tblW w:w="0" w:type="auto"/>
        <w:tblBorders>
          <w:insideH w:val="single" w:sz="8" w:space="0" w:color="auto"/>
          <w:insideV w:val="single" w:sz="8" w:space="0" w:color="auto"/>
        </w:tblBorders>
        <w:tblLook w:val="04A0" w:firstRow="1" w:lastRow="0" w:firstColumn="1" w:lastColumn="0" w:noHBand="0" w:noVBand="1"/>
      </w:tblPr>
      <w:tblGrid>
        <w:gridCol w:w="2458"/>
        <w:gridCol w:w="726"/>
        <w:gridCol w:w="561"/>
        <w:gridCol w:w="815"/>
        <w:gridCol w:w="1363"/>
        <w:gridCol w:w="2250"/>
        <w:gridCol w:w="1674"/>
      </w:tblGrid>
      <w:tr w:rsidR="00AA1463" w:rsidRPr="00B05BA3" w14:paraId="7249980B" w14:textId="77777777" w:rsidTr="00A97F38">
        <w:trPr>
          <w:tblHeader/>
        </w:trPr>
        <w:tc>
          <w:tcPr>
            <w:tcW w:w="9847" w:type="dxa"/>
            <w:gridSpan w:val="7"/>
            <w:tcBorders>
              <w:bottom w:val="single" w:sz="4" w:space="0" w:color="auto"/>
            </w:tcBorders>
            <w:shd w:val="clear" w:color="auto" w:fill="000000" w:themeFill="text1"/>
          </w:tcPr>
          <w:p w14:paraId="71F58058" w14:textId="77777777" w:rsidR="00AA1463" w:rsidRPr="0098349A" w:rsidRDefault="00AA1463" w:rsidP="00A97F38">
            <w:pPr>
              <w:jc w:val="center"/>
              <w:rPr>
                <w:rFonts w:ascii="Times New Roman" w:hAnsi="Times New Roman"/>
                <w:b/>
              </w:rPr>
            </w:pPr>
            <w:r w:rsidRPr="0098349A">
              <w:rPr>
                <w:rFonts w:ascii="Times New Roman" w:hAnsi="Times New Roman"/>
              </w:rPr>
              <w:br w:type="page"/>
            </w:r>
            <w:r w:rsidRPr="0098349A">
              <w:rPr>
                <w:rFonts w:ascii="Times New Roman" w:hAnsi="Times New Roman"/>
                <w:b/>
                <w:color w:val="FFFFFF" w:themeColor="background1"/>
              </w:rPr>
              <w:t>TEAM MEMBER BIOGRAPHY</w:t>
            </w:r>
          </w:p>
        </w:tc>
      </w:tr>
      <w:tr w:rsidR="00AA1463" w:rsidRPr="00B05BA3" w14:paraId="2FD074EE" w14:textId="77777777" w:rsidTr="00A97F38">
        <w:tc>
          <w:tcPr>
            <w:tcW w:w="3184" w:type="dxa"/>
            <w:gridSpan w:val="2"/>
            <w:tcBorders>
              <w:top w:val="single" w:sz="4" w:space="0" w:color="auto"/>
              <w:bottom w:val="single" w:sz="4" w:space="0" w:color="auto"/>
              <w:right w:val="single" w:sz="4" w:space="0" w:color="auto"/>
            </w:tcBorders>
          </w:tcPr>
          <w:p w14:paraId="0C5AC361" w14:textId="77777777" w:rsidR="00AA1463" w:rsidRPr="0098349A" w:rsidRDefault="00AA1463" w:rsidP="00A97F38">
            <w:pPr>
              <w:rPr>
                <w:rFonts w:ascii="Times New Roman" w:hAnsi="Times New Roman"/>
                <w:b/>
              </w:rPr>
            </w:pPr>
            <w:r w:rsidRPr="0098349A">
              <w:rPr>
                <w:rFonts w:ascii="Times New Roman" w:hAnsi="Times New Roman"/>
                <w:b/>
              </w:rPr>
              <w:t>Name:</w:t>
            </w:r>
          </w:p>
        </w:tc>
        <w:tc>
          <w:tcPr>
            <w:tcW w:w="6663" w:type="dxa"/>
            <w:gridSpan w:val="5"/>
            <w:tcBorders>
              <w:top w:val="single" w:sz="4" w:space="0" w:color="auto"/>
              <w:left w:val="single" w:sz="4" w:space="0" w:color="auto"/>
              <w:bottom w:val="single" w:sz="4" w:space="0" w:color="auto"/>
            </w:tcBorders>
          </w:tcPr>
          <w:p w14:paraId="11060A93" w14:textId="77777777" w:rsidR="00AA1463" w:rsidRPr="0098349A" w:rsidRDefault="00AA1463" w:rsidP="00A97F38">
            <w:pPr>
              <w:rPr>
                <w:rFonts w:ascii="Times New Roman" w:hAnsi="Times New Roman"/>
                <w:b/>
              </w:rPr>
            </w:pPr>
          </w:p>
        </w:tc>
      </w:tr>
      <w:tr w:rsidR="00AA1463" w:rsidRPr="00B05BA3" w14:paraId="49F2653B" w14:textId="77777777" w:rsidTr="00A97F38">
        <w:tc>
          <w:tcPr>
            <w:tcW w:w="3184" w:type="dxa"/>
            <w:gridSpan w:val="2"/>
            <w:tcBorders>
              <w:top w:val="single" w:sz="4" w:space="0" w:color="auto"/>
              <w:bottom w:val="single" w:sz="4" w:space="0" w:color="auto"/>
              <w:right w:val="single" w:sz="4" w:space="0" w:color="auto"/>
            </w:tcBorders>
          </w:tcPr>
          <w:p w14:paraId="6B22ABE5" w14:textId="77777777" w:rsidR="00AA1463" w:rsidRPr="0098349A" w:rsidRDefault="00AA1463" w:rsidP="00A97F38">
            <w:pPr>
              <w:rPr>
                <w:rFonts w:ascii="Times New Roman" w:hAnsi="Times New Roman"/>
                <w:b/>
              </w:rPr>
            </w:pPr>
            <w:r w:rsidRPr="0098349A">
              <w:rPr>
                <w:rFonts w:ascii="Times New Roman" w:hAnsi="Times New Roman"/>
                <w:b/>
              </w:rPr>
              <w:t>Title:</w:t>
            </w:r>
          </w:p>
        </w:tc>
        <w:tc>
          <w:tcPr>
            <w:tcW w:w="6663" w:type="dxa"/>
            <w:gridSpan w:val="5"/>
            <w:tcBorders>
              <w:top w:val="single" w:sz="4" w:space="0" w:color="auto"/>
              <w:left w:val="single" w:sz="4" w:space="0" w:color="auto"/>
              <w:bottom w:val="single" w:sz="4" w:space="0" w:color="auto"/>
            </w:tcBorders>
          </w:tcPr>
          <w:p w14:paraId="2C295D70" w14:textId="77777777" w:rsidR="00AA1463" w:rsidRPr="0098349A" w:rsidRDefault="00AA1463" w:rsidP="00A97F38">
            <w:pPr>
              <w:rPr>
                <w:rFonts w:ascii="Times New Roman" w:hAnsi="Times New Roman"/>
                <w:b/>
              </w:rPr>
            </w:pPr>
          </w:p>
        </w:tc>
      </w:tr>
      <w:tr w:rsidR="00AA1463" w:rsidRPr="00B05BA3" w14:paraId="0B257C48" w14:textId="77777777" w:rsidTr="00A97F38">
        <w:tc>
          <w:tcPr>
            <w:tcW w:w="3184" w:type="dxa"/>
            <w:gridSpan w:val="2"/>
            <w:tcBorders>
              <w:top w:val="single" w:sz="4" w:space="0" w:color="auto"/>
              <w:bottom w:val="single" w:sz="4" w:space="0" w:color="auto"/>
              <w:right w:val="single" w:sz="4" w:space="0" w:color="auto"/>
            </w:tcBorders>
          </w:tcPr>
          <w:p w14:paraId="73227693" w14:textId="77777777" w:rsidR="00AA1463" w:rsidRPr="0098349A" w:rsidRDefault="00AA1463" w:rsidP="00A97F38">
            <w:pPr>
              <w:rPr>
                <w:rFonts w:ascii="Times New Roman" w:hAnsi="Times New Roman"/>
                <w:b/>
              </w:rPr>
            </w:pPr>
            <w:r w:rsidRPr="0098349A">
              <w:rPr>
                <w:rFonts w:ascii="Times New Roman" w:hAnsi="Times New Roman"/>
                <w:b/>
              </w:rPr>
              <w:t>Proposed project role:</w:t>
            </w:r>
          </w:p>
        </w:tc>
        <w:tc>
          <w:tcPr>
            <w:tcW w:w="6663" w:type="dxa"/>
            <w:gridSpan w:val="5"/>
            <w:tcBorders>
              <w:top w:val="single" w:sz="4" w:space="0" w:color="auto"/>
              <w:left w:val="single" w:sz="4" w:space="0" w:color="auto"/>
              <w:bottom w:val="single" w:sz="4" w:space="0" w:color="auto"/>
            </w:tcBorders>
          </w:tcPr>
          <w:p w14:paraId="0C2BE60F" w14:textId="77777777" w:rsidR="00AA1463" w:rsidRPr="0098349A" w:rsidRDefault="00AA1463" w:rsidP="00A97F38">
            <w:pPr>
              <w:rPr>
                <w:rFonts w:ascii="Times New Roman" w:hAnsi="Times New Roman"/>
                <w:b/>
              </w:rPr>
            </w:pPr>
          </w:p>
        </w:tc>
      </w:tr>
      <w:tr w:rsidR="00AA1463" w:rsidRPr="00B05BA3" w14:paraId="6D7D7BA8" w14:textId="77777777" w:rsidTr="00A97F38">
        <w:tc>
          <w:tcPr>
            <w:tcW w:w="3184" w:type="dxa"/>
            <w:gridSpan w:val="2"/>
            <w:tcBorders>
              <w:top w:val="single" w:sz="4" w:space="0" w:color="auto"/>
              <w:bottom w:val="single" w:sz="4" w:space="0" w:color="auto"/>
              <w:right w:val="single" w:sz="4" w:space="0" w:color="auto"/>
            </w:tcBorders>
          </w:tcPr>
          <w:p w14:paraId="381D9DCA" w14:textId="77777777" w:rsidR="00AA1463" w:rsidRPr="0098349A" w:rsidRDefault="00AA1463" w:rsidP="00A97F38">
            <w:pPr>
              <w:ind w:left="0" w:firstLine="0"/>
              <w:rPr>
                <w:rFonts w:ascii="Times New Roman" w:hAnsi="Times New Roman"/>
                <w:b/>
              </w:rPr>
            </w:pPr>
            <w:r w:rsidRPr="0098349A">
              <w:rPr>
                <w:rFonts w:ascii="Times New Roman" w:hAnsi="Times New Roman"/>
                <w:b/>
              </w:rPr>
              <w:t>% of time committed to project:</w:t>
            </w:r>
          </w:p>
        </w:tc>
        <w:tc>
          <w:tcPr>
            <w:tcW w:w="6663" w:type="dxa"/>
            <w:gridSpan w:val="5"/>
            <w:tcBorders>
              <w:top w:val="single" w:sz="4" w:space="0" w:color="auto"/>
              <w:left w:val="single" w:sz="4" w:space="0" w:color="auto"/>
              <w:bottom w:val="single" w:sz="4" w:space="0" w:color="auto"/>
            </w:tcBorders>
          </w:tcPr>
          <w:p w14:paraId="633B1ABC" w14:textId="77777777" w:rsidR="00AA1463" w:rsidRPr="0098349A" w:rsidRDefault="00AA1463" w:rsidP="00A97F38">
            <w:pPr>
              <w:rPr>
                <w:rFonts w:ascii="Times New Roman" w:hAnsi="Times New Roman"/>
                <w:b/>
              </w:rPr>
            </w:pPr>
          </w:p>
        </w:tc>
      </w:tr>
      <w:tr w:rsidR="00AA1463" w:rsidRPr="00B05BA3" w14:paraId="02C78396" w14:textId="77777777" w:rsidTr="00A97F38">
        <w:tc>
          <w:tcPr>
            <w:tcW w:w="3184" w:type="dxa"/>
            <w:gridSpan w:val="2"/>
            <w:vMerge w:val="restart"/>
            <w:tcBorders>
              <w:top w:val="single" w:sz="4" w:space="0" w:color="auto"/>
              <w:right w:val="single" w:sz="4" w:space="0" w:color="auto"/>
            </w:tcBorders>
          </w:tcPr>
          <w:p w14:paraId="01FDC250" w14:textId="77777777" w:rsidR="00AA1463" w:rsidRPr="0098349A" w:rsidRDefault="00AA1463" w:rsidP="00A97F38">
            <w:pPr>
              <w:rPr>
                <w:rFonts w:ascii="Times New Roman" w:hAnsi="Times New Roman"/>
                <w:b/>
              </w:rPr>
            </w:pPr>
            <w:r w:rsidRPr="0098349A">
              <w:rPr>
                <w:rFonts w:ascii="Times New Roman" w:hAnsi="Times New Roman"/>
                <w:b/>
              </w:rPr>
              <w:t>Proposed Team:</w:t>
            </w:r>
          </w:p>
        </w:tc>
        <w:sdt>
          <w:sdtPr>
            <w:id w:val="-615513155"/>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7F142849" w14:textId="77777777" w:rsidR="00AA1463" w:rsidRPr="0098349A" w:rsidRDefault="00AA1463" w:rsidP="00A97F38">
                <w:pPr>
                  <w:rPr>
                    <w:rFonts w:ascii="Times New Roman" w:hAnsi="Times New Roman"/>
                    <w:b/>
                  </w:rPr>
                </w:pPr>
                <w:r w:rsidRPr="0098349A">
                  <w:rPr>
                    <w:rFonts w:ascii="Segoe UI Symbol" w:eastAsia="MS Gothic" w:hAnsi="Segoe UI Symbol" w:cs="Segoe UI Symbol"/>
                  </w:rPr>
                  <w:t>☐</w:t>
                </w:r>
              </w:p>
            </w:tc>
          </w:sdtContent>
        </w:sdt>
        <w:tc>
          <w:tcPr>
            <w:tcW w:w="6102" w:type="dxa"/>
            <w:gridSpan w:val="4"/>
            <w:tcBorders>
              <w:top w:val="single" w:sz="4" w:space="0" w:color="auto"/>
              <w:left w:val="single" w:sz="4" w:space="0" w:color="auto"/>
              <w:bottom w:val="single" w:sz="4" w:space="0" w:color="auto"/>
            </w:tcBorders>
          </w:tcPr>
          <w:p w14:paraId="435A85B0" w14:textId="77777777" w:rsidR="00AA1463" w:rsidRPr="0098349A" w:rsidRDefault="00AA1463" w:rsidP="00A97F38">
            <w:pPr>
              <w:rPr>
                <w:rFonts w:ascii="Times New Roman" w:hAnsi="Times New Roman"/>
                <w:b/>
              </w:rPr>
            </w:pPr>
            <w:r>
              <w:rPr>
                <w:rFonts w:ascii="Times New Roman" w:hAnsi="Times New Roman"/>
                <w:b/>
              </w:rPr>
              <w:t xml:space="preserve">Implementation Manager </w:t>
            </w:r>
          </w:p>
        </w:tc>
      </w:tr>
      <w:tr w:rsidR="00AA1463" w:rsidRPr="00B05BA3" w14:paraId="1994610A" w14:textId="77777777" w:rsidTr="00A97F38">
        <w:tc>
          <w:tcPr>
            <w:tcW w:w="3184" w:type="dxa"/>
            <w:gridSpan w:val="2"/>
            <w:vMerge/>
            <w:tcBorders>
              <w:right w:val="single" w:sz="4" w:space="0" w:color="auto"/>
            </w:tcBorders>
          </w:tcPr>
          <w:p w14:paraId="3B0FD261" w14:textId="77777777" w:rsidR="00AA1463" w:rsidRPr="0098349A" w:rsidRDefault="00AA1463" w:rsidP="00A97F38">
            <w:pPr>
              <w:rPr>
                <w:rFonts w:ascii="Times New Roman" w:hAnsi="Times New Roman"/>
                <w:b/>
              </w:rPr>
            </w:pPr>
          </w:p>
        </w:tc>
        <w:sdt>
          <w:sdtPr>
            <w:id w:val="-1214271533"/>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6906B89E" w14:textId="77777777" w:rsidR="00AA1463" w:rsidRPr="0098349A" w:rsidRDefault="00AA1463" w:rsidP="00A97F38">
                <w:pPr>
                  <w:rPr>
                    <w:rFonts w:ascii="Times New Roman" w:hAnsi="Times New Roman"/>
                    <w:b/>
                  </w:rPr>
                </w:pPr>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41E56D06" w14:textId="77777777" w:rsidR="00AA1463" w:rsidRPr="0098349A" w:rsidRDefault="00AA1463" w:rsidP="00A97F38">
            <w:pPr>
              <w:ind w:left="0" w:firstLine="0"/>
              <w:rPr>
                <w:rFonts w:ascii="Times New Roman" w:hAnsi="Times New Roman"/>
                <w:b/>
              </w:rPr>
            </w:pPr>
            <w:r>
              <w:rPr>
                <w:rFonts w:ascii="Times New Roman" w:hAnsi="Times New Roman"/>
                <w:b/>
              </w:rPr>
              <w:t>Project Manager</w:t>
            </w:r>
          </w:p>
        </w:tc>
      </w:tr>
      <w:tr w:rsidR="00AA1463" w:rsidRPr="00B05BA3" w14:paraId="129C0344" w14:textId="77777777" w:rsidTr="00A97F38">
        <w:tc>
          <w:tcPr>
            <w:tcW w:w="3184" w:type="dxa"/>
            <w:gridSpan w:val="2"/>
            <w:vMerge/>
            <w:tcBorders>
              <w:right w:val="single" w:sz="4" w:space="0" w:color="auto"/>
            </w:tcBorders>
          </w:tcPr>
          <w:p w14:paraId="6C5B78A6" w14:textId="77777777" w:rsidR="00AA1463" w:rsidRPr="0098349A" w:rsidRDefault="00AA1463" w:rsidP="00A97F38">
            <w:pPr>
              <w:rPr>
                <w:b/>
              </w:rPr>
            </w:pPr>
          </w:p>
        </w:tc>
        <w:sdt>
          <w:sdtPr>
            <w:id w:val="-1966351824"/>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0C30651B" w14:textId="77777777" w:rsidR="00AA1463" w:rsidRDefault="00AA1463" w:rsidP="00A97F38">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37A36665" w14:textId="77777777" w:rsidR="00AA1463" w:rsidRDefault="00AA1463" w:rsidP="00A97F38">
            <w:pPr>
              <w:rPr>
                <w:b/>
              </w:rPr>
            </w:pPr>
            <w:r>
              <w:rPr>
                <w:b/>
              </w:rPr>
              <w:t>Account Manager</w:t>
            </w:r>
          </w:p>
        </w:tc>
      </w:tr>
      <w:tr w:rsidR="00AA1463" w:rsidRPr="00B05BA3" w14:paraId="6C0404EF" w14:textId="77777777" w:rsidTr="00A97F38">
        <w:tc>
          <w:tcPr>
            <w:tcW w:w="3184" w:type="dxa"/>
            <w:gridSpan w:val="2"/>
            <w:vMerge/>
            <w:tcBorders>
              <w:bottom w:val="single" w:sz="4" w:space="0" w:color="auto"/>
              <w:right w:val="single" w:sz="4" w:space="0" w:color="auto"/>
            </w:tcBorders>
          </w:tcPr>
          <w:p w14:paraId="063601A0" w14:textId="77777777" w:rsidR="00AA1463" w:rsidRPr="0098349A" w:rsidRDefault="00AA1463" w:rsidP="00A97F38">
            <w:pPr>
              <w:rPr>
                <w:b/>
              </w:rPr>
            </w:pPr>
          </w:p>
        </w:tc>
        <w:sdt>
          <w:sdtPr>
            <w:id w:val="-565416858"/>
            <w14:checkbox>
              <w14:checked w14:val="0"/>
              <w14:checkedState w14:val="2612" w14:font="MS Gothic"/>
              <w14:uncheckedState w14:val="2610" w14:font="MS Gothic"/>
            </w14:checkbox>
          </w:sdtPr>
          <w:sdtEndPr/>
          <w:sdtContent>
            <w:tc>
              <w:tcPr>
                <w:tcW w:w="561" w:type="dxa"/>
                <w:tcBorders>
                  <w:top w:val="single" w:sz="4" w:space="0" w:color="auto"/>
                  <w:left w:val="single" w:sz="4" w:space="0" w:color="auto"/>
                  <w:bottom w:val="single" w:sz="4" w:space="0" w:color="auto"/>
                  <w:right w:val="single" w:sz="4" w:space="0" w:color="auto"/>
                </w:tcBorders>
              </w:tcPr>
              <w:p w14:paraId="60E91A42" w14:textId="77777777" w:rsidR="00AA1463" w:rsidRDefault="00AA1463" w:rsidP="00A97F38">
                <w:r>
                  <w:rPr>
                    <w:rFonts w:ascii="MS Gothic" w:eastAsia="MS Gothic" w:hAnsi="MS Gothic" w:hint="eastAsia"/>
                  </w:rPr>
                  <w:t>☐</w:t>
                </w:r>
              </w:p>
            </w:tc>
          </w:sdtContent>
        </w:sdt>
        <w:tc>
          <w:tcPr>
            <w:tcW w:w="6102" w:type="dxa"/>
            <w:gridSpan w:val="4"/>
            <w:tcBorders>
              <w:top w:val="single" w:sz="4" w:space="0" w:color="auto"/>
              <w:left w:val="single" w:sz="4" w:space="0" w:color="auto"/>
              <w:bottom w:val="single" w:sz="4" w:space="0" w:color="auto"/>
            </w:tcBorders>
          </w:tcPr>
          <w:p w14:paraId="69A14C96" w14:textId="77777777" w:rsidR="00AA1463" w:rsidRDefault="00AA1463" w:rsidP="00A97F38">
            <w:pPr>
              <w:rPr>
                <w:b/>
              </w:rPr>
            </w:pPr>
            <w:r>
              <w:rPr>
                <w:b/>
              </w:rPr>
              <w:t>Technical Lead</w:t>
            </w:r>
          </w:p>
        </w:tc>
      </w:tr>
      <w:tr w:rsidR="00AA1463" w:rsidRPr="00B05BA3" w14:paraId="7B69C09E" w14:textId="77777777" w:rsidTr="00A97F38">
        <w:tc>
          <w:tcPr>
            <w:tcW w:w="9847" w:type="dxa"/>
            <w:gridSpan w:val="7"/>
            <w:tcBorders>
              <w:top w:val="single" w:sz="4" w:space="0" w:color="auto"/>
              <w:bottom w:val="single" w:sz="4" w:space="0" w:color="auto"/>
            </w:tcBorders>
            <w:shd w:val="clear" w:color="auto" w:fill="000000" w:themeFill="text1"/>
          </w:tcPr>
          <w:p w14:paraId="713E3AFC" w14:textId="77777777" w:rsidR="00AA1463" w:rsidRPr="0098349A" w:rsidRDefault="00AA1463" w:rsidP="00A97F38">
            <w:pPr>
              <w:jc w:val="center"/>
              <w:rPr>
                <w:rFonts w:ascii="Times New Roman" w:hAnsi="Times New Roman"/>
                <w:b/>
              </w:rPr>
            </w:pPr>
            <w:r w:rsidRPr="0098349A">
              <w:rPr>
                <w:rFonts w:ascii="Times New Roman" w:hAnsi="Times New Roman"/>
                <w:b/>
              </w:rPr>
              <w:t>Education, Certifications, and Other Distinctions</w:t>
            </w:r>
          </w:p>
        </w:tc>
      </w:tr>
      <w:tr w:rsidR="00AA1463" w:rsidRPr="003C3470" w14:paraId="33218C7C" w14:textId="77777777" w:rsidTr="00A97F38">
        <w:tc>
          <w:tcPr>
            <w:tcW w:w="3745" w:type="dxa"/>
            <w:gridSpan w:val="3"/>
            <w:tcBorders>
              <w:top w:val="single" w:sz="4" w:space="0" w:color="auto"/>
              <w:bottom w:val="single" w:sz="4" w:space="0" w:color="auto"/>
              <w:right w:val="single" w:sz="4" w:space="0" w:color="auto"/>
            </w:tcBorders>
          </w:tcPr>
          <w:p w14:paraId="230F5CF8" w14:textId="77777777" w:rsidR="00AA1463" w:rsidRPr="0098349A" w:rsidRDefault="00AA1463" w:rsidP="00A97F38">
            <w:pPr>
              <w:ind w:left="0" w:firstLine="0"/>
              <w:jc w:val="left"/>
              <w:rPr>
                <w:rFonts w:ascii="Times New Roman" w:hAnsi="Times New Roman"/>
                <w:b/>
              </w:rPr>
            </w:pPr>
            <w:r w:rsidRPr="0098349A">
              <w:rPr>
                <w:rFonts w:ascii="Times New Roman" w:hAnsi="Times New Roman"/>
                <w:b/>
              </w:rPr>
              <w:t>Degree, certification, or other distinctions</w:t>
            </w:r>
          </w:p>
        </w:tc>
        <w:tc>
          <w:tcPr>
            <w:tcW w:w="4428" w:type="dxa"/>
            <w:gridSpan w:val="3"/>
            <w:tcBorders>
              <w:top w:val="single" w:sz="4" w:space="0" w:color="auto"/>
              <w:left w:val="single" w:sz="4" w:space="0" w:color="auto"/>
              <w:bottom w:val="single" w:sz="4" w:space="0" w:color="auto"/>
              <w:right w:val="single" w:sz="4" w:space="0" w:color="auto"/>
            </w:tcBorders>
          </w:tcPr>
          <w:p w14:paraId="1F6E5B68" w14:textId="77777777" w:rsidR="00AA1463" w:rsidRPr="0098349A" w:rsidRDefault="00AA1463" w:rsidP="00A97F38">
            <w:pPr>
              <w:ind w:left="0" w:firstLine="0"/>
              <w:rPr>
                <w:rFonts w:ascii="Times New Roman" w:hAnsi="Times New Roman"/>
                <w:b/>
              </w:rPr>
            </w:pPr>
            <w:r w:rsidRPr="0098349A">
              <w:rPr>
                <w:rFonts w:ascii="Times New Roman" w:hAnsi="Times New Roman"/>
                <w:b/>
              </w:rPr>
              <w:t>Institution</w:t>
            </w:r>
          </w:p>
        </w:tc>
        <w:tc>
          <w:tcPr>
            <w:tcW w:w="1674" w:type="dxa"/>
            <w:tcBorders>
              <w:top w:val="single" w:sz="4" w:space="0" w:color="auto"/>
              <w:left w:val="single" w:sz="4" w:space="0" w:color="auto"/>
              <w:bottom w:val="single" w:sz="4" w:space="0" w:color="auto"/>
            </w:tcBorders>
          </w:tcPr>
          <w:p w14:paraId="67B558EE" w14:textId="77777777" w:rsidR="00AA1463" w:rsidRPr="0098349A" w:rsidRDefault="00AA1463" w:rsidP="00A97F38">
            <w:pPr>
              <w:ind w:left="0" w:firstLine="0"/>
              <w:rPr>
                <w:rFonts w:ascii="Times New Roman" w:hAnsi="Times New Roman"/>
                <w:b/>
              </w:rPr>
            </w:pPr>
            <w:r w:rsidRPr="0098349A">
              <w:rPr>
                <w:rFonts w:ascii="Times New Roman" w:hAnsi="Times New Roman"/>
                <w:b/>
              </w:rPr>
              <w:t>Date</w:t>
            </w:r>
          </w:p>
        </w:tc>
      </w:tr>
      <w:tr w:rsidR="00AA1463" w:rsidRPr="003C3470" w14:paraId="57837C43" w14:textId="77777777" w:rsidTr="00A97F38">
        <w:tc>
          <w:tcPr>
            <w:tcW w:w="3745" w:type="dxa"/>
            <w:gridSpan w:val="3"/>
            <w:tcBorders>
              <w:top w:val="single" w:sz="4" w:space="0" w:color="auto"/>
              <w:bottom w:val="single" w:sz="4" w:space="0" w:color="auto"/>
              <w:right w:val="single" w:sz="4" w:space="0" w:color="auto"/>
            </w:tcBorders>
          </w:tcPr>
          <w:p w14:paraId="29174BB6" w14:textId="77777777" w:rsidR="00AA1463" w:rsidRPr="0098349A" w:rsidRDefault="00AA1463" w:rsidP="00A97F38">
            <w:pPr>
              <w:ind w:left="0" w:firstLine="0"/>
              <w:jc w:val="left"/>
              <w:rPr>
                <w:rFonts w:ascii="Times New Roman" w:hAnsi="Times New Roman"/>
              </w:rPr>
            </w:pPr>
            <w:r w:rsidRPr="0098349A">
              <w:rPr>
                <w:rFonts w:ascii="Times New Roman" w:hAnsi="Times New Roman"/>
              </w:rPr>
              <w:t>Example: BA, Business Administration</w:t>
            </w:r>
          </w:p>
        </w:tc>
        <w:tc>
          <w:tcPr>
            <w:tcW w:w="4428" w:type="dxa"/>
            <w:gridSpan w:val="3"/>
            <w:tcBorders>
              <w:top w:val="single" w:sz="4" w:space="0" w:color="auto"/>
              <w:left w:val="single" w:sz="4" w:space="0" w:color="auto"/>
              <w:bottom w:val="single" w:sz="4" w:space="0" w:color="auto"/>
              <w:right w:val="single" w:sz="4" w:space="0" w:color="auto"/>
            </w:tcBorders>
          </w:tcPr>
          <w:p w14:paraId="7DC056B6" w14:textId="77777777" w:rsidR="00AA1463" w:rsidRPr="0098349A" w:rsidRDefault="00AA1463" w:rsidP="00A97F38">
            <w:pPr>
              <w:ind w:left="0" w:firstLine="0"/>
              <w:rPr>
                <w:rFonts w:ascii="Times New Roman" w:hAnsi="Times New Roman"/>
              </w:rPr>
            </w:pPr>
            <w:r w:rsidRPr="0098349A">
              <w:rPr>
                <w:rFonts w:ascii="Times New Roman" w:hAnsi="Times New Roman"/>
              </w:rPr>
              <w:t>Washington University in Saint Louis</w:t>
            </w:r>
          </w:p>
        </w:tc>
        <w:tc>
          <w:tcPr>
            <w:tcW w:w="1674" w:type="dxa"/>
            <w:tcBorders>
              <w:top w:val="single" w:sz="4" w:space="0" w:color="auto"/>
              <w:left w:val="single" w:sz="4" w:space="0" w:color="auto"/>
              <w:bottom w:val="single" w:sz="4" w:space="0" w:color="auto"/>
            </w:tcBorders>
          </w:tcPr>
          <w:p w14:paraId="56CB7CE7" w14:textId="77777777" w:rsidR="00AA1463" w:rsidRPr="0098349A" w:rsidRDefault="00AA1463" w:rsidP="00A97F38">
            <w:pPr>
              <w:ind w:left="0" w:firstLine="0"/>
              <w:rPr>
                <w:rFonts w:ascii="Times New Roman" w:hAnsi="Times New Roman"/>
              </w:rPr>
            </w:pPr>
          </w:p>
        </w:tc>
      </w:tr>
      <w:tr w:rsidR="00AA1463" w:rsidRPr="003C3470" w14:paraId="6F21CD2E" w14:textId="77777777" w:rsidTr="00A97F38">
        <w:tc>
          <w:tcPr>
            <w:tcW w:w="3745" w:type="dxa"/>
            <w:gridSpan w:val="3"/>
            <w:tcBorders>
              <w:top w:val="single" w:sz="4" w:space="0" w:color="auto"/>
              <w:bottom w:val="single" w:sz="4" w:space="0" w:color="auto"/>
              <w:right w:val="single" w:sz="4" w:space="0" w:color="auto"/>
            </w:tcBorders>
          </w:tcPr>
          <w:p w14:paraId="6A430814" w14:textId="77777777" w:rsidR="00AA1463" w:rsidRPr="0098349A" w:rsidRDefault="00AA1463" w:rsidP="00A97F38">
            <w:pPr>
              <w:ind w:left="0" w:firstLine="0"/>
              <w:rPr>
                <w:rFonts w:ascii="Times New Roman" w:hAnsi="Times New Roman"/>
              </w:rPr>
            </w:pPr>
            <w:r w:rsidRPr="0098349A">
              <w:rPr>
                <w:rFonts w:ascii="Times New Roman" w:hAnsi="Times New Roman"/>
              </w:rPr>
              <w:t>Example: Lean Six Sigma Black Belt</w:t>
            </w:r>
          </w:p>
        </w:tc>
        <w:tc>
          <w:tcPr>
            <w:tcW w:w="4428" w:type="dxa"/>
            <w:gridSpan w:val="3"/>
            <w:tcBorders>
              <w:top w:val="single" w:sz="4" w:space="0" w:color="auto"/>
              <w:left w:val="single" w:sz="4" w:space="0" w:color="auto"/>
              <w:bottom w:val="single" w:sz="4" w:space="0" w:color="auto"/>
              <w:right w:val="single" w:sz="4" w:space="0" w:color="auto"/>
            </w:tcBorders>
          </w:tcPr>
          <w:p w14:paraId="2899DD21" w14:textId="77777777" w:rsidR="00AA1463" w:rsidRPr="0098349A" w:rsidRDefault="00AA1463" w:rsidP="00A97F38">
            <w:pPr>
              <w:ind w:left="0" w:firstLine="0"/>
              <w:rPr>
                <w:rFonts w:ascii="Times New Roman" w:hAnsi="Times New Roman"/>
              </w:rPr>
            </w:pPr>
            <w:r w:rsidRPr="0098349A">
              <w:rPr>
                <w:rFonts w:ascii="Times New Roman" w:hAnsi="Times New Roman"/>
              </w:rPr>
              <w:t>Villanova University (online)</w:t>
            </w:r>
          </w:p>
        </w:tc>
        <w:tc>
          <w:tcPr>
            <w:tcW w:w="1674" w:type="dxa"/>
            <w:tcBorders>
              <w:top w:val="single" w:sz="4" w:space="0" w:color="auto"/>
              <w:left w:val="single" w:sz="4" w:space="0" w:color="auto"/>
              <w:bottom w:val="single" w:sz="4" w:space="0" w:color="auto"/>
            </w:tcBorders>
          </w:tcPr>
          <w:p w14:paraId="31C50A1D" w14:textId="77777777" w:rsidR="00AA1463" w:rsidRPr="0098349A" w:rsidRDefault="00AA1463" w:rsidP="00A97F38">
            <w:pPr>
              <w:ind w:left="0" w:firstLine="0"/>
              <w:rPr>
                <w:rFonts w:ascii="Times New Roman" w:hAnsi="Times New Roman"/>
              </w:rPr>
            </w:pPr>
          </w:p>
        </w:tc>
      </w:tr>
      <w:tr w:rsidR="00AA1463" w:rsidRPr="003C3470" w14:paraId="13A4414E" w14:textId="77777777" w:rsidTr="00A97F38">
        <w:tc>
          <w:tcPr>
            <w:tcW w:w="3745" w:type="dxa"/>
            <w:gridSpan w:val="3"/>
            <w:tcBorders>
              <w:top w:val="single" w:sz="4" w:space="0" w:color="auto"/>
              <w:bottom w:val="single" w:sz="4" w:space="0" w:color="auto"/>
              <w:right w:val="single" w:sz="4" w:space="0" w:color="auto"/>
            </w:tcBorders>
          </w:tcPr>
          <w:p w14:paraId="7EC944F5" w14:textId="77777777" w:rsidR="00AA1463" w:rsidRPr="0098349A" w:rsidRDefault="00AA1463" w:rsidP="00A97F38">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0A6776E6" w14:textId="77777777" w:rsidR="00AA1463" w:rsidRPr="0098349A" w:rsidRDefault="00AA1463" w:rsidP="00A97F38">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3E490DD4" w14:textId="77777777" w:rsidR="00AA1463" w:rsidRPr="0098349A" w:rsidRDefault="00AA1463" w:rsidP="00A97F38">
            <w:pPr>
              <w:ind w:left="0" w:firstLine="0"/>
              <w:rPr>
                <w:rFonts w:ascii="Times New Roman" w:hAnsi="Times New Roman"/>
              </w:rPr>
            </w:pPr>
          </w:p>
        </w:tc>
      </w:tr>
      <w:tr w:rsidR="00AA1463" w:rsidRPr="003C3470" w14:paraId="6E9BEB6C" w14:textId="77777777" w:rsidTr="00A97F38">
        <w:tc>
          <w:tcPr>
            <w:tcW w:w="3745" w:type="dxa"/>
            <w:gridSpan w:val="3"/>
            <w:tcBorders>
              <w:top w:val="single" w:sz="4" w:space="0" w:color="auto"/>
              <w:bottom w:val="single" w:sz="4" w:space="0" w:color="auto"/>
              <w:right w:val="single" w:sz="4" w:space="0" w:color="auto"/>
            </w:tcBorders>
          </w:tcPr>
          <w:p w14:paraId="1F6A0529" w14:textId="77777777" w:rsidR="00AA1463" w:rsidRPr="0098349A" w:rsidRDefault="00AA1463" w:rsidP="00A97F38">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4154B5BC" w14:textId="77777777" w:rsidR="00AA1463" w:rsidRPr="0098349A" w:rsidRDefault="00AA1463" w:rsidP="00A97F38">
            <w:pPr>
              <w:rPr>
                <w:rFonts w:ascii="Times New Roman" w:hAnsi="Times New Roman"/>
              </w:rPr>
            </w:pPr>
          </w:p>
        </w:tc>
        <w:tc>
          <w:tcPr>
            <w:tcW w:w="1674" w:type="dxa"/>
            <w:tcBorders>
              <w:top w:val="single" w:sz="4" w:space="0" w:color="auto"/>
              <w:left w:val="single" w:sz="4" w:space="0" w:color="auto"/>
              <w:bottom w:val="single" w:sz="4" w:space="0" w:color="auto"/>
            </w:tcBorders>
          </w:tcPr>
          <w:p w14:paraId="69CCBDD8" w14:textId="77777777" w:rsidR="00AA1463" w:rsidRPr="0098349A" w:rsidRDefault="00AA1463" w:rsidP="00A97F38">
            <w:pPr>
              <w:rPr>
                <w:rFonts w:ascii="Times New Roman" w:hAnsi="Times New Roman"/>
              </w:rPr>
            </w:pPr>
          </w:p>
        </w:tc>
      </w:tr>
      <w:tr w:rsidR="00AA1463" w:rsidRPr="003C3470" w14:paraId="0FA29E38" w14:textId="77777777" w:rsidTr="00A97F38">
        <w:tc>
          <w:tcPr>
            <w:tcW w:w="9847" w:type="dxa"/>
            <w:gridSpan w:val="7"/>
            <w:tcBorders>
              <w:top w:val="single" w:sz="4" w:space="0" w:color="auto"/>
              <w:bottom w:val="single" w:sz="4" w:space="0" w:color="auto"/>
            </w:tcBorders>
            <w:shd w:val="clear" w:color="auto" w:fill="000000" w:themeFill="text1"/>
          </w:tcPr>
          <w:p w14:paraId="6EA373E9" w14:textId="77777777" w:rsidR="00AA1463" w:rsidRPr="0098349A" w:rsidRDefault="00AA1463" w:rsidP="00A97F38">
            <w:pPr>
              <w:jc w:val="center"/>
              <w:rPr>
                <w:rFonts w:ascii="Times New Roman" w:hAnsi="Times New Roman"/>
                <w:b/>
              </w:rPr>
            </w:pPr>
            <w:r w:rsidRPr="0098349A">
              <w:rPr>
                <w:rFonts w:ascii="Times New Roman" w:hAnsi="Times New Roman"/>
                <w:b/>
              </w:rPr>
              <w:t>Employment History</w:t>
            </w:r>
          </w:p>
        </w:tc>
      </w:tr>
      <w:tr w:rsidR="00AA1463" w:rsidRPr="003C3470" w14:paraId="1405B563" w14:textId="77777777" w:rsidTr="00A97F38">
        <w:tc>
          <w:tcPr>
            <w:tcW w:w="3745" w:type="dxa"/>
            <w:gridSpan w:val="3"/>
            <w:tcBorders>
              <w:top w:val="single" w:sz="4" w:space="0" w:color="auto"/>
              <w:bottom w:val="single" w:sz="4" w:space="0" w:color="auto"/>
              <w:right w:val="single" w:sz="4" w:space="0" w:color="auto"/>
            </w:tcBorders>
          </w:tcPr>
          <w:p w14:paraId="6C9C8576" w14:textId="77777777" w:rsidR="00AA1463" w:rsidRPr="0098349A" w:rsidRDefault="00AA1463" w:rsidP="00A97F38">
            <w:pPr>
              <w:rPr>
                <w:rFonts w:ascii="Times New Roman" w:hAnsi="Times New Roman"/>
                <w:b/>
              </w:rPr>
            </w:pPr>
            <w:r w:rsidRPr="0098349A">
              <w:rPr>
                <w:rFonts w:ascii="Times New Roman" w:hAnsi="Times New Roman"/>
                <w:b/>
              </w:rPr>
              <w:t>Organization</w:t>
            </w:r>
          </w:p>
        </w:tc>
        <w:tc>
          <w:tcPr>
            <w:tcW w:w="4428" w:type="dxa"/>
            <w:gridSpan w:val="3"/>
            <w:tcBorders>
              <w:top w:val="single" w:sz="4" w:space="0" w:color="auto"/>
              <w:left w:val="single" w:sz="4" w:space="0" w:color="auto"/>
              <w:bottom w:val="single" w:sz="4" w:space="0" w:color="auto"/>
              <w:right w:val="single" w:sz="4" w:space="0" w:color="auto"/>
            </w:tcBorders>
          </w:tcPr>
          <w:p w14:paraId="4BB8E5C5" w14:textId="77777777" w:rsidR="00AA1463" w:rsidRPr="0098349A" w:rsidRDefault="00AA1463" w:rsidP="00A97F38">
            <w:pPr>
              <w:rPr>
                <w:rFonts w:ascii="Times New Roman" w:hAnsi="Times New Roman"/>
                <w:b/>
              </w:rPr>
            </w:pPr>
            <w:r w:rsidRPr="0098349A">
              <w:rPr>
                <w:rFonts w:ascii="Times New Roman" w:hAnsi="Times New Roman"/>
                <w:b/>
              </w:rPr>
              <w:t>Role</w:t>
            </w:r>
          </w:p>
        </w:tc>
        <w:tc>
          <w:tcPr>
            <w:tcW w:w="1674" w:type="dxa"/>
            <w:tcBorders>
              <w:top w:val="single" w:sz="4" w:space="0" w:color="auto"/>
              <w:left w:val="single" w:sz="4" w:space="0" w:color="auto"/>
              <w:bottom w:val="single" w:sz="4" w:space="0" w:color="auto"/>
            </w:tcBorders>
          </w:tcPr>
          <w:p w14:paraId="0F53919C" w14:textId="77777777" w:rsidR="00AA1463" w:rsidRPr="0098349A" w:rsidRDefault="00AA1463" w:rsidP="00A97F38">
            <w:pPr>
              <w:rPr>
                <w:rFonts w:ascii="Times New Roman" w:hAnsi="Times New Roman"/>
                <w:b/>
              </w:rPr>
            </w:pPr>
            <w:r w:rsidRPr="0098349A">
              <w:rPr>
                <w:rFonts w:ascii="Times New Roman" w:hAnsi="Times New Roman"/>
                <w:b/>
              </w:rPr>
              <w:t>Dates</w:t>
            </w:r>
          </w:p>
        </w:tc>
      </w:tr>
      <w:tr w:rsidR="00AA1463" w:rsidRPr="003C3470" w14:paraId="00D933CB" w14:textId="77777777" w:rsidTr="00A97F38">
        <w:tc>
          <w:tcPr>
            <w:tcW w:w="3745" w:type="dxa"/>
            <w:gridSpan w:val="3"/>
            <w:tcBorders>
              <w:top w:val="single" w:sz="4" w:space="0" w:color="auto"/>
              <w:bottom w:val="single" w:sz="4" w:space="0" w:color="auto"/>
              <w:right w:val="single" w:sz="4" w:space="0" w:color="auto"/>
            </w:tcBorders>
          </w:tcPr>
          <w:p w14:paraId="3A0C54C8" w14:textId="77777777" w:rsidR="00AA1463" w:rsidRPr="0098349A" w:rsidRDefault="00AA1463" w:rsidP="00A97F38">
            <w:pPr>
              <w:rPr>
                <w:rFonts w:ascii="Times New Roman" w:hAnsi="Times New Roman"/>
                <w:i/>
              </w:rPr>
            </w:pPr>
            <w:r w:rsidRPr="0098349A">
              <w:rPr>
                <w:rFonts w:ascii="Times New Roman" w:hAnsi="Times New Roman"/>
                <w:i/>
              </w:rPr>
              <w:t>Example: Current Company</w:t>
            </w:r>
          </w:p>
        </w:tc>
        <w:tc>
          <w:tcPr>
            <w:tcW w:w="4428" w:type="dxa"/>
            <w:gridSpan w:val="3"/>
            <w:tcBorders>
              <w:top w:val="single" w:sz="4" w:space="0" w:color="auto"/>
              <w:left w:val="single" w:sz="4" w:space="0" w:color="auto"/>
              <w:bottom w:val="single" w:sz="4" w:space="0" w:color="auto"/>
              <w:right w:val="single" w:sz="4" w:space="0" w:color="auto"/>
            </w:tcBorders>
          </w:tcPr>
          <w:p w14:paraId="061D50E1" w14:textId="77777777" w:rsidR="00AA1463" w:rsidRPr="0098349A" w:rsidRDefault="00AA1463" w:rsidP="00A97F38">
            <w:pPr>
              <w:ind w:left="0" w:firstLine="0"/>
              <w:rPr>
                <w:rFonts w:ascii="Times New Roman" w:hAnsi="Times New Roman"/>
                <w:i/>
              </w:rPr>
            </w:pPr>
            <w:r w:rsidRPr="0098349A">
              <w:rPr>
                <w:rFonts w:ascii="Times New Roman" w:hAnsi="Times New Roman"/>
                <w:i/>
              </w:rPr>
              <w:t>Partner and leader of organization design practice</w:t>
            </w:r>
          </w:p>
        </w:tc>
        <w:tc>
          <w:tcPr>
            <w:tcW w:w="1674" w:type="dxa"/>
            <w:tcBorders>
              <w:top w:val="single" w:sz="4" w:space="0" w:color="auto"/>
              <w:left w:val="single" w:sz="4" w:space="0" w:color="auto"/>
              <w:bottom w:val="single" w:sz="4" w:space="0" w:color="auto"/>
            </w:tcBorders>
          </w:tcPr>
          <w:p w14:paraId="2DB48182" w14:textId="77777777" w:rsidR="00AA1463" w:rsidRPr="0098349A" w:rsidRDefault="00AA1463" w:rsidP="00A97F38">
            <w:pPr>
              <w:rPr>
                <w:rFonts w:ascii="Times New Roman" w:hAnsi="Times New Roman"/>
                <w:i/>
              </w:rPr>
            </w:pPr>
            <w:r w:rsidRPr="0098349A">
              <w:rPr>
                <w:rFonts w:ascii="Times New Roman" w:hAnsi="Times New Roman"/>
                <w:i/>
              </w:rPr>
              <w:t>2014-present</w:t>
            </w:r>
          </w:p>
        </w:tc>
      </w:tr>
      <w:tr w:rsidR="00AA1463" w:rsidRPr="003C3470" w14:paraId="31979B53" w14:textId="77777777" w:rsidTr="00A97F38">
        <w:tc>
          <w:tcPr>
            <w:tcW w:w="3745" w:type="dxa"/>
            <w:gridSpan w:val="3"/>
            <w:tcBorders>
              <w:top w:val="single" w:sz="4" w:space="0" w:color="auto"/>
              <w:bottom w:val="single" w:sz="4" w:space="0" w:color="auto"/>
              <w:right w:val="single" w:sz="4" w:space="0" w:color="auto"/>
            </w:tcBorders>
          </w:tcPr>
          <w:p w14:paraId="27A4A4E0" w14:textId="77777777" w:rsidR="00AA1463" w:rsidRPr="0098349A" w:rsidRDefault="00AA1463" w:rsidP="00A97F38">
            <w:pPr>
              <w:rPr>
                <w:rFonts w:ascii="Times New Roman" w:hAnsi="Times New Roman"/>
                <w:i/>
              </w:rPr>
            </w:pPr>
            <w:r w:rsidRPr="0098349A">
              <w:rPr>
                <w:rFonts w:ascii="Times New Roman" w:hAnsi="Times New Roman"/>
                <w:i/>
              </w:rPr>
              <w:t>Example: Company ABC</w:t>
            </w:r>
          </w:p>
        </w:tc>
        <w:tc>
          <w:tcPr>
            <w:tcW w:w="4428" w:type="dxa"/>
            <w:gridSpan w:val="3"/>
            <w:tcBorders>
              <w:top w:val="single" w:sz="4" w:space="0" w:color="auto"/>
              <w:left w:val="single" w:sz="4" w:space="0" w:color="auto"/>
              <w:bottom w:val="single" w:sz="4" w:space="0" w:color="auto"/>
              <w:right w:val="single" w:sz="4" w:space="0" w:color="auto"/>
            </w:tcBorders>
          </w:tcPr>
          <w:p w14:paraId="7255ECB5" w14:textId="77777777" w:rsidR="00AA1463" w:rsidRPr="0098349A" w:rsidRDefault="00AA1463" w:rsidP="00A97F38">
            <w:pPr>
              <w:ind w:left="0" w:firstLine="0"/>
              <w:rPr>
                <w:rFonts w:ascii="Times New Roman" w:hAnsi="Times New Roman"/>
                <w:i/>
              </w:rPr>
            </w:pPr>
            <w:r w:rsidRPr="0098349A">
              <w:rPr>
                <w:rFonts w:ascii="Times New Roman" w:hAnsi="Times New Roman"/>
                <w:i/>
              </w:rPr>
              <w:t>Director, Strategy and Continuous Improvement</w:t>
            </w:r>
          </w:p>
        </w:tc>
        <w:tc>
          <w:tcPr>
            <w:tcW w:w="1674" w:type="dxa"/>
            <w:tcBorders>
              <w:top w:val="single" w:sz="4" w:space="0" w:color="auto"/>
              <w:left w:val="single" w:sz="4" w:space="0" w:color="auto"/>
              <w:bottom w:val="single" w:sz="4" w:space="0" w:color="auto"/>
            </w:tcBorders>
          </w:tcPr>
          <w:p w14:paraId="6566BE18" w14:textId="77777777" w:rsidR="00AA1463" w:rsidRPr="0098349A" w:rsidRDefault="00AA1463" w:rsidP="00A97F38">
            <w:pPr>
              <w:rPr>
                <w:rFonts w:ascii="Times New Roman" w:hAnsi="Times New Roman"/>
                <w:i/>
              </w:rPr>
            </w:pPr>
            <w:r w:rsidRPr="0098349A">
              <w:rPr>
                <w:rFonts w:ascii="Times New Roman" w:hAnsi="Times New Roman"/>
                <w:i/>
              </w:rPr>
              <w:t>2010-2012</w:t>
            </w:r>
          </w:p>
        </w:tc>
      </w:tr>
      <w:tr w:rsidR="00AA1463" w:rsidRPr="003C3470" w14:paraId="53659FA8" w14:textId="77777777" w:rsidTr="00A97F38">
        <w:tc>
          <w:tcPr>
            <w:tcW w:w="3745" w:type="dxa"/>
            <w:gridSpan w:val="3"/>
            <w:tcBorders>
              <w:top w:val="single" w:sz="4" w:space="0" w:color="auto"/>
              <w:bottom w:val="single" w:sz="4" w:space="0" w:color="auto"/>
              <w:right w:val="single" w:sz="4" w:space="0" w:color="auto"/>
            </w:tcBorders>
          </w:tcPr>
          <w:p w14:paraId="202E9B9E" w14:textId="77777777" w:rsidR="00AA1463" w:rsidRPr="0098349A" w:rsidRDefault="00AA1463" w:rsidP="00A97F38">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3714B56B" w14:textId="77777777" w:rsidR="00AA1463" w:rsidRPr="0098349A" w:rsidRDefault="00AA1463" w:rsidP="00A97F38">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3080AC7A" w14:textId="77777777" w:rsidR="00AA1463" w:rsidRPr="0098349A" w:rsidRDefault="00AA1463" w:rsidP="00A97F38">
            <w:pPr>
              <w:ind w:left="0" w:firstLine="0"/>
              <w:rPr>
                <w:rFonts w:ascii="Times New Roman" w:hAnsi="Times New Roman"/>
              </w:rPr>
            </w:pPr>
          </w:p>
        </w:tc>
      </w:tr>
      <w:tr w:rsidR="00AA1463" w:rsidRPr="003C3470" w14:paraId="4F20A06C" w14:textId="77777777" w:rsidTr="00A97F38">
        <w:tc>
          <w:tcPr>
            <w:tcW w:w="3745" w:type="dxa"/>
            <w:gridSpan w:val="3"/>
            <w:tcBorders>
              <w:top w:val="single" w:sz="4" w:space="0" w:color="auto"/>
              <w:bottom w:val="single" w:sz="4" w:space="0" w:color="auto"/>
              <w:right w:val="single" w:sz="4" w:space="0" w:color="auto"/>
            </w:tcBorders>
          </w:tcPr>
          <w:p w14:paraId="7CAAD9FA" w14:textId="77777777" w:rsidR="00AA1463" w:rsidRPr="0098349A" w:rsidRDefault="00AA1463" w:rsidP="00A97F38">
            <w:pPr>
              <w:ind w:left="0" w:firstLine="0"/>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417945E1" w14:textId="77777777" w:rsidR="00AA1463" w:rsidRPr="0098349A" w:rsidRDefault="00AA1463" w:rsidP="00A97F38">
            <w:pPr>
              <w:ind w:left="0" w:firstLine="0"/>
              <w:rPr>
                <w:rFonts w:ascii="Times New Roman" w:hAnsi="Times New Roman"/>
              </w:rPr>
            </w:pPr>
          </w:p>
        </w:tc>
        <w:tc>
          <w:tcPr>
            <w:tcW w:w="1674" w:type="dxa"/>
            <w:tcBorders>
              <w:top w:val="single" w:sz="4" w:space="0" w:color="auto"/>
              <w:left w:val="single" w:sz="4" w:space="0" w:color="auto"/>
              <w:bottom w:val="single" w:sz="4" w:space="0" w:color="auto"/>
            </w:tcBorders>
          </w:tcPr>
          <w:p w14:paraId="647A9E87" w14:textId="77777777" w:rsidR="00AA1463" w:rsidRPr="0098349A" w:rsidRDefault="00AA1463" w:rsidP="00A97F38">
            <w:pPr>
              <w:ind w:left="0" w:firstLine="0"/>
              <w:rPr>
                <w:rFonts w:ascii="Times New Roman" w:hAnsi="Times New Roman"/>
              </w:rPr>
            </w:pPr>
          </w:p>
        </w:tc>
      </w:tr>
      <w:tr w:rsidR="00AA1463" w:rsidRPr="003C3470" w14:paraId="414F0B13" w14:textId="77777777" w:rsidTr="00A97F38">
        <w:tc>
          <w:tcPr>
            <w:tcW w:w="3745" w:type="dxa"/>
            <w:gridSpan w:val="3"/>
            <w:tcBorders>
              <w:top w:val="single" w:sz="4" w:space="0" w:color="auto"/>
              <w:bottom w:val="single" w:sz="4" w:space="0" w:color="auto"/>
              <w:right w:val="single" w:sz="4" w:space="0" w:color="auto"/>
            </w:tcBorders>
          </w:tcPr>
          <w:p w14:paraId="31B720FB" w14:textId="77777777" w:rsidR="00AA1463" w:rsidRPr="0098349A" w:rsidRDefault="00AA1463" w:rsidP="00A97F38">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59791D8A" w14:textId="77777777" w:rsidR="00AA1463" w:rsidRPr="0098349A" w:rsidRDefault="00AA1463" w:rsidP="00A97F38">
            <w:pPr>
              <w:rPr>
                <w:rFonts w:ascii="Times New Roman" w:hAnsi="Times New Roman"/>
              </w:rPr>
            </w:pPr>
          </w:p>
        </w:tc>
        <w:tc>
          <w:tcPr>
            <w:tcW w:w="1674" w:type="dxa"/>
            <w:tcBorders>
              <w:top w:val="single" w:sz="4" w:space="0" w:color="auto"/>
              <w:left w:val="single" w:sz="4" w:space="0" w:color="auto"/>
              <w:bottom w:val="single" w:sz="4" w:space="0" w:color="auto"/>
            </w:tcBorders>
          </w:tcPr>
          <w:p w14:paraId="166F279A" w14:textId="77777777" w:rsidR="00AA1463" w:rsidRPr="0098349A" w:rsidRDefault="00AA1463" w:rsidP="00A97F38">
            <w:pPr>
              <w:rPr>
                <w:rFonts w:ascii="Times New Roman" w:hAnsi="Times New Roman"/>
              </w:rPr>
            </w:pPr>
          </w:p>
        </w:tc>
      </w:tr>
      <w:tr w:rsidR="00AA1463" w:rsidRPr="003C3470" w14:paraId="5D867545" w14:textId="77777777" w:rsidTr="00A97F38">
        <w:tc>
          <w:tcPr>
            <w:tcW w:w="3745" w:type="dxa"/>
            <w:gridSpan w:val="3"/>
            <w:tcBorders>
              <w:top w:val="single" w:sz="4" w:space="0" w:color="auto"/>
              <w:bottom w:val="single" w:sz="4" w:space="0" w:color="auto"/>
              <w:right w:val="single" w:sz="4" w:space="0" w:color="auto"/>
            </w:tcBorders>
          </w:tcPr>
          <w:p w14:paraId="1068A05C" w14:textId="77777777" w:rsidR="00AA1463" w:rsidRPr="0098349A" w:rsidRDefault="00AA1463" w:rsidP="00A97F38">
            <w:pPr>
              <w:rPr>
                <w:rFonts w:ascii="Times New Roman" w:hAnsi="Times New Roman"/>
              </w:rPr>
            </w:pPr>
          </w:p>
        </w:tc>
        <w:tc>
          <w:tcPr>
            <w:tcW w:w="4428" w:type="dxa"/>
            <w:gridSpan w:val="3"/>
            <w:tcBorders>
              <w:top w:val="single" w:sz="4" w:space="0" w:color="auto"/>
              <w:left w:val="single" w:sz="4" w:space="0" w:color="auto"/>
              <w:bottom w:val="single" w:sz="4" w:space="0" w:color="auto"/>
              <w:right w:val="single" w:sz="4" w:space="0" w:color="auto"/>
            </w:tcBorders>
          </w:tcPr>
          <w:p w14:paraId="18DCB5B4" w14:textId="77777777" w:rsidR="00AA1463" w:rsidRPr="0098349A" w:rsidRDefault="00AA1463" w:rsidP="00A97F38">
            <w:pPr>
              <w:rPr>
                <w:rFonts w:ascii="Times New Roman" w:hAnsi="Times New Roman"/>
              </w:rPr>
            </w:pPr>
          </w:p>
        </w:tc>
        <w:tc>
          <w:tcPr>
            <w:tcW w:w="1674" w:type="dxa"/>
            <w:tcBorders>
              <w:top w:val="single" w:sz="4" w:space="0" w:color="auto"/>
              <w:left w:val="single" w:sz="4" w:space="0" w:color="auto"/>
              <w:bottom w:val="single" w:sz="4" w:space="0" w:color="auto"/>
            </w:tcBorders>
          </w:tcPr>
          <w:p w14:paraId="66336A6B" w14:textId="77777777" w:rsidR="00AA1463" w:rsidRPr="0098349A" w:rsidRDefault="00AA1463" w:rsidP="00A97F38">
            <w:pPr>
              <w:rPr>
                <w:rFonts w:ascii="Times New Roman" w:hAnsi="Times New Roman"/>
              </w:rPr>
            </w:pPr>
          </w:p>
        </w:tc>
      </w:tr>
      <w:tr w:rsidR="00AA1463" w:rsidRPr="003C3470" w14:paraId="6147679B" w14:textId="77777777" w:rsidTr="00A97F38">
        <w:tc>
          <w:tcPr>
            <w:tcW w:w="9847" w:type="dxa"/>
            <w:gridSpan w:val="7"/>
            <w:tcBorders>
              <w:top w:val="single" w:sz="4" w:space="0" w:color="auto"/>
              <w:bottom w:val="single" w:sz="4" w:space="0" w:color="auto"/>
            </w:tcBorders>
            <w:shd w:val="clear" w:color="auto" w:fill="000000" w:themeFill="text1"/>
          </w:tcPr>
          <w:p w14:paraId="0A4DAF36" w14:textId="77777777" w:rsidR="00AA1463" w:rsidRPr="0098349A" w:rsidRDefault="00AA1463" w:rsidP="00A97F38">
            <w:pPr>
              <w:jc w:val="center"/>
              <w:rPr>
                <w:rFonts w:ascii="Times New Roman" w:hAnsi="Times New Roman"/>
                <w:b/>
              </w:rPr>
            </w:pPr>
            <w:r w:rsidRPr="0098349A">
              <w:rPr>
                <w:rFonts w:ascii="Times New Roman" w:hAnsi="Times New Roman"/>
                <w:b/>
              </w:rPr>
              <w:t>Specific Experience Relevant to Project</w:t>
            </w:r>
          </w:p>
        </w:tc>
      </w:tr>
      <w:tr w:rsidR="00AA1463" w:rsidRPr="003C3470" w14:paraId="4C92E257" w14:textId="77777777" w:rsidTr="00A97F38">
        <w:tc>
          <w:tcPr>
            <w:tcW w:w="2458" w:type="dxa"/>
            <w:tcBorders>
              <w:top w:val="single" w:sz="4" w:space="0" w:color="auto"/>
              <w:bottom w:val="single" w:sz="4" w:space="0" w:color="auto"/>
            </w:tcBorders>
          </w:tcPr>
          <w:p w14:paraId="0B5E9FF8" w14:textId="77777777" w:rsidR="00AA1463" w:rsidRPr="0098349A" w:rsidRDefault="00AA1463" w:rsidP="00A97F38">
            <w:pPr>
              <w:ind w:left="0" w:firstLine="0"/>
              <w:jc w:val="left"/>
              <w:rPr>
                <w:rFonts w:ascii="Times New Roman" w:hAnsi="Times New Roman"/>
                <w:b/>
              </w:rPr>
            </w:pPr>
            <w:r w:rsidRPr="0098349A">
              <w:rPr>
                <w:rFonts w:ascii="Times New Roman" w:hAnsi="Times New Roman"/>
                <w:b/>
              </w:rPr>
              <w:t>Project Team/Position</w:t>
            </w:r>
          </w:p>
        </w:tc>
        <w:tc>
          <w:tcPr>
            <w:tcW w:w="2102" w:type="dxa"/>
            <w:gridSpan w:val="3"/>
            <w:tcBorders>
              <w:top w:val="single" w:sz="4" w:space="0" w:color="auto"/>
              <w:bottom w:val="single" w:sz="4" w:space="0" w:color="auto"/>
            </w:tcBorders>
          </w:tcPr>
          <w:p w14:paraId="482BADD5" w14:textId="77777777" w:rsidR="00AA1463" w:rsidRPr="0098349A" w:rsidRDefault="00AA1463" w:rsidP="00A97F38">
            <w:pPr>
              <w:ind w:left="0" w:firstLine="0"/>
              <w:jc w:val="left"/>
              <w:rPr>
                <w:rFonts w:ascii="Times New Roman" w:hAnsi="Times New Roman"/>
                <w:b/>
              </w:rPr>
            </w:pPr>
            <w:r w:rsidRPr="0098349A">
              <w:rPr>
                <w:rFonts w:ascii="Times New Roman" w:hAnsi="Times New Roman"/>
                <w:b/>
              </w:rPr>
              <w:t>Specific Experience or Qualification</w:t>
            </w:r>
          </w:p>
        </w:tc>
        <w:tc>
          <w:tcPr>
            <w:tcW w:w="1363" w:type="dxa"/>
            <w:tcBorders>
              <w:top w:val="single" w:sz="4" w:space="0" w:color="auto"/>
              <w:bottom w:val="single" w:sz="4" w:space="0" w:color="auto"/>
            </w:tcBorders>
          </w:tcPr>
          <w:p w14:paraId="4EB89BD2" w14:textId="77777777" w:rsidR="00AA1463" w:rsidRPr="0098349A" w:rsidRDefault="00AA1463" w:rsidP="00A97F38">
            <w:pPr>
              <w:ind w:left="0" w:firstLine="0"/>
              <w:jc w:val="left"/>
              <w:rPr>
                <w:rFonts w:ascii="Times New Roman" w:hAnsi="Times New Roman"/>
                <w:b/>
              </w:rPr>
            </w:pPr>
            <w:r w:rsidRPr="0098349A">
              <w:rPr>
                <w:rFonts w:ascii="Times New Roman" w:hAnsi="Times New Roman"/>
                <w:b/>
              </w:rPr>
              <w:t>Team Member’s Years of Experience</w:t>
            </w:r>
          </w:p>
        </w:tc>
        <w:tc>
          <w:tcPr>
            <w:tcW w:w="3924" w:type="dxa"/>
            <w:gridSpan w:val="2"/>
            <w:tcBorders>
              <w:top w:val="single" w:sz="4" w:space="0" w:color="auto"/>
              <w:bottom w:val="single" w:sz="4" w:space="0" w:color="auto"/>
            </w:tcBorders>
          </w:tcPr>
          <w:p w14:paraId="1B3EA028" w14:textId="77777777" w:rsidR="00AA1463" w:rsidRPr="0098349A" w:rsidRDefault="00AA1463" w:rsidP="00A97F38">
            <w:pPr>
              <w:ind w:left="0" w:firstLine="0"/>
              <w:jc w:val="left"/>
              <w:rPr>
                <w:rFonts w:ascii="Times New Roman" w:hAnsi="Times New Roman"/>
                <w:b/>
              </w:rPr>
            </w:pPr>
            <w:r w:rsidRPr="0098349A">
              <w:rPr>
                <w:rFonts w:ascii="Times New Roman" w:hAnsi="Times New Roman"/>
                <w:b/>
              </w:rPr>
              <w:t>Brief description of team member’s relevant experience (e.g. specific projects; previous employment)</w:t>
            </w:r>
          </w:p>
        </w:tc>
      </w:tr>
      <w:tr w:rsidR="00AA1463" w:rsidRPr="003C3470" w14:paraId="500D9FE5" w14:textId="77777777" w:rsidTr="00A97F38">
        <w:tc>
          <w:tcPr>
            <w:tcW w:w="2458" w:type="dxa"/>
            <w:tcBorders>
              <w:top w:val="single" w:sz="4" w:space="0" w:color="auto"/>
              <w:bottom w:val="single" w:sz="4" w:space="0" w:color="auto"/>
            </w:tcBorders>
          </w:tcPr>
          <w:p w14:paraId="3A020C35" w14:textId="77777777" w:rsidR="00AA1463" w:rsidRPr="00D47494" w:rsidRDefault="00AA1463" w:rsidP="00A97F38">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Experience with implementation of multi-institutional networked system</w:t>
            </w:r>
          </w:p>
          <w:p w14:paraId="7B9B169B" w14:textId="77777777" w:rsidR="00AA1463" w:rsidRPr="0098349A" w:rsidRDefault="00AA1463" w:rsidP="00A97F38">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(Implementation Manager Biography Only</w:t>
            </w:r>
            <w:r w:rsidRPr="00D47494">
              <w:rPr>
                <w:rFonts w:ascii="Times New Roman" w:eastAsiaTheme="minorHAnsi" w:hAnsi="Times New Roman" w:cstheme="minorBidi"/>
                <w:kern w:val="2"/>
                <w:sz w:val="22"/>
                <w:szCs w:val="24"/>
                <w14:ligatures w14:val="standardContextual"/>
              </w:rPr>
              <w:t>)</w:t>
            </w:r>
          </w:p>
        </w:tc>
        <w:tc>
          <w:tcPr>
            <w:tcW w:w="2102" w:type="dxa"/>
            <w:gridSpan w:val="3"/>
            <w:tcBorders>
              <w:top w:val="single" w:sz="4" w:space="0" w:color="auto"/>
              <w:bottom w:val="single" w:sz="4" w:space="0" w:color="auto"/>
            </w:tcBorders>
          </w:tcPr>
          <w:p w14:paraId="07BF31D9" w14:textId="77777777" w:rsidR="00AA1463" w:rsidRPr="0098349A" w:rsidRDefault="00AA1463" w:rsidP="00A97F38">
            <w:pPr>
              <w:ind w:left="0" w:firstLine="0"/>
              <w:jc w:val="left"/>
              <w:rPr>
                <w:rFonts w:ascii="Times New Roman" w:hAnsi="Times New Roman"/>
              </w:rPr>
            </w:pPr>
          </w:p>
        </w:tc>
        <w:tc>
          <w:tcPr>
            <w:tcW w:w="1363" w:type="dxa"/>
            <w:tcBorders>
              <w:top w:val="single" w:sz="4" w:space="0" w:color="auto"/>
              <w:bottom w:val="single" w:sz="4" w:space="0" w:color="auto"/>
            </w:tcBorders>
          </w:tcPr>
          <w:p w14:paraId="4CE7F6EC"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79F89233" w14:textId="77777777" w:rsidR="00AA1463" w:rsidRPr="0098349A" w:rsidRDefault="00AA1463" w:rsidP="00A97F38">
            <w:pPr>
              <w:ind w:left="0" w:firstLine="0"/>
              <w:rPr>
                <w:rFonts w:ascii="Times New Roman" w:hAnsi="Times New Roman"/>
              </w:rPr>
            </w:pPr>
          </w:p>
        </w:tc>
      </w:tr>
      <w:tr w:rsidR="00AA1463" w:rsidRPr="003C3470" w14:paraId="7CA1ACD4" w14:textId="77777777" w:rsidTr="00A97F38">
        <w:tc>
          <w:tcPr>
            <w:tcW w:w="2458" w:type="dxa"/>
            <w:tcBorders>
              <w:top w:val="single" w:sz="4" w:space="0" w:color="auto"/>
              <w:bottom w:val="single" w:sz="4" w:space="0" w:color="auto"/>
            </w:tcBorders>
          </w:tcPr>
          <w:p w14:paraId="35BBE74A" w14:textId="77777777" w:rsidR="00AA1463" w:rsidRPr="00D47494" w:rsidRDefault="00AA1463" w:rsidP="00A97F38">
            <w:pPr>
              <w:ind w:left="0" w:firstLine="0"/>
              <w:jc w:val="left"/>
              <w:rPr>
                <w:rFonts w:ascii="Times New Roman" w:eastAsiaTheme="minorHAnsi" w:hAnsi="Times New Roman" w:cstheme="minorBidi"/>
                <w:kern w:val="2"/>
                <w:sz w:val="22"/>
                <w:szCs w:val="24"/>
                <w14:ligatures w14:val="standardContextual"/>
              </w:rPr>
            </w:pPr>
            <w:r w:rsidRPr="00D47494">
              <w:rPr>
                <w:rFonts w:ascii="Times New Roman" w:eastAsiaTheme="minorHAnsi" w:hAnsi="Times New Roman" w:cstheme="minorBidi"/>
                <w:kern w:val="2"/>
                <w:sz w:val="22"/>
                <w:szCs w:val="24"/>
                <w14:ligatures w14:val="standardContextual"/>
              </w:rPr>
              <w:t xml:space="preserve">Certification by a recognized project management organization </w:t>
            </w:r>
          </w:p>
          <w:p w14:paraId="04A4C639" w14:textId="77777777" w:rsidR="00AA1463" w:rsidRPr="0098349A" w:rsidRDefault="00AA1463" w:rsidP="00A97F38">
            <w:pPr>
              <w:ind w:left="0" w:firstLine="0"/>
              <w:rPr>
                <w:rFonts w:ascii="Times New Roman" w:hAnsi="Times New Roman"/>
              </w:rPr>
            </w:pPr>
            <w:r w:rsidRPr="00D47494">
              <w:rPr>
                <w:rFonts w:ascii="Times New Roman" w:eastAsiaTheme="minorHAnsi" w:hAnsi="Times New Roman" w:cstheme="minorBidi"/>
                <w:i/>
                <w:iCs/>
                <w:kern w:val="2"/>
                <w:sz w:val="22"/>
                <w:szCs w:val="24"/>
                <w14:ligatures w14:val="standardContextual"/>
              </w:rPr>
              <w:t>(Project Manager Biography Only)</w:t>
            </w:r>
          </w:p>
        </w:tc>
        <w:tc>
          <w:tcPr>
            <w:tcW w:w="2102" w:type="dxa"/>
            <w:gridSpan w:val="3"/>
            <w:tcBorders>
              <w:top w:val="single" w:sz="4" w:space="0" w:color="auto"/>
              <w:bottom w:val="single" w:sz="4" w:space="0" w:color="auto"/>
            </w:tcBorders>
          </w:tcPr>
          <w:p w14:paraId="40551EFF" w14:textId="77777777" w:rsidR="00AA1463" w:rsidRPr="0098349A" w:rsidRDefault="00AA1463" w:rsidP="00A97F38">
            <w:pPr>
              <w:ind w:left="0" w:firstLine="0"/>
              <w:rPr>
                <w:rFonts w:ascii="Times New Roman" w:hAnsi="Times New Roman"/>
              </w:rPr>
            </w:pPr>
          </w:p>
        </w:tc>
        <w:tc>
          <w:tcPr>
            <w:tcW w:w="1363" w:type="dxa"/>
            <w:tcBorders>
              <w:top w:val="single" w:sz="4" w:space="0" w:color="auto"/>
              <w:bottom w:val="single" w:sz="4" w:space="0" w:color="auto"/>
            </w:tcBorders>
          </w:tcPr>
          <w:p w14:paraId="1C92EF83"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4BFB2405" w14:textId="77777777" w:rsidR="00AA1463" w:rsidRPr="0098349A" w:rsidRDefault="00AA1463" w:rsidP="00A97F38">
            <w:pPr>
              <w:ind w:left="0" w:firstLine="0"/>
              <w:rPr>
                <w:rFonts w:ascii="Times New Roman" w:hAnsi="Times New Roman"/>
              </w:rPr>
            </w:pPr>
          </w:p>
        </w:tc>
      </w:tr>
      <w:tr w:rsidR="00AA1463" w:rsidRPr="003C3470" w14:paraId="09BCF332" w14:textId="77777777" w:rsidTr="00A97F38">
        <w:tc>
          <w:tcPr>
            <w:tcW w:w="2458" w:type="dxa"/>
            <w:tcBorders>
              <w:top w:val="single" w:sz="4" w:space="0" w:color="auto"/>
              <w:bottom w:val="single" w:sz="4" w:space="0" w:color="auto"/>
            </w:tcBorders>
          </w:tcPr>
          <w:p w14:paraId="61703920" w14:textId="77777777" w:rsidR="00AA1463" w:rsidRPr="00477812" w:rsidRDefault="00AA1463" w:rsidP="00A97F38">
            <w:pPr>
              <w:ind w:left="0" w:firstLine="0"/>
              <w:jc w:val="left"/>
              <w:rPr>
                <w:rFonts w:ascii="Times New Roman" w:eastAsiaTheme="minorHAnsi" w:hAnsi="Times New Roman" w:cstheme="minorBidi"/>
                <w:kern w:val="2"/>
                <w:sz w:val="22"/>
                <w:szCs w:val="24"/>
                <w14:ligatures w14:val="standardContextual"/>
              </w:rPr>
            </w:pPr>
            <w:r w:rsidRPr="00477812">
              <w:rPr>
                <w:rFonts w:ascii="Times New Roman" w:eastAsiaTheme="minorHAnsi" w:hAnsi="Times New Roman" w:cstheme="minorBidi"/>
                <w:kern w:val="2"/>
                <w:sz w:val="22"/>
                <w:szCs w:val="24"/>
                <w14:ligatures w14:val="standardContextual"/>
              </w:rPr>
              <w:t>Experience managing large scale communication projects</w:t>
            </w:r>
          </w:p>
          <w:p w14:paraId="294C610F" w14:textId="77777777" w:rsidR="00AA1463" w:rsidRPr="00477812" w:rsidRDefault="00AA1463" w:rsidP="00A97F38">
            <w:pPr>
              <w:ind w:left="0" w:firstLine="0"/>
              <w:rPr>
                <w:rFonts w:ascii="Times New Roman" w:hAnsi="Times New Roman"/>
              </w:rPr>
            </w:pPr>
            <w:r w:rsidRPr="00477812">
              <w:rPr>
                <w:rFonts w:ascii="Times New Roman" w:eastAsiaTheme="minorHAnsi" w:hAnsi="Times New Roman" w:cstheme="minorBidi"/>
                <w:i/>
                <w:iCs/>
                <w:kern w:val="2"/>
                <w:sz w:val="22"/>
                <w:szCs w:val="24"/>
                <w14:ligatures w14:val="standardContextual"/>
              </w:rPr>
              <w:t>(Project Manager Biography Only)</w:t>
            </w:r>
          </w:p>
        </w:tc>
        <w:tc>
          <w:tcPr>
            <w:tcW w:w="2102" w:type="dxa"/>
            <w:gridSpan w:val="3"/>
            <w:tcBorders>
              <w:top w:val="single" w:sz="4" w:space="0" w:color="auto"/>
              <w:bottom w:val="single" w:sz="4" w:space="0" w:color="auto"/>
            </w:tcBorders>
          </w:tcPr>
          <w:p w14:paraId="72344D85" w14:textId="77777777" w:rsidR="00AA1463" w:rsidRPr="0098349A" w:rsidRDefault="00AA1463" w:rsidP="00A97F38">
            <w:pPr>
              <w:ind w:left="0" w:firstLine="0"/>
              <w:rPr>
                <w:rFonts w:ascii="Times New Roman" w:hAnsi="Times New Roman"/>
              </w:rPr>
            </w:pPr>
          </w:p>
        </w:tc>
        <w:tc>
          <w:tcPr>
            <w:tcW w:w="1363" w:type="dxa"/>
            <w:tcBorders>
              <w:top w:val="single" w:sz="4" w:space="0" w:color="auto"/>
              <w:bottom w:val="single" w:sz="4" w:space="0" w:color="auto"/>
            </w:tcBorders>
          </w:tcPr>
          <w:p w14:paraId="5B8ED5AF"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11A889D9" w14:textId="77777777" w:rsidR="00AA1463" w:rsidRPr="0098349A" w:rsidRDefault="00AA1463" w:rsidP="00A97F38">
            <w:pPr>
              <w:ind w:left="0" w:firstLine="0"/>
              <w:rPr>
                <w:rFonts w:ascii="Times New Roman" w:hAnsi="Times New Roman"/>
              </w:rPr>
            </w:pPr>
          </w:p>
        </w:tc>
      </w:tr>
      <w:tr w:rsidR="00AA1463" w:rsidRPr="003C3470" w14:paraId="5331A01C" w14:textId="77777777" w:rsidTr="00A97F38">
        <w:tc>
          <w:tcPr>
            <w:tcW w:w="2458" w:type="dxa"/>
            <w:tcBorders>
              <w:top w:val="single" w:sz="4" w:space="0" w:color="auto"/>
              <w:bottom w:val="single" w:sz="4" w:space="0" w:color="auto"/>
            </w:tcBorders>
          </w:tcPr>
          <w:p w14:paraId="30CA82D5" w14:textId="77777777" w:rsidR="00AA1463" w:rsidRPr="00477812" w:rsidRDefault="00AA1463" w:rsidP="00A97F38">
            <w:pPr>
              <w:ind w:left="0" w:firstLine="0"/>
              <w:jc w:val="left"/>
              <w:rPr>
                <w:rFonts w:ascii="Times New Roman" w:eastAsiaTheme="minorHAnsi" w:hAnsi="Times New Roman" w:cstheme="minorBidi"/>
                <w:kern w:val="2"/>
                <w:sz w:val="22"/>
                <w:szCs w:val="16"/>
                <w14:ligatures w14:val="standardContextual"/>
              </w:rPr>
            </w:pPr>
            <w:r w:rsidRPr="00477812">
              <w:rPr>
                <w:rFonts w:ascii="Times New Roman" w:eastAsiaTheme="minorHAnsi" w:hAnsi="Times New Roman" w:cstheme="minorBidi"/>
                <w:kern w:val="2"/>
                <w:sz w:val="22"/>
                <w:szCs w:val="16"/>
                <w14:ligatures w14:val="standardContextual"/>
              </w:rPr>
              <w:t>Experience with company</w:t>
            </w:r>
          </w:p>
          <w:p w14:paraId="6409EBA9" w14:textId="77777777" w:rsidR="00AA1463" w:rsidRPr="00477812" w:rsidRDefault="00AA1463" w:rsidP="00A97F38">
            <w:pPr>
              <w:ind w:left="0" w:firstLine="0"/>
              <w:rPr>
                <w:rFonts w:ascii="Times New Roman" w:hAnsi="Times New Roman"/>
              </w:rPr>
            </w:pPr>
            <w:r w:rsidRPr="00477812">
              <w:rPr>
                <w:rFonts w:ascii="Times New Roman" w:eastAsiaTheme="minorHAnsi" w:hAnsi="Times New Roman" w:cstheme="minorBidi"/>
                <w:i/>
                <w:iCs/>
                <w:kern w:val="2"/>
                <w:sz w:val="22"/>
                <w:szCs w:val="16"/>
                <w14:ligatures w14:val="standardContextual"/>
              </w:rPr>
              <w:t>(Account Manager Biography Only)</w:t>
            </w:r>
          </w:p>
        </w:tc>
        <w:tc>
          <w:tcPr>
            <w:tcW w:w="2102" w:type="dxa"/>
            <w:gridSpan w:val="3"/>
            <w:tcBorders>
              <w:top w:val="single" w:sz="4" w:space="0" w:color="auto"/>
              <w:bottom w:val="single" w:sz="4" w:space="0" w:color="auto"/>
            </w:tcBorders>
          </w:tcPr>
          <w:p w14:paraId="6BA29AC4" w14:textId="77777777" w:rsidR="00AA1463" w:rsidRPr="0098349A" w:rsidRDefault="00AA1463" w:rsidP="00A97F38">
            <w:pPr>
              <w:ind w:left="0" w:firstLine="0"/>
              <w:rPr>
                <w:rFonts w:ascii="Times New Roman" w:hAnsi="Times New Roman"/>
              </w:rPr>
            </w:pPr>
          </w:p>
        </w:tc>
        <w:tc>
          <w:tcPr>
            <w:tcW w:w="1363" w:type="dxa"/>
            <w:tcBorders>
              <w:top w:val="single" w:sz="4" w:space="0" w:color="auto"/>
              <w:bottom w:val="single" w:sz="4" w:space="0" w:color="auto"/>
            </w:tcBorders>
          </w:tcPr>
          <w:p w14:paraId="58185261"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381D32C6" w14:textId="77777777" w:rsidR="00AA1463" w:rsidRPr="0098349A" w:rsidRDefault="00AA1463" w:rsidP="00A97F38">
            <w:pPr>
              <w:ind w:left="0" w:firstLine="0"/>
              <w:rPr>
                <w:rFonts w:ascii="Times New Roman" w:hAnsi="Times New Roman"/>
              </w:rPr>
            </w:pPr>
          </w:p>
        </w:tc>
      </w:tr>
      <w:tr w:rsidR="00AA1463" w:rsidRPr="003C3470" w14:paraId="40D9BAF0" w14:textId="77777777" w:rsidTr="00A97F38">
        <w:tc>
          <w:tcPr>
            <w:tcW w:w="2458" w:type="dxa"/>
            <w:tcBorders>
              <w:top w:val="single" w:sz="4" w:space="0" w:color="auto"/>
              <w:bottom w:val="single" w:sz="4" w:space="0" w:color="auto"/>
            </w:tcBorders>
          </w:tcPr>
          <w:p w14:paraId="31D82545" w14:textId="77777777" w:rsidR="00AA1463" w:rsidRPr="00477812" w:rsidRDefault="00AA1463" w:rsidP="00A97F38">
            <w:pPr>
              <w:ind w:left="0" w:firstLine="0"/>
              <w:rPr>
                <w:rFonts w:ascii="Times New Roman" w:hAnsi="Times New Roman"/>
              </w:rPr>
            </w:pPr>
            <w:r w:rsidRPr="00477812">
              <w:rPr>
                <w:rFonts w:ascii="Times New Roman" w:hAnsi="Times New Roman"/>
                <w:sz w:val="22"/>
                <w:szCs w:val="18"/>
              </w:rPr>
              <w:t xml:space="preserve">Experience as a subject matter expert in the field </w:t>
            </w:r>
            <w:r w:rsidRPr="00477812">
              <w:rPr>
                <w:rFonts w:ascii="Times New Roman" w:hAnsi="Times New Roman"/>
                <w:sz w:val="22"/>
                <w:szCs w:val="18"/>
              </w:rPr>
              <w:lastRenderedPageBreak/>
              <w:t xml:space="preserve">of service </w:t>
            </w:r>
            <w:r w:rsidRPr="00477812">
              <w:rPr>
                <w:rFonts w:ascii="Times New Roman" w:hAnsi="Times New Roman"/>
                <w:i/>
                <w:iCs/>
                <w:sz w:val="22"/>
                <w:szCs w:val="18"/>
              </w:rPr>
              <w:t>(Technical Lead Biography Only)</w:t>
            </w:r>
          </w:p>
        </w:tc>
        <w:tc>
          <w:tcPr>
            <w:tcW w:w="2102" w:type="dxa"/>
            <w:gridSpan w:val="3"/>
            <w:tcBorders>
              <w:top w:val="single" w:sz="4" w:space="0" w:color="auto"/>
              <w:bottom w:val="single" w:sz="4" w:space="0" w:color="auto"/>
            </w:tcBorders>
          </w:tcPr>
          <w:p w14:paraId="4C1A8C67" w14:textId="77777777" w:rsidR="00AA1463" w:rsidRPr="0098349A" w:rsidRDefault="00AA1463" w:rsidP="00A97F38">
            <w:pPr>
              <w:ind w:left="0" w:firstLine="0"/>
              <w:rPr>
                <w:rFonts w:ascii="Times New Roman" w:hAnsi="Times New Roman"/>
              </w:rPr>
            </w:pPr>
          </w:p>
        </w:tc>
        <w:tc>
          <w:tcPr>
            <w:tcW w:w="1363" w:type="dxa"/>
            <w:tcBorders>
              <w:top w:val="single" w:sz="4" w:space="0" w:color="auto"/>
              <w:bottom w:val="single" w:sz="4" w:space="0" w:color="auto"/>
            </w:tcBorders>
          </w:tcPr>
          <w:p w14:paraId="31891812"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736D3D68" w14:textId="77777777" w:rsidR="00AA1463" w:rsidRPr="0098349A" w:rsidRDefault="00AA1463" w:rsidP="00A97F38">
            <w:pPr>
              <w:ind w:left="0" w:firstLine="0"/>
              <w:rPr>
                <w:rFonts w:ascii="Times New Roman" w:hAnsi="Times New Roman"/>
              </w:rPr>
            </w:pPr>
          </w:p>
        </w:tc>
      </w:tr>
      <w:tr w:rsidR="00AA1463" w:rsidRPr="003C3470" w14:paraId="5B898EB9" w14:textId="77777777" w:rsidTr="00A97F38">
        <w:tc>
          <w:tcPr>
            <w:tcW w:w="2458" w:type="dxa"/>
            <w:tcBorders>
              <w:top w:val="single" w:sz="4" w:space="0" w:color="auto"/>
              <w:bottom w:val="single" w:sz="4" w:space="0" w:color="auto"/>
            </w:tcBorders>
          </w:tcPr>
          <w:p w14:paraId="7BE56246" w14:textId="77777777" w:rsidR="00AA1463" w:rsidRPr="0098349A" w:rsidRDefault="00AA1463" w:rsidP="00A97F38">
            <w:pPr>
              <w:ind w:left="0" w:firstLine="0"/>
              <w:rPr>
                <w:rFonts w:ascii="Times New Roman" w:hAnsi="Times New Roman"/>
              </w:rPr>
            </w:pPr>
            <w:r w:rsidRPr="0098349A">
              <w:rPr>
                <w:rFonts w:ascii="Times New Roman" w:hAnsi="Times New Roman"/>
              </w:rPr>
              <w:t>Other</w:t>
            </w:r>
          </w:p>
        </w:tc>
        <w:tc>
          <w:tcPr>
            <w:tcW w:w="2102" w:type="dxa"/>
            <w:gridSpan w:val="3"/>
            <w:tcBorders>
              <w:top w:val="single" w:sz="4" w:space="0" w:color="auto"/>
              <w:bottom w:val="single" w:sz="4" w:space="0" w:color="auto"/>
            </w:tcBorders>
          </w:tcPr>
          <w:p w14:paraId="29F81682" w14:textId="77777777" w:rsidR="00AA1463" w:rsidRPr="0098349A" w:rsidRDefault="00AA1463" w:rsidP="00A97F38">
            <w:pPr>
              <w:ind w:left="0" w:firstLine="0"/>
              <w:rPr>
                <w:rFonts w:ascii="Times New Roman" w:hAnsi="Times New Roman"/>
              </w:rPr>
            </w:pPr>
          </w:p>
        </w:tc>
        <w:tc>
          <w:tcPr>
            <w:tcW w:w="1363" w:type="dxa"/>
            <w:tcBorders>
              <w:top w:val="single" w:sz="4" w:space="0" w:color="auto"/>
              <w:bottom w:val="single" w:sz="4" w:space="0" w:color="auto"/>
            </w:tcBorders>
          </w:tcPr>
          <w:p w14:paraId="2D845577" w14:textId="77777777" w:rsidR="00AA1463" w:rsidRPr="0098349A" w:rsidRDefault="00AA1463" w:rsidP="00A97F38">
            <w:pPr>
              <w:ind w:left="0" w:firstLine="0"/>
              <w:rPr>
                <w:rFonts w:ascii="Times New Roman" w:hAnsi="Times New Roman"/>
              </w:rPr>
            </w:pPr>
          </w:p>
        </w:tc>
        <w:tc>
          <w:tcPr>
            <w:tcW w:w="3924" w:type="dxa"/>
            <w:gridSpan w:val="2"/>
            <w:tcBorders>
              <w:top w:val="single" w:sz="4" w:space="0" w:color="auto"/>
              <w:bottom w:val="single" w:sz="4" w:space="0" w:color="auto"/>
            </w:tcBorders>
          </w:tcPr>
          <w:p w14:paraId="48CF80B5" w14:textId="77777777" w:rsidR="00AA1463" w:rsidRPr="0098349A" w:rsidRDefault="00AA1463" w:rsidP="00A97F38">
            <w:pPr>
              <w:ind w:left="0" w:firstLine="0"/>
              <w:rPr>
                <w:rFonts w:ascii="Times New Roman" w:hAnsi="Times New Roman"/>
              </w:rPr>
            </w:pPr>
          </w:p>
        </w:tc>
      </w:tr>
      <w:tr w:rsidR="00AA1463" w:rsidRPr="003C3470" w14:paraId="5D82E262" w14:textId="77777777" w:rsidTr="00A97F38">
        <w:tc>
          <w:tcPr>
            <w:tcW w:w="9847" w:type="dxa"/>
            <w:gridSpan w:val="7"/>
            <w:tcBorders>
              <w:top w:val="single" w:sz="4" w:space="0" w:color="auto"/>
              <w:bottom w:val="single" w:sz="4" w:space="0" w:color="auto"/>
            </w:tcBorders>
            <w:shd w:val="clear" w:color="auto" w:fill="000000" w:themeFill="text1"/>
          </w:tcPr>
          <w:p w14:paraId="4735296C" w14:textId="77777777" w:rsidR="00AA1463" w:rsidRPr="0098349A" w:rsidRDefault="00AA1463" w:rsidP="00A97F38">
            <w:pPr>
              <w:ind w:left="0" w:firstLine="0"/>
              <w:jc w:val="center"/>
              <w:rPr>
                <w:rFonts w:ascii="Times New Roman" w:hAnsi="Times New Roman"/>
                <w:b/>
              </w:rPr>
            </w:pPr>
            <w:r w:rsidRPr="0098349A">
              <w:rPr>
                <w:rFonts w:ascii="Times New Roman" w:hAnsi="Times New Roman"/>
                <w:b/>
              </w:rPr>
              <w:t>Other Experience or Background Information</w:t>
            </w:r>
          </w:p>
        </w:tc>
      </w:tr>
      <w:tr w:rsidR="00AA1463" w:rsidRPr="003C3470" w14:paraId="1DB95768" w14:textId="77777777" w:rsidTr="00A97F38">
        <w:tc>
          <w:tcPr>
            <w:tcW w:w="9847" w:type="dxa"/>
            <w:gridSpan w:val="7"/>
            <w:tcBorders>
              <w:top w:val="single" w:sz="4" w:space="0" w:color="auto"/>
              <w:bottom w:val="single" w:sz="4" w:space="0" w:color="auto"/>
            </w:tcBorders>
          </w:tcPr>
          <w:p w14:paraId="0133B4C1" w14:textId="77777777" w:rsidR="00AA1463" w:rsidRPr="0098349A" w:rsidRDefault="00AA1463" w:rsidP="00A97F38">
            <w:pPr>
              <w:rPr>
                <w:rFonts w:ascii="Times New Roman" w:hAnsi="Times New Roman"/>
              </w:rPr>
            </w:pPr>
          </w:p>
          <w:p w14:paraId="37A9F9D9" w14:textId="77777777" w:rsidR="00AA1463" w:rsidRPr="0098349A" w:rsidRDefault="00AA1463" w:rsidP="00A97F38">
            <w:pPr>
              <w:rPr>
                <w:rFonts w:ascii="Times New Roman" w:hAnsi="Times New Roman"/>
              </w:rPr>
            </w:pPr>
          </w:p>
          <w:p w14:paraId="0EE2DA58" w14:textId="77777777" w:rsidR="00AA1463" w:rsidRPr="0098349A" w:rsidRDefault="00AA1463" w:rsidP="00A97F38">
            <w:pPr>
              <w:rPr>
                <w:rFonts w:ascii="Times New Roman" w:hAnsi="Times New Roman"/>
              </w:rPr>
            </w:pPr>
          </w:p>
          <w:p w14:paraId="2FDF1F1D" w14:textId="77777777" w:rsidR="00AA1463" w:rsidRPr="0098349A" w:rsidRDefault="00AA1463" w:rsidP="00A97F38">
            <w:pPr>
              <w:rPr>
                <w:rFonts w:ascii="Times New Roman" w:hAnsi="Times New Roman"/>
              </w:rPr>
            </w:pPr>
          </w:p>
        </w:tc>
      </w:tr>
    </w:tbl>
    <w:p w14:paraId="08C4183B" w14:textId="6A5AE946" w:rsidR="00AA1463" w:rsidRDefault="00AA1463">
      <w:pPr>
        <w:jc w:val="left"/>
        <w:rPr>
          <w:b/>
          <w:caps/>
          <w:kern w:val="28"/>
        </w:rPr>
      </w:pPr>
      <w:r>
        <w:rPr>
          <w:b/>
          <w:caps/>
          <w:kern w:val="28"/>
        </w:rPr>
        <w:br w:type="page"/>
      </w:r>
    </w:p>
    <w:p w14:paraId="35B60E6F" w14:textId="5524546A" w:rsidR="00F4588D" w:rsidRDefault="007F1DF1" w:rsidP="004620F3">
      <w:pPr>
        <w:outlineLvl w:val="0"/>
        <w:rPr>
          <w:b/>
          <w:caps/>
          <w:kern w:val="28"/>
        </w:rPr>
      </w:pPr>
      <w:r>
        <w:rPr>
          <w:b/>
          <w:caps/>
          <w:kern w:val="28"/>
        </w:rPr>
        <w:lastRenderedPageBreak/>
        <w:t>Category 1</w:t>
      </w:r>
      <w:r w:rsidR="00FB0108">
        <w:rPr>
          <w:b/>
          <w:caps/>
          <w:kern w:val="28"/>
        </w:rPr>
        <w:t xml:space="preserve"> - offender communication system</w:t>
      </w:r>
    </w:p>
    <w:p w14:paraId="65E23F89" w14:textId="36C4E4B4" w:rsidR="004620F3" w:rsidRPr="004620F3" w:rsidRDefault="004620F3" w:rsidP="004620F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715F2B">
        <w:rPr>
          <w:b/>
          <w:caps/>
          <w:kern w:val="28"/>
        </w:rPr>
        <w:t>F</w:t>
      </w:r>
      <w:r w:rsidRPr="004620F3">
        <w:rPr>
          <w:b/>
          <w:caps/>
          <w:kern w:val="28"/>
        </w:rPr>
        <w:t xml:space="preserve">, </w:t>
      </w:r>
    </w:p>
    <w:p w14:paraId="33AC5C23" w14:textId="40E3C249" w:rsidR="004620F3" w:rsidRPr="004620F3" w:rsidRDefault="004620F3" w:rsidP="004620F3">
      <w:pPr>
        <w:outlineLvl w:val="0"/>
        <w:rPr>
          <w:b/>
          <w:caps/>
          <w:kern w:val="28"/>
        </w:rPr>
      </w:pPr>
      <w:r w:rsidRPr="001745C9">
        <w:rPr>
          <w:b/>
          <w:caps/>
          <w:kern w:val="28"/>
        </w:rPr>
        <w:t>METHODOLOGY, APPROACH, and Technical Capabilities</w:t>
      </w:r>
    </w:p>
    <w:p w14:paraId="76577DBB" w14:textId="77777777" w:rsidR="004620F3" w:rsidRPr="004620F3" w:rsidRDefault="004620F3" w:rsidP="004620F3">
      <w:pPr>
        <w:outlineLvl w:val="1"/>
        <w:rPr>
          <w:b/>
          <w:sz w:val="18"/>
        </w:rPr>
      </w:pPr>
    </w:p>
    <w:p w14:paraId="157F7908" w14:textId="77777777" w:rsidR="004620F3" w:rsidRPr="00B6605B" w:rsidRDefault="004620F3" w:rsidP="004620F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4620F3" w:rsidRPr="00B6605B" w14:paraId="425E1FCB" w14:textId="77777777" w:rsidTr="004620F3">
        <w:tc>
          <w:tcPr>
            <w:tcW w:w="10070" w:type="dxa"/>
            <w:shd w:val="clear" w:color="auto" w:fill="DBE5F1" w:themeFill="accent1" w:themeFillTint="33"/>
          </w:tcPr>
          <w:p w14:paraId="5652D264" w14:textId="77777777" w:rsidR="004620F3" w:rsidRPr="00B6605B" w:rsidRDefault="004620F3" w:rsidP="00AB789A">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2FF683F1" w14:textId="77777777" w:rsidR="004620F3" w:rsidRPr="00B6605B" w:rsidRDefault="004620F3" w:rsidP="004620F3">
      <w:pPr>
        <w:outlineLvl w:val="1"/>
      </w:pPr>
    </w:p>
    <w:tbl>
      <w:tblPr>
        <w:tblStyle w:val="TableGrid5"/>
        <w:tblW w:w="9990" w:type="dxa"/>
        <w:tblInd w:w="-5" w:type="dxa"/>
        <w:tblLayout w:type="fixed"/>
        <w:tblLook w:val="04A0" w:firstRow="1" w:lastRow="0" w:firstColumn="1" w:lastColumn="0" w:noHBand="0" w:noVBand="1"/>
      </w:tblPr>
      <w:tblGrid>
        <w:gridCol w:w="3600"/>
        <w:gridCol w:w="6390"/>
      </w:tblGrid>
      <w:tr w:rsidR="00DB1C31" w:rsidRPr="00DB1C31" w14:paraId="318CED0C" w14:textId="77777777" w:rsidTr="000F76A5">
        <w:tc>
          <w:tcPr>
            <w:tcW w:w="9990" w:type="dxa"/>
            <w:gridSpan w:val="2"/>
            <w:shd w:val="clear" w:color="auto" w:fill="000000" w:themeFill="text1"/>
          </w:tcPr>
          <w:p w14:paraId="215413EB" w14:textId="77777777" w:rsidR="00DB1C31" w:rsidRPr="00DB1C31" w:rsidRDefault="00DB1C31" w:rsidP="00DB1C31">
            <w:pPr>
              <w:jc w:val="center"/>
              <w:rPr>
                <w:b/>
                <w:bCs/>
                <w:color w:val="FFFFFF" w:themeColor="background1"/>
              </w:rPr>
            </w:pPr>
            <w:bookmarkStart w:id="14" w:name="_Hlk171668187"/>
            <w:bookmarkStart w:id="15" w:name="_Hlk217893624"/>
            <w:r w:rsidRPr="00DB1C31">
              <w:rPr>
                <w:b/>
                <w:bCs/>
                <w:color w:val="FFFFFF" w:themeColor="background1"/>
              </w:rPr>
              <w:t>STATEMENT OF WORK REQUIREMENTS COMPLIANCE TABLE</w:t>
            </w:r>
          </w:p>
        </w:tc>
      </w:tr>
      <w:tr w:rsidR="00DB1C31" w:rsidRPr="00DB1C31" w14:paraId="226B52CE" w14:textId="77777777" w:rsidTr="000F76A5">
        <w:tc>
          <w:tcPr>
            <w:tcW w:w="9990" w:type="dxa"/>
            <w:gridSpan w:val="2"/>
            <w:shd w:val="clear" w:color="auto" w:fill="DBE5F1" w:themeFill="accent1" w:themeFillTint="33"/>
          </w:tcPr>
          <w:p w14:paraId="066EB490" w14:textId="77777777" w:rsidR="00DB1C31" w:rsidRPr="00DB1C31" w:rsidRDefault="00DB1C31" w:rsidP="00DB1C31">
            <w:pPr>
              <w:ind w:left="0" w:firstLine="0"/>
              <w:outlineLvl w:val="1"/>
            </w:pPr>
            <w:r w:rsidRPr="00DB1C31">
              <w:rPr>
                <w:b/>
              </w:rPr>
              <w:t>Table Instructions:</w:t>
            </w:r>
            <w:r w:rsidRPr="00DB1C31">
              <w:t xml:space="preserve">  In the table below, the vendor should indicate whether the vendor complies with each product and/or service requirement identified in paragraphs of Section 2: Statement of Work by stating “Y” (Yes) or “N” (No) to each Section Number. </w:t>
            </w:r>
          </w:p>
          <w:p w14:paraId="6011AB90" w14:textId="77777777" w:rsidR="00DB1C31" w:rsidRPr="00DB1C31" w:rsidRDefault="00DB1C31" w:rsidP="00DB1C31">
            <w:pPr>
              <w:outlineLvl w:val="1"/>
            </w:pPr>
          </w:p>
          <w:p w14:paraId="20EF9672" w14:textId="77777777" w:rsidR="00DB1C31" w:rsidRPr="00DB1C31" w:rsidRDefault="00DB1C31" w:rsidP="00DB1C31">
            <w:pPr>
              <w:ind w:left="0" w:firstLine="0"/>
              <w:outlineLvl w:val="1"/>
            </w:pPr>
            <w:r w:rsidRPr="00DB1C31">
              <w:t xml:space="preserve">If the vendor fails to respond to a requirement(s), the State of Missouri reserves the right to consider the requirement(s) as being met by the vendor, and/or the State of Missouri reserves the right to clarify the requirement(s).  </w:t>
            </w:r>
          </w:p>
        </w:tc>
      </w:tr>
      <w:tr w:rsidR="00DB1C31" w:rsidRPr="00DB1C31" w14:paraId="0D37945C" w14:textId="77777777" w:rsidTr="000F76A5">
        <w:tc>
          <w:tcPr>
            <w:tcW w:w="3600" w:type="dxa"/>
          </w:tcPr>
          <w:p w14:paraId="0A5475F1" w14:textId="77777777" w:rsidR="00DB1C31" w:rsidRPr="00DB1C31" w:rsidRDefault="00DB1C31" w:rsidP="00DB1C31">
            <w:pPr>
              <w:ind w:left="0" w:firstLine="0"/>
              <w:jc w:val="left"/>
              <w:rPr>
                <w:b/>
              </w:rPr>
            </w:pPr>
            <w:r w:rsidRPr="00DB1C31">
              <w:rPr>
                <w:b/>
              </w:rPr>
              <w:t>Section</w:t>
            </w:r>
          </w:p>
          <w:p w14:paraId="653D4E81" w14:textId="77777777" w:rsidR="00DB1C31" w:rsidRPr="00DB1C31" w:rsidRDefault="00DB1C31" w:rsidP="00DB1C31">
            <w:pPr>
              <w:jc w:val="left"/>
              <w:rPr>
                <w:b/>
              </w:rPr>
            </w:pPr>
            <w:r w:rsidRPr="00DB1C31">
              <w:rPr>
                <w:b/>
              </w:rPr>
              <w:t>Number</w:t>
            </w:r>
          </w:p>
        </w:tc>
        <w:tc>
          <w:tcPr>
            <w:tcW w:w="6390" w:type="dxa"/>
          </w:tcPr>
          <w:p w14:paraId="7BF98E4A" w14:textId="77777777" w:rsidR="00DB1C31" w:rsidRPr="00DB1C31" w:rsidRDefault="00DB1C31" w:rsidP="00DB1C31">
            <w:pPr>
              <w:jc w:val="left"/>
              <w:rPr>
                <w:b/>
                <w:bCs/>
              </w:rPr>
            </w:pPr>
            <w:r w:rsidRPr="00DB1C31">
              <w:rPr>
                <w:b/>
                <w:bCs/>
              </w:rPr>
              <w:t>Indicate</w:t>
            </w:r>
          </w:p>
          <w:p w14:paraId="2FD4AE83" w14:textId="77777777" w:rsidR="00DB1C31" w:rsidRPr="00DB1C31" w:rsidRDefault="00DB1C31" w:rsidP="00DB1C31">
            <w:r w:rsidRPr="00DB1C31">
              <w:t>“Y” or “N”</w:t>
            </w:r>
          </w:p>
        </w:tc>
      </w:tr>
      <w:tr w:rsidR="00DB1C31" w:rsidRPr="00DB1C31" w14:paraId="00E21414" w14:textId="77777777" w:rsidTr="000F76A5">
        <w:tc>
          <w:tcPr>
            <w:tcW w:w="3600" w:type="dxa"/>
            <w:shd w:val="clear" w:color="auto" w:fill="auto"/>
          </w:tcPr>
          <w:p w14:paraId="28434CD0" w14:textId="26410398" w:rsidR="00DB1C31" w:rsidRPr="00D55242" w:rsidRDefault="00CE72AD" w:rsidP="00DB1C31">
            <w:r w:rsidRPr="00D55242">
              <w:t>2.4 – General Services</w:t>
            </w:r>
          </w:p>
        </w:tc>
        <w:tc>
          <w:tcPr>
            <w:tcW w:w="6390" w:type="dxa"/>
            <w:shd w:val="clear" w:color="auto" w:fill="auto"/>
          </w:tcPr>
          <w:p w14:paraId="38E694AA" w14:textId="77777777" w:rsidR="00DB1C31" w:rsidRPr="00DB1C31" w:rsidRDefault="00DB1C31" w:rsidP="00DB1C31">
            <w:pPr>
              <w:jc w:val="center"/>
            </w:pPr>
          </w:p>
        </w:tc>
      </w:tr>
      <w:tr w:rsidR="00DB1C31" w:rsidRPr="00DB1C31" w14:paraId="4BFE9824" w14:textId="77777777" w:rsidTr="000F76A5">
        <w:tc>
          <w:tcPr>
            <w:tcW w:w="9990" w:type="dxa"/>
            <w:gridSpan w:val="2"/>
            <w:shd w:val="clear" w:color="auto" w:fill="DBE5F1" w:themeFill="accent1" w:themeFillTint="33"/>
          </w:tcPr>
          <w:p w14:paraId="7C290054"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323B435A" w14:textId="77777777" w:rsidTr="000F76A5">
        <w:trPr>
          <w:trHeight w:val="1142"/>
        </w:trPr>
        <w:tc>
          <w:tcPr>
            <w:tcW w:w="9990" w:type="dxa"/>
            <w:gridSpan w:val="2"/>
            <w:shd w:val="clear" w:color="auto" w:fill="auto"/>
          </w:tcPr>
          <w:p w14:paraId="011F8B9A" w14:textId="77777777" w:rsidR="00DB1C31" w:rsidRPr="00DB1C31" w:rsidRDefault="00DB1C31" w:rsidP="00DB1C31">
            <w:pPr>
              <w:ind w:left="-22"/>
              <w:outlineLvl w:val="3"/>
            </w:pPr>
          </w:p>
        </w:tc>
      </w:tr>
      <w:bookmarkEnd w:id="14"/>
      <w:tr w:rsidR="00DB1C31" w:rsidRPr="00DB1C31" w14:paraId="513CD6E9" w14:textId="77777777" w:rsidTr="000F76A5">
        <w:tc>
          <w:tcPr>
            <w:tcW w:w="3600" w:type="dxa"/>
          </w:tcPr>
          <w:p w14:paraId="26939436" w14:textId="77777777" w:rsidR="00DB1C31" w:rsidRPr="00DB1C31" w:rsidRDefault="00DB1C31" w:rsidP="00DB1C31">
            <w:pPr>
              <w:ind w:left="0" w:firstLine="0"/>
              <w:jc w:val="left"/>
              <w:rPr>
                <w:b/>
              </w:rPr>
            </w:pPr>
            <w:r w:rsidRPr="00DB1C31">
              <w:rPr>
                <w:b/>
              </w:rPr>
              <w:t>Section</w:t>
            </w:r>
          </w:p>
          <w:p w14:paraId="06A9A9A9" w14:textId="77777777" w:rsidR="00DB1C31" w:rsidRPr="00DB1C31" w:rsidRDefault="00DB1C31" w:rsidP="00DB1C31">
            <w:pPr>
              <w:jc w:val="left"/>
              <w:rPr>
                <w:b/>
              </w:rPr>
            </w:pPr>
            <w:r w:rsidRPr="00DB1C31">
              <w:rPr>
                <w:b/>
              </w:rPr>
              <w:t>Number</w:t>
            </w:r>
          </w:p>
        </w:tc>
        <w:tc>
          <w:tcPr>
            <w:tcW w:w="6390" w:type="dxa"/>
          </w:tcPr>
          <w:p w14:paraId="35DE5F8C" w14:textId="77777777" w:rsidR="00DB1C31" w:rsidRPr="00DB1C31" w:rsidRDefault="00DB1C31" w:rsidP="00DB1C31">
            <w:pPr>
              <w:jc w:val="left"/>
              <w:rPr>
                <w:b/>
                <w:bCs/>
              </w:rPr>
            </w:pPr>
            <w:r w:rsidRPr="00DB1C31">
              <w:rPr>
                <w:b/>
                <w:bCs/>
              </w:rPr>
              <w:t>Indicate</w:t>
            </w:r>
          </w:p>
          <w:p w14:paraId="2F0440F6" w14:textId="77777777" w:rsidR="00DB1C31" w:rsidRPr="00DB1C31" w:rsidRDefault="00DB1C31" w:rsidP="00DB1C31">
            <w:r w:rsidRPr="00DB1C31">
              <w:t>“Y” or “N”</w:t>
            </w:r>
          </w:p>
        </w:tc>
      </w:tr>
      <w:tr w:rsidR="00DB1C31" w:rsidRPr="00DB1C31" w14:paraId="3CB3703E" w14:textId="77777777" w:rsidTr="000F76A5">
        <w:tc>
          <w:tcPr>
            <w:tcW w:w="3600" w:type="dxa"/>
            <w:shd w:val="clear" w:color="auto" w:fill="auto"/>
          </w:tcPr>
          <w:p w14:paraId="260D95AB" w14:textId="74BAA9D0" w:rsidR="00DB1C31" w:rsidRPr="00DB1C31" w:rsidRDefault="00CE72AD" w:rsidP="00DB1C31">
            <w:pPr>
              <w:ind w:left="0" w:firstLine="0"/>
            </w:pPr>
            <w:r>
              <w:t>2.5 – Offender Communication System – Phone</w:t>
            </w:r>
          </w:p>
        </w:tc>
        <w:tc>
          <w:tcPr>
            <w:tcW w:w="6390" w:type="dxa"/>
            <w:shd w:val="clear" w:color="auto" w:fill="auto"/>
          </w:tcPr>
          <w:p w14:paraId="72337F9C" w14:textId="77777777" w:rsidR="00DB1C31" w:rsidRPr="00DB1C31" w:rsidRDefault="00DB1C31" w:rsidP="00DB1C31">
            <w:pPr>
              <w:jc w:val="center"/>
            </w:pPr>
          </w:p>
        </w:tc>
      </w:tr>
      <w:tr w:rsidR="00DB1C31" w:rsidRPr="00DB1C31" w14:paraId="6F35F843" w14:textId="77777777" w:rsidTr="000F76A5">
        <w:tc>
          <w:tcPr>
            <w:tcW w:w="9990" w:type="dxa"/>
            <w:gridSpan w:val="2"/>
            <w:shd w:val="clear" w:color="auto" w:fill="DBE5F1" w:themeFill="accent1" w:themeFillTint="33"/>
          </w:tcPr>
          <w:p w14:paraId="4AE5DC01"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0FA1FE2D" w14:textId="77777777" w:rsidTr="000F76A5">
        <w:trPr>
          <w:trHeight w:val="1142"/>
        </w:trPr>
        <w:tc>
          <w:tcPr>
            <w:tcW w:w="9990" w:type="dxa"/>
            <w:gridSpan w:val="2"/>
            <w:shd w:val="clear" w:color="auto" w:fill="auto"/>
          </w:tcPr>
          <w:p w14:paraId="048223BF" w14:textId="77777777" w:rsidR="00DB1C31" w:rsidRPr="00DB1C31" w:rsidRDefault="00DB1C31" w:rsidP="00DB1C31">
            <w:pPr>
              <w:ind w:left="-22"/>
              <w:outlineLvl w:val="3"/>
            </w:pPr>
          </w:p>
        </w:tc>
      </w:tr>
      <w:tr w:rsidR="00DB1C31" w:rsidRPr="00DB1C31" w14:paraId="08829D34" w14:textId="77777777" w:rsidTr="000F76A5">
        <w:tc>
          <w:tcPr>
            <w:tcW w:w="3600" w:type="dxa"/>
          </w:tcPr>
          <w:p w14:paraId="54A0C922" w14:textId="77777777" w:rsidR="00DB1C31" w:rsidRPr="00DB1C31" w:rsidRDefault="00DB1C31" w:rsidP="00DB1C31">
            <w:pPr>
              <w:ind w:left="0" w:firstLine="0"/>
              <w:jc w:val="left"/>
              <w:rPr>
                <w:b/>
              </w:rPr>
            </w:pPr>
            <w:r w:rsidRPr="00DB1C31">
              <w:rPr>
                <w:b/>
              </w:rPr>
              <w:t>Section</w:t>
            </w:r>
          </w:p>
          <w:p w14:paraId="3750ED73" w14:textId="77777777" w:rsidR="00DB1C31" w:rsidRPr="00DB1C31" w:rsidRDefault="00DB1C31" w:rsidP="00DB1C31">
            <w:pPr>
              <w:jc w:val="left"/>
              <w:rPr>
                <w:b/>
              </w:rPr>
            </w:pPr>
            <w:r w:rsidRPr="00DB1C31">
              <w:rPr>
                <w:b/>
              </w:rPr>
              <w:t>Number</w:t>
            </w:r>
          </w:p>
        </w:tc>
        <w:tc>
          <w:tcPr>
            <w:tcW w:w="6390" w:type="dxa"/>
          </w:tcPr>
          <w:p w14:paraId="36B23549" w14:textId="77777777" w:rsidR="00DB1C31" w:rsidRPr="00DB1C31" w:rsidRDefault="00DB1C31" w:rsidP="00DB1C31">
            <w:pPr>
              <w:jc w:val="left"/>
              <w:rPr>
                <w:b/>
                <w:bCs/>
              </w:rPr>
            </w:pPr>
            <w:r w:rsidRPr="00DB1C31">
              <w:rPr>
                <w:b/>
                <w:bCs/>
              </w:rPr>
              <w:t>Indicate</w:t>
            </w:r>
          </w:p>
          <w:p w14:paraId="6DB3098F" w14:textId="77777777" w:rsidR="00DB1C31" w:rsidRPr="00DB1C31" w:rsidRDefault="00DB1C31" w:rsidP="00DB1C31">
            <w:r w:rsidRPr="00DB1C31">
              <w:t>“Y” or “N”</w:t>
            </w:r>
          </w:p>
        </w:tc>
      </w:tr>
      <w:tr w:rsidR="00DB1C31" w:rsidRPr="00DB1C31" w14:paraId="300B3BBC" w14:textId="77777777" w:rsidTr="000F76A5">
        <w:tc>
          <w:tcPr>
            <w:tcW w:w="3600" w:type="dxa"/>
            <w:shd w:val="clear" w:color="auto" w:fill="auto"/>
          </w:tcPr>
          <w:p w14:paraId="15D576E3" w14:textId="1F95D096" w:rsidR="00DB1C31" w:rsidRPr="00DB1C31" w:rsidRDefault="00CE72AD" w:rsidP="00DB1C31">
            <w:r>
              <w:t xml:space="preserve">2.6 Offender Communication System – Tablet </w:t>
            </w:r>
          </w:p>
        </w:tc>
        <w:tc>
          <w:tcPr>
            <w:tcW w:w="6390" w:type="dxa"/>
            <w:shd w:val="clear" w:color="auto" w:fill="auto"/>
          </w:tcPr>
          <w:p w14:paraId="393E8F46" w14:textId="77777777" w:rsidR="00DB1C31" w:rsidRPr="00DB1C31" w:rsidRDefault="00DB1C31" w:rsidP="00DB1C31">
            <w:pPr>
              <w:jc w:val="center"/>
            </w:pPr>
          </w:p>
        </w:tc>
      </w:tr>
      <w:tr w:rsidR="00DB1C31" w:rsidRPr="00DB1C31" w14:paraId="15A58F44" w14:textId="77777777" w:rsidTr="000F76A5">
        <w:tc>
          <w:tcPr>
            <w:tcW w:w="9990" w:type="dxa"/>
            <w:gridSpan w:val="2"/>
            <w:shd w:val="clear" w:color="auto" w:fill="DBE5F1" w:themeFill="accent1" w:themeFillTint="33"/>
          </w:tcPr>
          <w:p w14:paraId="39FF63D4"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41AA7E72" w14:textId="77777777" w:rsidTr="000F76A5">
        <w:trPr>
          <w:trHeight w:val="1142"/>
        </w:trPr>
        <w:tc>
          <w:tcPr>
            <w:tcW w:w="9990" w:type="dxa"/>
            <w:gridSpan w:val="2"/>
            <w:shd w:val="clear" w:color="auto" w:fill="auto"/>
          </w:tcPr>
          <w:p w14:paraId="0B75CF9D" w14:textId="77777777" w:rsidR="00DB1C31" w:rsidRPr="00DB1C31" w:rsidRDefault="00DB1C31" w:rsidP="00DB1C31">
            <w:pPr>
              <w:ind w:left="-22"/>
              <w:outlineLvl w:val="3"/>
            </w:pPr>
          </w:p>
        </w:tc>
      </w:tr>
      <w:tr w:rsidR="00DB1C31" w:rsidRPr="00DB1C31" w14:paraId="3218F8BD" w14:textId="77777777" w:rsidTr="000F76A5">
        <w:tc>
          <w:tcPr>
            <w:tcW w:w="3600" w:type="dxa"/>
          </w:tcPr>
          <w:p w14:paraId="06D169E9" w14:textId="77777777" w:rsidR="00DB1C31" w:rsidRPr="00DB1C31" w:rsidRDefault="00DB1C31" w:rsidP="00DB1C31">
            <w:pPr>
              <w:ind w:left="0" w:firstLine="0"/>
              <w:jc w:val="left"/>
              <w:rPr>
                <w:b/>
              </w:rPr>
            </w:pPr>
            <w:r w:rsidRPr="00DB1C31">
              <w:rPr>
                <w:b/>
              </w:rPr>
              <w:t>Section</w:t>
            </w:r>
          </w:p>
          <w:p w14:paraId="2AD8D6E7" w14:textId="77777777" w:rsidR="00DB1C31" w:rsidRPr="00DB1C31" w:rsidRDefault="00DB1C31" w:rsidP="00DB1C31">
            <w:pPr>
              <w:jc w:val="left"/>
              <w:rPr>
                <w:b/>
              </w:rPr>
            </w:pPr>
            <w:r w:rsidRPr="00DB1C31">
              <w:rPr>
                <w:b/>
              </w:rPr>
              <w:t>Number</w:t>
            </w:r>
          </w:p>
        </w:tc>
        <w:tc>
          <w:tcPr>
            <w:tcW w:w="6390" w:type="dxa"/>
          </w:tcPr>
          <w:p w14:paraId="5BB92BCA" w14:textId="77777777" w:rsidR="00DB1C31" w:rsidRPr="00DB1C31" w:rsidRDefault="00DB1C31" w:rsidP="00DB1C31">
            <w:pPr>
              <w:jc w:val="left"/>
              <w:rPr>
                <w:b/>
                <w:bCs/>
              </w:rPr>
            </w:pPr>
            <w:r w:rsidRPr="00DB1C31">
              <w:rPr>
                <w:b/>
                <w:bCs/>
              </w:rPr>
              <w:t>Indicate</w:t>
            </w:r>
          </w:p>
          <w:p w14:paraId="69D1D659" w14:textId="77777777" w:rsidR="00DB1C31" w:rsidRPr="00DB1C31" w:rsidRDefault="00DB1C31" w:rsidP="00DB1C31">
            <w:r w:rsidRPr="00DB1C31">
              <w:t>“Y” or “N”</w:t>
            </w:r>
          </w:p>
        </w:tc>
      </w:tr>
      <w:tr w:rsidR="00DB1C31" w:rsidRPr="00DB1C31" w14:paraId="7A086F0C" w14:textId="77777777" w:rsidTr="000F76A5">
        <w:tc>
          <w:tcPr>
            <w:tcW w:w="3600" w:type="dxa"/>
            <w:shd w:val="clear" w:color="auto" w:fill="auto"/>
          </w:tcPr>
          <w:p w14:paraId="030B2D6D" w14:textId="102A59E9" w:rsidR="00DB1C31" w:rsidRPr="00DB1C31" w:rsidRDefault="00AD49E4" w:rsidP="00DB1C31">
            <w:r>
              <w:t xml:space="preserve">2.7 Offender Communication System – Video Visitation </w:t>
            </w:r>
          </w:p>
        </w:tc>
        <w:tc>
          <w:tcPr>
            <w:tcW w:w="6390" w:type="dxa"/>
            <w:shd w:val="clear" w:color="auto" w:fill="auto"/>
          </w:tcPr>
          <w:p w14:paraId="5EDA5C01" w14:textId="77777777" w:rsidR="00DB1C31" w:rsidRPr="00DB1C31" w:rsidRDefault="00DB1C31" w:rsidP="00DB1C31">
            <w:pPr>
              <w:jc w:val="center"/>
            </w:pPr>
          </w:p>
        </w:tc>
      </w:tr>
      <w:tr w:rsidR="00DB1C31" w:rsidRPr="00DB1C31" w14:paraId="7F0615EA" w14:textId="77777777" w:rsidTr="000F76A5">
        <w:tc>
          <w:tcPr>
            <w:tcW w:w="9990" w:type="dxa"/>
            <w:gridSpan w:val="2"/>
            <w:shd w:val="clear" w:color="auto" w:fill="DBE5F1" w:themeFill="accent1" w:themeFillTint="33"/>
          </w:tcPr>
          <w:p w14:paraId="30992AA7" w14:textId="77777777" w:rsidR="00DB1C31" w:rsidRPr="00DB1C31" w:rsidRDefault="00DB1C31" w:rsidP="00DB1C31">
            <w:pPr>
              <w:ind w:left="0" w:firstLine="0"/>
              <w:outlineLvl w:val="4"/>
            </w:pPr>
            <w:r w:rsidRPr="00DB1C31">
              <w:rPr>
                <w:b/>
              </w:rPr>
              <w:lastRenderedPageBreak/>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03E82177" w14:textId="77777777" w:rsidTr="000F76A5">
        <w:trPr>
          <w:trHeight w:val="1142"/>
        </w:trPr>
        <w:tc>
          <w:tcPr>
            <w:tcW w:w="9990" w:type="dxa"/>
            <w:gridSpan w:val="2"/>
            <w:shd w:val="clear" w:color="auto" w:fill="auto"/>
          </w:tcPr>
          <w:p w14:paraId="2783BCA1" w14:textId="77777777" w:rsidR="00DB1C31" w:rsidRPr="00DB1C31" w:rsidRDefault="00DB1C31" w:rsidP="000F76A5">
            <w:pPr>
              <w:ind w:left="0" w:firstLine="0"/>
              <w:outlineLvl w:val="3"/>
            </w:pPr>
          </w:p>
        </w:tc>
      </w:tr>
      <w:tr w:rsidR="00DB1C31" w:rsidRPr="00DB1C31" w14:paraId="79E094B0" w14:textId="77777777" w:rsidTr="000F76A5">
        <w:tc>
          <w:tcPr>
            <w:tcW w:w="3600" w:type="dxa"/>
          </w:tcPr>
          <w:p w14:paraId="7B5895D0" w14:textId="77777777" w:rsidR="00DB1C31" w:rsidRPr="00DB1C31" w:rsidRDefault="00DB1C31" w:rsidP="00DB1C31">
            <w:pPr>
              <w:ind w:left="0" w:firstLine="0"/>
              <w:jc w:val="left"/>
              <w:rPr>
                <w:b/>
              </w:rPr>
            </w:pPr>
            <w:r w:rsidRPr="00DB1C31">
              <w:rPr>
                <w:b/>
              </w:rPr>
              <w:t>Section</w:t>
            </w:r>
          </w:p>
          <w:p w14:paraId="107846A0" w14:textId="77777777" w:rsidR="00DB1C31" w:rsidRPr="00DB1C31" w:rsidRDefault="00DB1C31" w:rsidP="00DB1C31">
            <w:pPr>
              <w:jc w:val="left"/>
              <w:rPr>
                <w:b/>
              </w:rPr>
            </w:pPr>
            <w:r w:rsidRPr="00DB1C31">
              <w:rPr>
                <w:b/>
              </w:rPr>
              <w:t>Number</w:t>
            </w:r>
          </w:p>
        </w:tc>
        <w:tc>
          <w:tcPr>
            <w:tcW w:w="6390" w:type="dxa"/>
          </w:tcPr>
          <w:p w14:paraId="713A178D" w14:textId="77777777" w:rsidR="00DB1C31" w:rsidRPr="00DB1C31" w:rsidRDefault="00DB1C31" w:rsidP="00DB1C31">
            <w:pPr>
              <w:jc w:val="left"/>
              <w:rPr>
                <w:b/>
                <w:bCs/>
              </w:rPr>
            </w:pPr>
            <w:r w:rsidRPr="00DB1C31">
              <w:rPr>
                <w:b/>
                <w:bCs/>
              </w:rPr>
              <w:t>Indicate</w:t>
            </w:r>
          </w:p>
          <w:p w14:paraId="5CA67B99" w14:textId="77777777" w:rsidR="00DB1C31" w:rsidRPr="00DB1C31" w:rsidRDefault="00DB1C31" w:rsidP="00DB1C31">
            <w:r w:rsidRPr="00DB1C31">
              <w:t>“Y” or “N”</w:t>
            </w:r>
          </w:p>
        </w:tc>
      </w:tr>
      <w:tr w:rsidR="00DB1C31" w:rsidRPr="00DB1C31" w14:paraId="738C3D5E" w14:textId="77777777" w:rsidTr="000F76A5">
        <w:tc>
          <w:tcPr>
            <w:tcW w:w="3600" w:type="dxa"/>
            <w:shd w:val="clear" w:color="auto" w:fill="auto"/>
          </w:tcPr>
          <w:p w14:paraId="37B52AA9" w14:textId="14D69C7E" w:rsidR="00DB1C31" w:rsidRPr="00DB1C31" w:rsidRDefault="00AD49E4" w:rsidP="00DB1C31">
            <w:r>
              <w:t>2.8 – Offender Communication System – Digital Mail</w:t>
            </w:r>
          </w:p>
        </w:tc>
        <w:tc>
          <w:tcPr>
            <w:tcW w:w="6390" w:type="dxa"/>
            <w:shd w:val="clear" w:color="auto" w:fill="auto"/>
          </w:tcPr>
          <w:p w14:paraId="3C325FA6" w14:textId="77777777" w:rsidR="00DB1C31" w:rsidRPr="00DB1C31" w:rsidRDefault="00DB1C31" w:rsidP="00DB1C31">
            <w:pPr>
              <w:jc w:val="center"/>
            </w:pPr>
          </w:p>
        </w:tc>
      </w:tr>
      <w:tr w:rsidR="00DB1C31" w:rsidRPr="00DB1C31" w14:paraId="3A831DAC" w14:textId="77777777" w:rsidTr="000F76A5">
        <w:tc>
          <w:tcPr>
            <w:tcW w:w="9990" w:type="dxa"/>
            <w:gridSpan w:val="2"/>
            <w:shd w:val="clear" w:color="auto" w:fill="DBE5F1" w:themeFill="accent1" w:themeFillTint="33"/>
          </w:tcPr>
          <w:p w14:paraId="661B25B9"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13B50CE8" w14:textId="77777777" w:rsidTr="000F76A5">
        <w:trPr>
          <w:trHeight w:val="1142"/>
        </w:trPr>
        <w:tc>
          <w:tcPr>
            <w:tcW w:w="9990" w:type="dxa"/>
            <w:gridSpan w:val="2"/>
            <w:shd w:val="clear" w:color="auto" w:fill="auto"/>
          </w:tcPr>
          <w:p w14:paraId="531625CD" w14:textId="77777777" w:rsidR="00DB1C31" w:rsidRPr="00DB1C31" w:rsidRDefault="00DB1C31" w:rsidP="00DB1C31">
            <w:pPr>
              <w:ind w:left="-22"/>
              <w:outlineLvl w:val="3"/>
            </w:pPr>
          </w:p>
        </w:tc>
      </w:tr>
      <w:tr w:rsidR="00DB1C31" w:rsidRPr="00DB1C31" w14:paraId="4DE03A17" w14:textId="77777777" w:rsidTr="000F76A5">
        <w:tc>
          <w:tcPr>
            <w:tcW w:w="3600" w:type="dxa"/>
          </w:tcPr>
          <w:p w14:paraId="23BCD52F" w14:textId="77777777" w:rsidR="00DB1C31" w:rsidRPr="00DB1C31" w:rsidRDefault="00DB1C31" w:rsidP="00DB1C31">
            <w:pPr>
              <w:ind w:left="0" w:firstLine="0"/>
              <w:jc w:val="left"/>
              <w:rPr>
                <w:b/>
              </w:rPr>
            </w:pPr>
            <w:r w:rsidRPr="00DB1C31">
              <w:rPr>
                <w:b/>
              </w:rPr>
              <w:t>Section</w:t>
            </w:r>
          </w:p>
          <w:p w14:paraId="1E4B28B2" w14:textId="77777777" w:rsidR="00DB1C31" w:rsidRPr="00DB1C31" w:rsidRDefault="00DB1C31" w:rsidP="00DB1C31">
            <w:pPr>
              <w:jc w:val="left"/>
              <w:rPr>
                <w:b/>
              </w:rPr>
            </w:pPr>
            <w:r w:rsidRPr="00DB1C31">
              <w:rPr>
                <w:b/>
              </w:rPr>
              <w:t>Number</w:t>
            </w:r>
          </w:p>
        </w:tc>
        <w:tc>
          <w:tcPr>
            <w:tcW w:w="6390" w:type="dxa"/>
          </w:tcPr>
          <w:p w14:paraId="4464E61E" w14:textId="77777777" w:rsidR="00DB1C31" w:rsidRPr="00DB1C31" w:rsidRDefault="00DB1C31" w:rsidP="00DB1C31">
            <w:pPr>
              <w:jc w:val="left"/>
              <w:rPr>
                <w:b/>
                <w:bCs/>
              </w:rPr>
            </w:pPr>
            <w:r w:rsidRPr="00DB1C31">
              <w:rPr>
                <w:b/>
                <w:bCs/>
              </w:rPr>
              <w:t>Indicate</w:t>
            </w:r>
          </w:p>
          <w:p w14:paraId="6DDCE23D" w14:textId="77777777" w:rsidR="00DB1C31" w:rsidRPr="00DB1C31" w:rsidRDefault="00DB1C31" w:rsidP="00DB1C31">
            <w:r w:rsidRPr="00DB1C31">
              <w:t>“Y” or “N”</w:t>
            </w:r>
          </w:p>
        </w:tc>
      </w:tr>
      <w:tr w:rsidR="00DB1C31" w:rsidRPr="00DB1C31" w14:paraId="6F7D13A3" w14:textId="77777777" w:rsidTr="000F76A5">
        <w:tc>
          <w:tcPr>
            <w:tcW w:w="3600" w:type="dxa"/>
            <w:shd w:val="clear" w:color="auto" w:fill="auto"/>
          </w:tcPr>
          <w:p w14:paraId="2E216EFB" w14:textId="1576AD98" w:rsidR="00DB1C31" w:rsidRPr="00DB1C31" w:rsidRDefault="00AD49E4" w:rsidP="00DB1C31">
            <w:r>
              <w:t>2.9 – Offender Communication System – Recording and Storage</w:t>
            </w:r>
          </w:p>
        </w:tc>
        <w:tc>
          <w:tcPr>
            <w:tcW w:w="6390" w:type="dxa"/>
            <w:shd w:val="clear" w:color="auto" w:fill="auto"/>
          </w:tcPr>
          <w:p w14:paraId="53AB58DE" w14:textId="77777777" w:rsidR="00DB1C31" w:rsidRPr="00DB1C31" w:rsidRDefault="00DB1C31" w:rsidP="00DB1C31">
            <w:pPr>
              <w:jc w:val="center"/>
            </w:pPr>
          </w:p>
        </w:tc>
      </w:tr>
      <w:tr w:rsidR="00DB1C31" w:rsidRPr="00DB1C31" w14:paraId="1274C62D" w14:textId="77777777" w:rsidTr="000F76A5">
        <w:tc>
          <w:tcPr>
            <w:tcW w:w="9990" w:type="dxa"/>
            <w:gridSpan w:val="2"/>
            <w:shd w:val="clear" w:color="auto" w:fill="DBE5F1" w:themeFill="accent1" w:themeFillTint="33"/>
          </w:tcPr>
          <w:p w14:paraId="2C674FFF"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43BFFDBA" w14:textId="77777777" w:rsidTr="000F76A5">
        <w:trPr>
          <w:trHeight w:val="1142"/>
        </w:trPr>
        <w:tc>
          <w:tcPr>
            <w:tcW w:w="9990" w:type="dxa"/>
            <w:gridSpan w:val="2"/>
            <w:shd w:val="clear" w:color="auto" w:fill="auto"/>
          </w:tcPr>
          <w:p w14:paraId="24E36C57" w14:textId="77777777" w:rsidR="00DB1C31" w:rsidRPr="00DB1C31" w:rsidRDefault="00DB1C31" w:rsidP="00DB1C31">
            <w:pPr>
              <w:ind w:left="-22"/>
              <w:outlineLvl w:val="3"/>
            </w:pPr>
          </w:p>
        </w:tc>
      </w:tr>
      <w:tr w:rsidR="00DB1C31" w:rsidRPr="00DB1C31" w14:paraId="3B0B2DA5" w14:textId="77777777" w:rsidTr="000F76A5">
        <w:tc>
          <w:tcPr>
            <w:tcW w:w="3600" w:type="dxa"/>
          </w:tcPr>
          <w:p w14:paraId="3775A449" w14:textId="77777777" w:rsidR="00DB1C31" w:rsidRPr="00DB1C31" w:rsidRDefault="00DB1C31" w:rsidP="00DB1C31">
            <w:pPr>
              <w:keepNext/>
              <w:keepLines/>
              <w:ind w:left="0" w:firstLine="0"/>
              <w:jc w:val="left"/>
              <w:rPr>
                <w:b/>
              </w:rPr>
            </w:pPr>
            <w:r w:rsidRPr="00DB1C31">
              <w:rPr>
                <w:b/>
              </w:rPr>
              <w:t>Section</w:t>
            </w:r>
          </w:p>
          <w:p w14:paraId="372C4496" w14:textId="77777777" w:rsidR="00DB1C31" w:rsidRPr="00DB1C31" w:rsidRDefault="00DB1C31" w:rsidP="00DB1C31">
            <w:pPr>
              <w:keepNext/>
              <w:keepLines/>
              <w:jc w:val="left"/>
              <w:rPr>
                <w:b/>
              </w:rPr>
            </w:pPr>
            <w:r w:rsidRPr="00DB1C31">
              <w:rPr>
                <w:b/>
              </w:rPr>
              <w:t>Number</w:t>
            </w:r>
          </w:p>
        </w:tc>
        <w:tc>
          <w:tcPr>
            <w:tcW w:w="6390" w:type="dxa"/>
          </w:tcPr>
          <w:p w14:paraId="384FED95" w14:textId="77777777" w:rsidR="00DB1C31" w:rsidRPr="00DB1C31" w:rsidRDefault="00DB1C31" w:rsidP="00DB1C31">
            <w:pPr>
              <w:keepNext/>
              <w:keepLines/>
              <w:jc w:val="left"/>
              <w:rPr>
                <w:b/>
                <w:bCs/>
              </w:rPr>
            </w:pPr>
            <w:r w:rsidRPr="00DB1C31">
              <w:rPr>
                <w:b/>
                <w:bCs/>
              </w:rPr>
              <w:t>Indicate</w:t>
            </w:r>
          </w:p>
          <w:p w14:paraId="6D5A44B8" w14:textId="77777777" w:rsidR="00DB1C31" w:rsidRPr="00DB1C31" w:rsidRDefault="00DB1C31" w:rsidP="00DB1C31">
            <w:pPr>
              <w:keepNext/>
              <w:keepLines/>
            </w:pPr>
            <w:r w:rsidRPr="00DB1C31">
              <w:t>“Y” or “N”</w:t>
            </w:r>
          </w:p>
        </w:tc>
      </w:tr>
      <w:tr w:rsidR="00DB1C31" w:rsidRPr="00DB1C31" w14:paraId="0DBCCA1A" w14:textId="77777777" w:rsidTr="000F76A5">
        <w:tc>
          <w:tcPr>
            <w:tcW w:w="3600" w:type="dxa"/>
            <w:shd w:val="clear" w:color="auto" w:fill="auto"/>
          </w:tcPr>
          <w:p w14:paraId="36E2F4E0" w14:textId="5612EEB1" w:rsidR="00DB1C31" w:rsidRPr="00DB1C31" w:rsidRDefault="00AD49E4" w:rsidP="00DB1C31">
            <w:pPr>
              <w:keepNext/>
              <w:keepLines/>
            </w:pPr>
            <w:r>
              <w:t>2.10 – Offender Communication System – Investigation</w:t>
            </w:r>
          </w:p>
        </w:tc>
        <w:tc>
          <w:tcPr>
            <w:tcW w:w="6390" w:type="dxa"/>
            <w:shd w:val="clear" w:color="auto" w:fill="auto"/>
          </w:tcPr>
          <w:p w14:paraId="3BD8F85D" w14:textId="77777777" w:rsidR="00DB1C31" w:rsidRPr="00DB1C31" w:rsidRDefault="00DB1C31" w:rsidP="00DB1C31">
            <w:pPr>
              <w:keepNext/>
              <w:keepLines/>
              <w:jc w:val="center"/>
            </w:pPr>
          </w:p>
        </w:tc>
      </w:tr>
      <w:tr w:rsidR="00DB1C31" w:rsidRPr="00DB1C31" w14:paraId="45B6F1D5" w14:textId="77777777" w:rsidTr="000F76A5">
        <w:tc>
          <w:tcPr>
            <w:tcW w:w="9990" w:type="dxa"/>
            <w:gridSpan w:val="2"/>
            <w:shd w:val="clear" w:color="auto" w:fill="DBE5F1" w:themeFill="accent1" w:themeFillTint="33"/>
          </w:tcPr>
          <w:p w14:paraId="1EA1F168" w14:textId="77777777" w:rsidR="00DB1C31" w:rsidRPr="00DB1C31" w:rsidRDefault="00DB1C31" w:rsidP="00DB1C31">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3907B875" w14:textId="77777777" w:rsidTr="000F76A5">
        <w:trPr>
          <w:trHeight w:val="1142"/>
        </w:trPr>
        <w:tc>
          <w:tcPr>
            <w:tcW w:w="9990" w:type="dxa"/>
            <w:gridSpan w:val="2"/>
            <w:shd w:val="clear" w:color="auto" w:fill="auto"/>
          </w:tcPr>
          <w:p w14:paraId="1668440F" w14:textId="77777777" w:rsidR="00DB1C31" w:rsidRPr="00DB1C31" w:rsidRDefault="00DB1C31" w:rsidP="00DB1C31">
            <w:pPr>
              <w:keepNext/>
              <w:keepLines/>
              <w:ind w:left="-22"/>
              <w:outlineLvl w:val="3"/>
            </w:pPr>
          </w:p>
        </w:tc>
      </w:tr>
      <w:tr w:rsidR="00DB1C31" w:rsidRPr="00DB1C31" w14:paraId="05DD1C6B" w14:textId="77777777" w:rsidTr="000F76A5">
        <w:tc>
          <w:tcPr>
            <w:tcW w:w="3600" w:type="dxa"/>
          </w:tcPr>
          <w:p w14:paraId="783C4581" w14:textId="77777777" w:rsidR="00DB1C31" w:rsidRPr="00DB1C31" w:rsidRDefault="00DB1C31" w:rsidP="00DB1C31">
            <w:pPr>
              <w:ind w:left="0" w:firstLine="0"/>
              <w:jc w:val="left"/>
              <w:rPr>
                <w:b/>
              </w:rPr>
            </w:pPr>
            <w:r w:rsidRPr="00DB1C31">
              <w:rPr>
                <w:b/>
              </w:rPr>
              <w:t>Section</w:t>
            </w:r>
          </w:p>
          <w:p w14:paraId="3B43605F" w14:textId="77777777" w:rsidR="00DB1C31" w:rsidRPr="00DB1C31" w:rsidRDefault="00DB1C31" w:rsidP="00DB1C31">
            <w:pPr>
              <w:jc w:val="left"/>
              <w:rPr>
                <w:b/>
              </w:rPr>
            </w:pPr>
            <w:r w:rsidRPr="00DB1C31">
              <w:rPr>
                <w:b/>
              </w:rPr>
              <w:t>Number</w:t>
            </w:r>
          </w:p>
        </w:tc>
        <w:tc>
          <w:tcPr>
            <w:tcW w:w="6390" w:type="dxa"/>
          </w:tcPr>
          <w:p w14:paraId="22D4F5C1" w14:textId="77777777" w:rsidR="00DB1C31" w:rsidRPr="00DB1C31" w:rsidRDefault="00DB1C31" w:rsidP="00DB1C31">
            <w:pPr>
              <w:jc w:val="left"/>
              <w:rPr>
                <w:b/>
                <w:bCs/>
              </w:rPr>
            </w:pPr>
            <w:r w:rsidRPr="00DB1C31">
              <w:rPr>
                <w:b/>
                <w:bCs/>
              </w:rPr>
              <w:t>Indicate</w:t>
            </w:r>
          </w:p>
          <w:p w14:paraId="5EE4AD66" w14:textId="77777777" w:rsidR="00DB1C31" w:rsidRPr="00DB1C31" w:rsidRDefault="00DB1C31" w:rsidP="00DB1C31">
            <w:r w:rsidRPr="00DB1C31">
              <w:t>“Y” or “N”</w:t>
            </w:r>
          </w:p>
        </w:tc>
      </w:tr>
      <w:tr w:rsidR="00DB1C31" w:rsidRPr="00DB1C31" w14:paraId="09680714" w14:textId="77777777" w:rsidTr="000F76A5">
        <w:tc>
          <w:tcPr>
            <w:tcW w:w="3600" w:type="dxa"/>
            <w:shd w:val="clear" w:color="auto" w:fill="auto"/>
          </w:tcPr>
          <w:p w14:paraId="0E97D9BD" w14:textId="41CBA70C" w:rsidR="00DB1C31" w:rsidRPr="00DB1C31" w:rsidRDefault="00AD49E4" w:rsidP="00DB1C31">
            <w:r>
              <w:t>2.11 – Offender Communication System – PIN (Personal Identification Number)</w:t>
            </w:r>
          </w:p>
        </w:tc>
        <w:tc>
          <w:tcPr>
            <w:tcW w:w="6390" w:type="dxa"/>
            <w:shd w:val="clear" w:color="auto" w:fill="auto"/>
          </w:tcPr>
          <w:p w14:paraId="7288E938" w14:textId="77777777" w:rsidR="00DB1C31" w:rsidRPr="00DB1C31" w:rsidRDefault="00DB1C31" w:rsidP="00DB1C31">
            <w:pPr>
              <w:jc w:val="center"/>
            </w:pPr>
          </w:p>
        </w:tc>
      </w:tr>
      <w:tr w:rsidR="00DB1C31" w:rsidRPr="00DB1C31" w14:paraId="2BF68126" w14:textId="77777777" w:rsidTr="000F76A5">
        <w:tc>
          <w:tcPr>
            <w:tcW w:w="9990" w:type="dxa"/>
            <w:gridSpan w:val="2"/>
            <w:shd w:val="clear" w:color="auto" w:fill="DBE5F1" w:themeFill="accent1" w:themeFillTint="33"/>
          </w:tcPr>
          <w:p w14:paraId="76E435F2"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6D7E0AF6" w14:textId="77777777" w:rsidTr="000F76A5">
        <w:trPr>
          <w:trHeight w:val="1142"/>
        </w:trPr>
        <w:tc>
          <w:tcPr>
            <w:tcW w:w="9990" w:type="dxa"/>
            <w:gridSpan w:val="2"/>
            <w:shd w:val="clear" w:color="auto" w:fill="auto"/>
          </w:tcPr>
          <w:p w14:paraId="2AC54893" w14:textId="77777777" w:rsidR="00DB1C31" w:rsidRPr="00DB1C31" w:rsidRDefault="00DB1C31" w:rsidP="00DB1C31">
            <w:pPr>
              <w:ind w:left="-22"/>
              <w:outlineLvl w:val="3"/>
            </w:pPr>
          </w:p>
        </w:tc>
      </w:tr>
      <w:tr w:rsidR="00DB1C31" w:rsidRPr="00DB1C31" w14:paraId="54745E74" w14:textId="77777777" w:rsidTr="000F76A5">
        <w:tc>
          <w:tcPr>
            <w:tcW w:w="3600" w:type="dxa"/>
          </w:tcPr>
          <w:p w14:paraId="17777E39" w14:textId="77777777" w:rsidR="00DB1C31" w:rsidRPr="00DB1C31" w:rsidRDefault="00DB1C31" w:rsidP="00DB1C31">
            <w:pPr>
              <w:ind w:left="0" w:firstLine="0"/>
              <w:jc w:val="left"/>
              <w:rPr>
                <w:b/>
              </w:rPr>
            </w:pPr>
            <w:r w:rsidRPr="00DB1C31">
              <w:rPr>
                <w:b/>
              </w:rPr>
              <w:lastRenderedPageBreak/>
              <w:t>Section</w:t>
            </w:r>
          </w:p>
          <w:p w14:paraId="5E32181D" w14:textId="77777777" w:rsidR="00DB1C31" w:rsidRPr="00DB1C31" w:rsidRDefault="00DB1C31" w:rsidP="00DB1C31">
            <w:pPr>
              <w:jc w:val="left"/>
              <w:rPr>
                <w:b/>
              </w:rPr>
            </w:pPr>
            <w:r w:rsidRPr="00DB1C31">
              <w:rPr>
                <w:b/>
              </w:rPr>
              <w:t>Number</w:t>
            </w:r>
          </w:p>
        </w:tc>
        <w:tc>
          <w:tcPr>
            <w:tcW w:w="6390" w:type="dxa"/>
          </w:tcPr>
          <w:p w14:paraId="42D3EE58" w14:textId="77777777" w:rsidR="00DB1C31" w:rsidRPr="00DB1C31" w:rsidRDefault="00DB1C31" w:rsidP="00DB1C31">
            <w:pPr>
              <w:jc w:val="left"/>
              <w:rPr>
                <w:b/>
                <w:bCs/>
              </w:rPr>
            </w:pPr>
            <w:r w:rsidRPr="00DB1C31">
              <w:rPr>
                <w:b/>
                <w:bCs/>
              </w:rPr>
              <w:t>Indicate</w:t>
            </w:r>
          </w:p>
          <w:p w14:paraId="576B8FB1" w14:textId="77777777" w:rsidR="00DB1C31" w:rsidRPr="00DB1C31" w:rsidRDefault="00DB1C31" w:rsidP="00DB1C31">
            <w:r w:rsidRPr="00DB1C31">
              <w:t>“Y” or “N”</w:t>
            </w:r>
          </w:p>
        </w:tc>
      </w:tr>
      <w:tr w:rsidR="00DB1C31" w:rsidRPr="00DB1C31" w14:paraId="061649ED" w14:textId="77777777" w:rsidTr="000F76A5">
        <w:tc>
          <w:tcPr>
            <w:tcW w:w="3600" w:type="dxa"/>
            <w:shd w:val="clear" w:color="auto" w:fill="auto"/>
          </w:tcPr>
          <w:p w14:paraId="0F586A3A" w14:textId="22D6285D" w:rsidR="00DB1C31" w:rsidRPr="00DB1C31" w:rsidRDefault="00AD49E4" w:rsidP="00DB1C31">
            <w:r>
              <w:t>2.14 – Customer Account</w:t>
            </w:r>
          </w:p>
        </w:tc>
        <w:tc>
          <w:tcPr>
            <w:tcW w:w="6390" w:type="dxa"/>
            <w:shd w:val="clear" w:color="auto" w:fill="auto"/>
          </w:tcPr>
          <w:p w14:paraId="4DEFDDA1" w14:textId="77777777" w:rsidR="00DB1C31" w:rsidRPr="00DB1C31" w:rsidRDefault="00DB1C31" w:rsidP="00DB1C31">
            <w:pPr>
              <w:jc w:val="center"/>
            </w:pPr>
          </w:p>
        </w:tc>
      </w:tr>
      <w:tr w:rsidR="00DB1C31" w:rsidRPr="00DB1C31" w14:paraId="54E4D434" w14:textId="77777777" w:rsidTr="000F76A5">
        <w:tc>
          <w:tcPr>
            <w:tcW w:w="9990" w:type="dxa"/>
            <w:gridSpan w:val="2"/>
            <w:shd w:val="clear" w:color="auto" w:fill="DBE5F1" w:themeFill="accent1" w:themeFillTint="33"/>
          </w:tcPr>
          <w:p w14:paraId="201EB3CF"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49621ABF" w14:textId="77777777" w:rsidTr="000F76A5">
        <w:trPr>
          <w:trHeight w:val="1142"/>
        </w:trPr>
        <w:tc>
          <w:tcPr>
            <w:tcW w:w="9990" w:type="dxa"/>
            <w:gridSpan w:val="2"/>
            <w:shd w:val="clear" w:color="auto" w:fill="auto"/>
          </w:tcPr>
          <w:p w14:paraId="69ADBE15" w14:textId="77777777" w:rsidR="00DB1C31" w:rsidRPr="00DB1C31" w:rsidRDefault="00DB1C31" w:rsidP="00DB1C31">
            <w:pPr>
              <w:ind w:left="-22"/>
              <w:outlineLvl w:val="3"/>
            </w:pPr>
          </w:p>
        </w:tc>
      </w:tr>
      <w:tr w:rsidR="00DB1C31" w:rsidRPr="00DB1C31" w14:paraId="4A215E87" w14:textId="77777777" w:rsidTr="000F76A5">
        <w:tc>
          <w:tcPr>
            <w:tcW w:w="3600" w:type="dxa"/>
          </w:tcPr>
          <w:p w14:paraId="53A8F989" w14:textId="77777777" w:rsidR="00DB1C31" w:rsidRPr="00DB1C31" w:rsidRDefault="00DB1C31" w:rsidP="00DB1C31">
            <w:pPr>
              <w:ind w:left="0" w:firstLine="0"/>
              <w:jc w:val="left"/>
              <w:rPr>
                <w:b/>
              </w:rPr>
            </w:pPr>
            <w:r w:rsidRPr="00DB1C31">
              <w:rPr>
                <w:b/>
              </w:rPr>
              <w:t>Section</w:t>
            </w:r>
          </w:p>
          <w:p w14:paraId="1479E90B" w14:textId="77777777" w:rsidR="00DB1C31" w:rsidRPr="00DB1C31" w:rsidRDefault="00DB1C31" w:rsidP="00DB1C31">
            <w:pPr>
              <w:jc w:val="left"/>
              <w:rPr>
                <w:b/>
              </w:rPr>
            </w:pPr>
            <w:r w:rsidRPr="00DB1C31">
              <w:rPr>
                <w:b/>
              </w:rPr>
              <w:t>Number</w:t>
            </w:r>
          </w:p>
        </w:tc>
        <w:tc>
          <w:tcPr>
            <w:tcW w:w="6390" w:type="dxa"/>
          </w:tcPr>
          <w:p w14:paraId="23EE1088" w14:textId="77777777" w:rsidR="00DB1C31" w:rsidRPr="00DB1C31" w:rsidRDefault="00DB1C31" w:rsidP="00DB1C31">
            <w:pPr>
              <w:jc w:val="left"/>
              <w:rPr>
                <w:b/>
                <w:bCs/>
              </w:rPr>
            </w:pPr>
            <w:r w:rsidRPr="00DB1C31">
              <w:rPr>
                <w:b/>
                <w:bCs/>
              </w:rPr>
              <w:t>Indicate</w:t>
            </w:r>
          </w:p>
          <w:p w14:paraId="7EFCFA75" w14:textId="77777777" w:rsidR="00DB1C31" w:rsidRPr="00DB1C31" w:rsidRDefault="00DB1C31" w:rsidP="00DB1C31">
            <w:r w:rsidRPr="00DB1C31">
              <w:t>“Y” or “N”</w:t>
            </w:r>
          </w:p>
        </w:tc>
      </w:tr>
      <w:tr w:rsidR="00DB1C31" w:rsidRPr="00DB1C31" w14:paraId="1BA13769" w14:textId="77777777" w:rsidTr="000F76A5">
        <w:tc>
          <w:tcPr>
            <w:tcW w:w="3600" w:type="dxa"/>
            <w:shd w:val="clear" w:color="auto" w:fill="auto"/>
          </w:tcPr>
          <w:p w14:paraId="7D343CFA" w14:textId="639CF885" w:rsidR="00DB1C31" w:rsidRPr="00DB1C31" w:rsidRDefault="00AD49E4" w:rsidP="00DB1C31">
            <w:r>
              <w:t>2.15 - Report</w:t>
            </w:r>
          </w:p>
        </w:tc>
        <w:tc>
          <w:tcPr>
            <w:tcW w:w="6390" w:type="dxa"/>
            <w:shd w:val="clear" w:color="auto" w:fill="auto"/>
          </w:tcPr>
          <w:p w14:paraId="58143E27" w14:textId="77777777" w:rsidR="00DB1C31" w:rsidRPr="00DB1C31" w:rsidRDefault="00DB1C31" w:rsidP="00DB1C31">
            <w:pPr>
              <w:jc w:val="center"/>
            </w:pPr>
          </w:p>
        </w:tc>
      </w:tr>
      <w:tr w:rsidR="00DB1C31" w:rsidRPr="00DB1C31" w14:paraId="6F0DB151" w14:textId="77777777" w:rsidTr="000F76A5">
        <w:tc>
          <w:tcPr>
            <w:tcW w:w="9990" w:type="dxa"/>
            <w:gridSpan w:val="2"/>
            <w:shd w:val="clear" w:color="auto" w:fill="DBE5F1" w:themeFill="accent1" w:themeFillTint="33"/>
          </w:tcPr>
          <w:p w14:paraId="12D77770"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08B51B62" w14:textId="77777777" w:rsidTr="000F76A5">
        <w:trPr>
          <w:trHeight w:val="1142"/>
        </w:trPr>
        <w:tc>
          <w:tcPr>
            <w:tcW w:w="9990" w:type="dxa"/>
            <w:gridSpan w:val="2"/>
            <w:shd w:val="clear" w:color="auto" w:fill="auto"/>
          </w:tcPr>
          <w:p w14:paraId="7B586204" w14:textId="77777777" w:rsidR="00DB1C31" w:rsidRPr="00DB1C31" w:rsidRDefault="00DB1C31" w:rsidP="00DB1C31">
            <w:pPr>
              <w:ind w:left="-22"/>
              <w:outlineLvl w:val="3"/>
            </w:pPr>
          </w:p>
        </w:tc>
      </w:tr>
      <w:tr w:rsidR="00DB1C31" w:rsidRPr="00DB1C31" w14:paraId="28705138" w14:textId="77777777" w:rsidTr="000F76A5">
        <w:tc>
          <w:tcPr>
            <w:tcW w:w="3600" w:type="dxa"/>
          </w:tcPr>
          <w:p w14:paraId="26E82FAE" w14:textId="77777777" w:rsidR="00DB1C31" w:rsidRPr="00DB1C31" w:rsidRDefault="00DB1C31" w:rsidP="00DB1C31">
            <w:pPr>
              <w:keepNext/>
              <w:keepLines/>
              <w:ind w:left="0" w:firstLine="0"/>
              <w:jc w:val="left"/>
              <w:rPr>
                <w:b/>
              </w:rPr>
            </w:pPr>
            <w:r w:rsidRPr="00DB1C31">
              <w:rPr>
                <w:b/>
              </w:rPr>
              <w:t>Section</w:t>
            </w:r>
          </w:p>
          <w:p w14:paraId="3479FF14" w14:textId="77777777" w:rsidR="00DB1C31" w:rsidRPr="00DB1C31" w:rsidRDefault="00DB1C31" w:rsidP="00DB1C31">
            <w:pPr>
              <w:keepNext/>
              <w:keepLines/>
              <w:jc w:val="left"/>
              <w:rPr>
                <w:b/>
              </w:rPr>
            </w:pPr>
            <w:r w:rsidRPr="00DB1C31">
              <w:rPr>
                <w:b/>
              </w:rPr>
              <w:t>Number</w:t>
            </w:r>
          </w:p>
        </w:tc>
        <w:tc>
          <w:tcPr>
            <w:tcW w:w="6390" w:type="dxa"/>
          </w:tcPr>
          <w:p w14:paraId="473B6613" w14:textId="77777777" w:rsidR="00DB1C31" w:rsidRPr="00DB1C31" w:rsidRDefault="00DB1C31" w:rsidP="00DB1C31">
            <w:pPr>
              <w:keepNext/>
              <w:keepLines/>
              <w:jc w:val="left"/>
              <w:rPr>
                <w:b/>
                <w:bCs/>
              </w:rPr>
            </w:pPr>
            <w:r w:rsidRPr="00DB1C31">
              <w:rPr>
                <w:b/>
                <w:bCs/>
              </w:rPr>
              <w:t>Indicate</w:t>
            </w:r>
          </w:p>
          <w:p w14:paraId="4CC7CF80" w14:textId="77777777" w:rsidR="00DB1C31" w:rsidRPr="00DB1C31" w:rsidRDefault="00DB1C31" w:rsidP="00DB1C31">
            <w:pPr>
              <w:keepNext/>
              <w:keepLines/>
            </w:pPr>
            <w:r w:rsidRPr="00DB1C31">
              <w:t>“Y” or “N”</w:t>
            </w:r>
          </w:p>
        </w:tc>
      </w:tr>
      <w:tr w:rsidR="00DB1C31" w:rsidRPr="00DB1C31" w14:paraId="0E7AD796" w14:textId="77777777" w:rsidTr="000F76A5">
        <w:tc>
          <w:tcPr>
            <w:tcW w:w="3600" w:type="dxa"/>
            <w:shd w:val="clear" w:color="auto" w:fill="auto"/>
          </w:tcPr>
          <w:p w14:paraId="77E8A483" w14:textId="3607B7DD" w:rsidR="00DB1C31" w:rsidRPr="00DB1C31" w:rsidRDefault="00AD49E4" w:rsidP="00DB1C31">
            <w:pPr>
              <w:keepNext/>
              <w:keepLines/>
            </w:pPr>
            <w:r>
              <w:t>2.16 – Artificial Intelligence</w:t>
            </w:r>
          </w:p>
        </w:tc>
        <w:tc>
          <w:tcPr>
            <w:tcW w:w="6390" w:type="dxa"/>
            <w:shd w:val="clear" w:color="auto" w:fill="auto"/>
          </w:tcPr>
          <w:p w14:paraId="32FC2742" w14:textId="77777777" w:rsidR="00DB1C31" w:rsidRPr="00DB1C31" w:rsidRDefault="00DB1C31" w:rsidP="00DB1C31">
            <w:pPr>
              <w:keepNext/>
              <w:keepLines/>
              <w:jc w:val="center"/>
            </w:pPr>
          </w:p>
        </w:tc>
      </w:tr>
      <w:tr w:rsidR="00DB1C31" w:rsidRPr="00DB1C31" w14:paraId="27E3831F" w14:textId="77777777" w:rsidTr="000F76A5">
        <w:tc>
          <w:tcPr>
            <w:tcW w:w="9990" w:type="dxa"/>
            <w:gridSpan w:val="2"/>
            <w:shd w:val="clear" w:color="auto" w:fill="DBE5F1" w:themeFill="accent1" w:themeFillTint="33"/>
          </w:tcPr>
          <w:p w14:paraId="19AD4958" w14:textId="77777777" w:rsidR="00DB1C31" w:rsidRPr="00DB1C31" w:rsidRDefault="00DB1C31" w:rsidP="00DB1C31">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0C76F976" w14:textId="77777777" w:rsidTr="000F76A5">
        <w:trPr>
          <w:trHeight w:val="1142"/>
        </w:trPr>
        <w:tc>
          <w:tcPr>
            <w:tcW w:w="9990" w:type="dxa"/>
            <w:gridSpan w:val="2"/>
            <w:shd w:val="clear" w:color="auto" w:fill="auto"/>
          </w:tcPr>
          <w:p w14:paraId="5E2A010B" w14:textId="77777777" w:rsidR="00DB1C31" w:rsidRPr="00DB1C31" w:rsidRDefault="00DB1C31" w:rsidP="00DB1C31">
            <w:pPr>
              <w:keepNext/>
              <w:keepLines/>
              <w:ind w:left="-22"/>
              <w:outlineLvl w:val="3"/>
            </w:pPr>
          </w:p>
        </w:tc>
      </w:tr>
      <w:tr w:rsidR="00DB1C31" w:rsidRPr="00DB1C31" w14:paraId="299F6562" w14:textId="77777777" w:rsidTr="000F76A5">
        <w:tc>
          <w:tcPr>
            <w:tcW w:w="3600" w:type="dxa"/>
          </w:tcPr>
          <w:p w14:paraId="4B4CDE03" w14:textId="77777777" w:rsidR="00DB1C31" w:rsidRPr="00DB1C31" w:rsidRDefault="00DB1C31" w:rsidP="00DB1C31">
            <w:pPr>
              <w:ind w:left="0" w:firstLine="0"/>
              <w:jc w:val="left"/>
              <w:rPr>
                <w:b/>
              </w:rPr>
            </w:pPr>
            <w:r w:rsidRPr="00DB1C31">
              <w:rPr>
                <w:b/>
              </w:rPr>
              <w:t>Section</w:t>
            </w:r>
          </w:p>
          <w:p w14:paraId="5EEDF121" w14:textId="77777777" w:rsidR="00DB1C31" w:rsidRPr="00DB1C31" w:rsidRDefault="00DB1C31" w:rsidP="00DB1C31">
            <w:pPr>
              <w:jc w:val="left"/>
              <w:rPr>
                <w:b/>
              </w:rPr>
            </w:pPr>
            <w:r w:rsidRPr="00DB1C31">
              <w:rPr>
                <w:b/>
              </w:rPr>
              <w:t>Number</w:t>
            </w:r>
          </w:p>
        </w:tc>
        <w:tc>
          <w:tcPr>
            <w:tcW w:w="6390" w:type="dxa"/>
          </w:tcPr>
          <w:p w14:paraId="6948693C" w14:textId="77777777" w:rsidR="00DB1C31" w:rsidRPr="00DB1C31" w:rsidRDefault="00DB1C31" w:rsidP="00DB1C31">
            <w:pPr>
              <w:jc w:val="left"/>
              <w:rPr>
                <w:b/>
                <w:bCs/>
              </w:rPr>
            </w:pPr>
            <w:r w:rsidRPr="00DB1C31">
              <w:rPr>
                <w:b/>
                <w:bCs/>
              </w:rPr>
              <w:t>Indicate</w:t>
            </w:r>
          </w:p>
          <w:p w14:paraId="19FA125E" w14:textId="77777777" w:rsidR="00DB1C31" w:rsidRPr="00DB1C31" w:rsidRDefault="00DB1C31" w:rsidP="00DB1C31">
            <w:r w:rsidRPr="00DB1C31">
              <w:t>“Y” or “N”</w:t>
            </w:r>
          </w:p>
        </w:tc>
      </w:tr>
      <w:tr w:rsidR="00DB1C31" w:rsidRPr="00DB1C31" w14:paraId="1A251DC9" w14:textId="77777777" w:rsidTr="000F76A5">
        <w:tc>
          <w:tcPr>
            <w:tcW w:w="3600" w:type="dxa"/>
            <w:shd w:val="clear" w:color="auto" w:fill="auto"/>
          </w:tcPr>
          <w:p w14:paraId="63013425" w14:textId="3A4E5C67" w:rsidR="00DB1C31" w:rsidRPr="00DB1C31" w:rsidRDefault="00AD49E4" w:rsidP="00DB1C31">
            <w:r>
              <w:t xml:space="preserve">2.17 - Federal Communications Commission (FCC)/Americans with Disabilities Act (ADA) </w:t>
            </w:r>
          </w:p>
        </w:tc>
        <w:tc>
          <w:tcPr>
            <w:tcW w:w="6390" w:type="dxa"/>
            <w:shd w:val="clear" w:color="auto" w:fill="auto"/>
          </w:tcPr>
          <w:p w14:paraId="403A5D96" w14:textId="77777777" w:rsidR="00DB1C31" w:rsidRPr="00DB1C31" w:rsidRDefault="00DB1C31" w:rsidP="00DB1C31">
            <w:pPr>
              <w:jc w:val="center"/>
            </w:pPr>
          </w:p>
        </w:tc>
      </w:tr>
      <w:tr w:rsidR="00DB1C31" w:rsidRPr="00DB1C31" w14:paraId="64B1D0F4" w14:textId="77777777" w:rsidTr="000F76A5">
        <w:tc>
          <w:tcPr>
            <w:tcW w:w="9990" w:type="dxa"/>
            <w:gridSpan w:val="2"/>
            <w:shd w:val="clear" w:color="auto" w:fill="DBE5F1" w:themeFill="accent1" w:themeFillTint="33"/>
          </w:tcPr>
          <w:p w14:paraId="1CF456C7"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5C53804E" w14:textId="77777777" w:rsidTr="000F76A5">
        <w:trPr>
          <w:trHeight w:val="1142"/>
        </w:trPr>
        <w:tc>
          <w:tcPr>
            <w:tcW w:w="9990" w:type="dxa"/>
            <w:gridSpan w:val="2"/>
            <w:shd w:val="clear" w:color="auto" w:fill="auto"/>
          </w:tcPr>
          <w:p w14:paraId="14AA177B" w14:textId="77777777" w:rsidR="00DB1C31" w:rsidRPr="00DB1C31" w:rsidRDefault="00DB1C31" w:rsidP="00DB1C31">
            <w:pPr>
              <w:ind w:left="-22"/>
              <w:outlineLvl w:val="3"/>
            </w:pPr>
          </w:p>
        </w:tc>
      </w:tr>
      <w:tr w:rsidR="00DB1C31" w:rsidRPr="00DB1C31" w14:paraId="0235EA1C" w14:textId="77777777" w:rsidTr="000F76A5">
        <w:tc>
          <w:tcPr>
            <w:tcW w:w="3600" w:type="dxa"/>
          </w:tcPr>
          <w:p w14:paraId="0A6E1A23" w14:textId="77777777" w:rsidR="00DB1C31" w:rsidRPr="00DB1C31" w:rsidRDefault="00DB1C31" w:rsidP="00DB1C31">
            <w:pPr>
              <w:ind w:left="0" w:firstLine="0"/>
              <w:jc w:val="left"/>
              <w:rPr>
                <w:b/>
              </w:rPr>
            </w:pPr>
            <w:r w:rsidRPr="00DB1C31">
              <w:rPr>
                <w:b/>
              </w:rPr>
              <w:t>Section</w:t>
            </w:r>
          </w:p>
          <w:p w14:paraId="3CED7679" w14:textId="77777777" w:rsidR="00DB1C31" w:rsidRPr="00DB1C31" w:rsidRDefault="00DB1C31" w:rsidP="00DB1C31">
            <w:pPr>
              <w:jc w:val="left"/>
              <w:rPr>
                <w:b/>
              </w:rPr>
            </w:pPr>
            <w:r w:rsidRPr="00DB1C31">
              <w:rPr>
                <w:b/>
              </w:rPr>
              <w:t>Number</w:t>
            </w:r>
          </w:p>
        </w:tc>
        <w:tc>
          <w:tcPr>
            <w:tcW w:w="6390" w:type="dxa"/>
          </w:tcPr>
          <w:p w14:paraId="7CE6DDEA" w14:textId="77777777" w:rsidR="00DB1C31" w:rsidRPr="00DB1C31" w:rsidRDefault="00DB1C31" w:rsidP="00DB1C31">
            <w:pPr>
              <w:jc w:val="left"/>
              <w:rPr>
                <w:b/>
                <w:bCs/>
              </w:rPr>
            </w:pPr>
            <w:r w:rsidRPr="00DB1C31">
              <w:rPr>
                <w:b/>
                <w:bCs/>
              </w:rPr>
              <w:t>Indicate</w:t>
            </w:r>
          </w:p>
          <w:p w14:paraId="3FDC51AB" w14:textId="77777777" w:rsidR="00DB1C31" w:rsidRPr="00DB1C31" w:rsidRDefault="00DB1C31" w:rsidP="00DB1C31">
            <w:r w:rsidRPr="00DB1C31">
              <w:t>“Y” or “N”</w:t>
            </w:r>
          </w:p>
        </w:tc>
      </w:tr>
      <w:tr w:rsidR="00DB1C31" w:rsidRPr="00DB1C31" w14:paraId="6CF22DEC" w14:textId="77777777" w:rsidTr="000F76A5">
        <w:tc>
          <w:tcPr>
            <w:tcW w:w="3600" w:type="dxa"/>
            <w:shd w:val="clear" w:color="auto" w:fill="auto"/>
          </w:tcPr>
          <w:p w14:paraId="6962F79B" w14:textId="41D246D3" w:rsidR="00DB1C31" w:rsidRPr="00DB1C31" w:rsidRDefault="00AD49E4" w:rsidP="00DB1C31">
            <w:r>
              <w:t>2.18 - Software</w:t>
            </w:r>
          </w:p>
        </w:tc>
        <w:tc>
          <w:tcPr>
            <w:tcW w:w="6390" w:type="dxa"/>
            <w:shd w:val="clear" w:color="auto" w:fill="auto"/>
          </w:tcPr>
          <w:p w14:paraId="14C1E16F" w14:textId="77777777" w:rsidR="00DB1C31" w:rsidRPr="00DB1C31" w:rsidRDefault="00DB1C31" w:rsidP="00DB1C31">
            <w:pPr>
              <w:jc w:val="center"/>
            </w:pPr>
          </w:p>
        </w:tc>
      </w:tr>
      <w:tr w:rsidR="00DB1C31" w:rsidRPr="00DB1C31" w14:paraId="0F4B6541" w14:textId="77777777" w:rsidTr="000F76A5">
        <w:tc>
          <w:tcPr>
            <w:tcW w:w="9990" w:type="dxa"/>
            <w:gridSpan w:val="2"/>
            <w:shd w:val="clear" w:color="auto" w:fill="DBE5F1" w:themeFill="accent1" w:themeFillTint="33"/>
          </w:tcPr>
          <w:p w14:paraId="21D8A555"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4F16AEA3" w14:textId="77777777" w:rsidTr="000F76A5">
        <w:trPr>
          <w:trHeight w:val="1142"/>
        </w:trPr>
        <w:tc>
          <w:tcPr>
            <w:tcW w:w="9990" w:type="dxa"/>
            <w:gridSpan w:val="2"/>
            <w:shd w:val="clear" w:color="auto" w:fill="auto"/>
          </w:tcPr>
          <w:p w14:paraId="5A782B01" w14:textId="77777777" w:rsidR="00DB1C31" w:rsidRPr="00DB1C31" w:rsidRDefault="00DB1C31" w:rsidP="00DB1C31">
            <w:pPr>
              <w:ind w:left="-22"/>
              <w:outlineLvl w:val="3"/>
            </w:pPr>
          </w:p>
        </w:tc>
      </w:tr>
      <w:tr w:rsidR="00DB1C31" w:rsidRPr="00DB1C31" w14:paraId="5DD95EDF" w14:textId="77777777" w:rsidTr="000F76A5">
        <w:tc>
          <w:tcPr>
            <w:tcW w:w="3600" w:type="dxa"/>
          </w:tcPr>
          <w:p w14:paraId="343684EC" w14:textId="77777777" w:rsidR="00DB1C31" w:rsidRPr="00DB1C31" w:rsidRDefault="00DB1C31" w:rsidP="00DB1C31">
            <w:pPr>
              <w:ind w:left="0" w:firstLine="0"/>
              <w:jc w:val="left"/>
              <w:rPr>
                <w:b/>
              </w:rPr>
            </w:pPr>
            <w:r w:rsidRPr="00DB1C31">
              <w:rPr>
                <w:b/>
              </w:rPr>
              <w:lastRenderedPageBreak/>
              <w:t>Section</w:t>
            </w:r>
          </w:p>
          <w:p w14:paraId="2A96262E" w14:textId="77777777" w:rsidR="00DB1C31" w:rsidRPr="00DB1C31" w:rsidRDefault="00DB1C31" w:rsidP="00DB1C31">
            <w:pPr>
              <w:jc w:val="left"/>
              <w:rPr>
                <w:b/>
              </w:rPr>
            </w:pPr>
            <w:r w:rsidRPr="00DB1C31">
              <w:rPr>
                <w:b/>
              </w:rPr>
              <w:t>Number</w:t>
            </w:r>
          </w:p>
        </w:tc>
        <w:tc>
          <w:tcPr>
            <w:tcW w:w="6390" w:type="dxa"/>
          </w:tcPr>
          <w:p w14:paraId="5D438162" w14:textId="77777777" w:rsidR="00DB1C31" w:rsidRPr="00DB1C31" w:rsidRDefault="00DB1C31" w:rsidP="00DB1C31">
            <w:pPr>
              <w:jc w:val="left"/>
              <w:rPr>
                <w:b/>
                <w:bCs/>
              </w:rPr>
            </w:pPr>
            <w:r w:rsidRPr="00DB1C31">
              <w:rPr>
                <w:b/>
                <w:bCs/>
              </w:rPr>
              <w:t>Indicate</w:t>
            </w:r>
          </w:p>
          <w:p w14:paraId="01C7822B" w14:textId="77777777" w:rsidR="00DB1C31" w:rsidRPr="00DB1C31" w:rsidRDefault="00DB1C31" w:rsidP="00DB1C31">
            <w:r w:rsidRPr="00DB1C31">
              <w:t>“Y” or “N”</w:t>
            </w:r>
          </w:p>
        </w:tc>
      </w:tr>
      <w:tr w:rsidR="00DB1C31" w:rsidRPr="00DB1C31" w14:paraId="04E026DB" w14:textId="77777777" w:rsidTr="000F76A5">
        <w:tc>
          <w:tcPr>
            <w:tcW w:w="3600" w:type="dxa"/>
            <w:shd w:val="clear" w:color="auto" w:fill="auto"/>
          </w:tcPr>
          <w:p w14:paraId="77197424" w14:textId="3D7011A5" w:rsidR="00DB1C31" w:rsidRPr="00DB1C31" w:rsidRDefault="00AD49E4" w:rsidP="00DB1C31">
            <w:r>
              <w:t>2.19 - Information Technology</w:t>
            </w:r>
          </w:p>
        </w:tc>
        <w:tc>
          <w:tcPr>
            <w:tcW w:w="6390" w:type="dxa"/>
            <w:shd w:val="clear" w:color="auto" w:fill="auto"/>
          </w:tcPr>
          <w:p w14:paraId="268985D6" w14:textId="77777777" w:rsidR="00DB1C31" w:rsidRPr="00DB1C31" w:rsidRDefault="00DB1C31" w:rsidP="00DB1C31">
            <w:pPr>
              <w:jc w:val="center"/>
            </w:pPr>
          </w:p>
        </w:tc>
      </w:tr>
      <w:tr w:rsidR="00DB1C31" w:rsidRPr="00DB1C31" w14:paraId="67052A91" w14:textId="77777777" w:rsidTr="000F76A5">
        <w:tc>
          <w:tcPr>
            <w:tcW w:w="9990" w:type="dxa"/>
            <w:gridSpan w:val="2"/>
            <w:shd w:val="clear" w:color="auto" w:fill="DBE5F1" w:themeFill="accent1" w:themeFillTint="33"/>
          </w:tcPr>
          <w:p w14:paraId="263F574F"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26B1BE56" w14:textId="77777777" w:rsidTr="000F76A5">
        <w:trPr>
          <w:trHeight w:val="1142"/>
        </w:trPr>
        <w:tc>
          <w:tcPr>
            <w:tcW w:w="9990" w:type="dxa"/>
            <w:gridSpan w:val="2"/>
            <w:shd w:val="clear" w:color="auto" w:fill="auto"/>
          </w:tcPr>
          <w:p w14:paraId="4C3EF7B5" w14:textId="77777777" w:rsidR="00DB1C31" w:rsidRPr="00DB1C31" w:rsidRDefault="00DB1C31" w:rsidP="00DB1C31">
            <w:pPr>
              <w:ind w:left="-22"/>
              <w:outlineLvl w:val="3"/>
            </w:pPr>
          </w:p>
        </w:tc>
      </w:tr>
      <w:tr w:rsidR="00DB1C31" w:rsidRPr="00DB1C31" w14:paraId="4BBDBF8F" w14:textId="77777777" w:rsidTr="000F76A5">
        <w:tc>
          <w:tcPr>
            <w:tcW w:w="3600" w:type="dxa"/>
          </w:tcPr>
          <w:p w14:paraId="0BDFAC15" w14:textId="77777777" w:rsidR="00DB1C31" w:rsidRPr="00DB1C31" w:rsidRDefault="00DB1C31" w:rsidP="00DB1C31">
            <w:pPr>
              <w:keepNext/>
              <w:keepLines/>
              <w:ind w:left="0" w:firstLine="0"/>
              <w:jc w:val="left"/>
              <w:rPr>
                <w:b/>
              </w:rPr>
            </w:pPr>
            <w:r w:rsidRPr="00DB1C31">
              <w:rPr>
                <w:b/>
              </w:rPr>
              <w:t>Section</w:t>
            </w:r>
          </w:p>
          <w:p w14:paraId="1ED95602" w14:textId="77777777" w:rsidR="00DB1C31" w:rsidRPr="00DB1C31" w:rsidRDefault="00DB1C31" w:rsidP="00DB1C31">
            <w:pPr>
              <w:keepNext/>
              <w:keepLines/>
              <w:jc w:val="left"/>
              <w:rPr>
                <w:b/>
              </w:rPr>
            </w:pPr>
            <w:r w:rsidRPr="00DB1C31">
              <w:rPr>
                <w:b/>
              </w:rPr>
              <w:t>Number</w:t>
            </w:r>
          </w:p>
        </w:tc>
        <w:tc>
          <w:tcPr>
            <w:tcW w:w="6390" w:type="dxa"/>
          </w:tcPr>
          <w:p w14:paraId="12C53CEE" w14:textId="77777777" w:rsidR="00DB1C31" w:rsidRPr="00DB1C31" w:rsidRDefault="00DB1C31" w:rsidP="00DB1C31">
            <w:pPr>
              <w:keepNext/>
              <w:keepLines/>
              <w:jc w:val="left"/>
              <w:rPr>
                <w:b/>
                <w:bCs/>
              </w:rPr>
            </w:pPr>
            <w:r w:rsidRPr="00DB1C31">
              <w:rPr>
                <w:b/>
                <w:bCs/>
              </w:rPr>
              <w:t>Indicate</w:t>
            </w:r>
          </w:p>
          <w:p w14:paraId="33BF44C3" w14:textId="77777777" w:rsidR="00DB1C31" w:rsidRPr="00DB1C31" w:rsidRDefault="00DB1C31" w:rsidP="00DB1C31">
            <w:pPr>
              <w:keepNext/>
              <w:keepLines/>
            </w:pPr>
            <w:r w:rsidRPr="00DB1C31">
              <w:t>“Y” or “N”</w:t>
            </w:r>
          </w:p>
        </w:tc>
      </w:tr>
      <w:tr w:rsidR="00DB1C31" w:rsidRPr="00DB1C31" w14:paraId="443249BC" w14:textId="77777777" w:rsidTr="000F76A5">
        <w:tc>
          <w:tcPr>
            <w:tcW w:w="3600" w:type="dxa"/>
            <w:shd w:val="clear" w:color="auto" w:fill="auto"/>
          </w:tcPr>
          <w:p w14:paraId="496ABF2B" w14:textId="35781B75" w:rsidR="00DB1C31" w:rsidRPr="00DB1C31" w:rsidRDefault="00AD49E4" w:rsidP="00DB1C31">
            <w:pPr>
              <w:keepNext/>
              <w:keepLines/>
            </w:pPr>
            <w:r>
              <w:t>2.20 - Support Services</w:t>
            </w:r>
          </w:p>
        </w:tc>
        <w:tc>
          <w:tcPr>
            <w:tcW w:w="6390" w:type="dxa"/>
            <w:shd w:val="clear" w:color="auto" w:fill="auto"/>
          </w:tcPr>
          <w:p w14:paraId="1F34B5E1" w14:textId="77777777" w:rsidR="00DB1C31" w:rsidRPr="00DB1C31" w:rsidRDefault="00DB1C31" w:rsidP="00DB1C31">
            <w:pPr>
              <w:keepNext/>
              <w:keepLines/>
              <w:jc w:val="center"/>
            </w:pPr>
          </w:p>
        </w:tc>
      </w:tr>
      <w:tr w:rsidR="00DB1C31" w:rsidRPr="00DB1C31" w14:paraId="3445D7FB" w14:textId="77777777" w:rsidTr="000F76A5">
        <w:tc>
          <w:tcPr>
            <w:tcW w:w="9990" w:type="dxa"/>
            <w:gridSpan w:val="2"/>
            <w:shd w:val="clear" w:color="auto" w:fill="DBE5F1" w:themeFill="accent1" w:themeFillTint="33"/>
          </w:tcPr>
          <w:p w14:paraId="584398B2" w14:textId="77777777" w:rsidR="00DB1C31" w:rsidRPr="00DB1C31" w:rsidRDefault="00DB1C31" w:rsidP="00DB1C31">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7AFFFFFB" w14:textId="77777777" w:rsidTr="000F76A5">
        <w:trPr>
          <w:trHeight w:val="1142"/>
        </w:trPr>
        <w:tc>
          <w:tcPr>
            <w:tcW w:w="9990" w:type="dxa"/>
            <w:gridSpan w:val="2"/>
            <w:shd w:val="clear" w:color="auto" w:fill="auto"/>
          </w:tcPr>
          <w:p w14:paraId="767B8090" w14:textId="77777777" w:rsidR="00DB1C31" w:rsidRPr="00DB1C31" w:rsidRDefault="00DB1C31" w:rsidP="00DB1C31">
            <w:pPr>
              <w:keepNext/>
              <w:keepLines/>
              <w:ind w:left="-22"/>
              <w:outlineLvl w:val="3"/>
            </w:pPr>
          </w:p>
        </w:tc>
      </w:tr>
      <w:tr w:rsidR="00DB1C31" w:rsidRPr="00DB1C31" w14:paraId="4DB16E6A" w14:textId="77777777" w:rsidTr="000F76A5">
        <w:tc>
          <w:tcPr>
            <w:tcW w:w="3600" w:type="dxa"/>
          </w:tcPr>
          <w:p w14:paraId="4A0C4123" w14:textId="77777777" w:rsidR="00DB1C31" w:rsidRPr="00DB1C31" w:rsidRDefault="00DB1C31" w:rsidP="00DB1C31">
            <w:pPr>
              <w:ind w:left="0" w:firstLine="0"/>
              <w:jc w:val="left"/>
              <w:rPr>
                <w:b/>
              </w:rPr>
            </w:pPr>
            <w:r w:rsidRPr="00DB1C31">
              <w:rPr>
                <w:b/>
              </w:rPr>
              <w:t>Section</w:t>
            </w:r>
          </w:p>
          <w:p w14:paraId="532BA66B" w14:textId="77777777" w:rsidR="00DB1C31" w:rsidRPr="00DB1C31" w:rsidRDefault="00DB1C31" w:rsidP="00DB1C31">
            <w:pPr>
              <w:jc w:val="left"/>
              <w:rPr>
                <w:b/>
              </w:rPr>
            </w:pPr>
            <w:r w:rsidRPr="00DB1C31">
              <w:rPr>
                <w:b/>
              </w:rPr>
              <w:t>Number</w:t>
            </w:r>
          </w:p>
        </w:tc>
        <w:tc>
          <w:tcPr>
            <w:tcW w:w="6390" w:type="dxa"/>
          </w:tcPr>
          <w:p w14:paraId="4C9C3462" w14:textId="77777777" w:rsidR="00DB1C31" w:rsidRPr="00DB1C31" w:rsidRDefault="00DB1C31" w:rsidP="00DB1C31">
            <w:pPr>
              <w:jc w:val="left"/>
              <w:rPr>
                <w:b/>
                <w:bCs/>
              </w:rPr>
            </w:pPr>
            <w:r w:rsidRPr="00DB1C31">
              <w:rPr>
                <w:b/>
                <w:bCs/>
              </w:rPr>
              <w:t>Indicate</w:t>
            </w:r>
          </w:p>
          <w:p w14:paraId="1F926174" w14:textId="77777777" w:rsidR="00DB1C31" w:rsidRPr="00DB1C31" w:rsidRDefault="00DB1C31" w:rsidP="00DB1C31">
            <w:r w:rsidRPr="00DB1C31">
              <w:t>“Y” or “N”</w:t>
            </w:r>
          </w:p>
        </w:tc>
      </w:tr>
      <w:tr w:rsidR="00DB1C31" w:rsidRPr="00DB1C31" w14:paraId="2B0183EA" w14:textId="77777777" w:rsidTr="000F76A5">
        <w:tc>
          <w:tcPr>
            <w:tcW w:w="3600" w:type="dxa"/>
            <w:shd w:val="clear" w:color="auto" w:fill="auto"/>
          </w:tcPr>
          <w:p w14:paraId="2AE5B918" w14:textId="631B5F19" w:rsidR="00DB1C31" w:rsidRPr="00DB1C31" w:rsidRDefault="00AD49E4" w:rsidP="00DB1C31">
            <w:r>
              <w:t xml:space="preserve">2.21 – Training </w:t>
            </w:r>
          </w:p>
        </w:tc>
        <w:tc>
          <w:tcPr>
            <w:tcW w:w="6390" w:type="dxa"/>
            <w:shd w:val="clear" w:color="auto" w:fill="auto"/>
          </w:tcPr>
          <w:p w14:paraId="49FA865D" w14:textId="77777777" w:rsidR="00DB1C31" w:rsidRPr="00DB1C31" w:rsidRDefault="00DB1C31" w:rsidP="00DB1C31">
            <w:pPr>
              <w:jc w:val="center"/>
            </w:pPr>
          </w:p>
        </w:tc>
      </w:tr>
      <w:tr w:rsidR="00DB1C31" w:rsidRPr="00DB1C31" w14:paraId="34C86F92" w14:textId="77777777" w:rsidTr="000F76A5">
        <w:tc>
          <w:tcPr>
            <w:tcW w:w="9990" w:type="dxa"/>
            <w:gridSpan w:val="2"/>
            <w:shd w:val="clear" w:color="auto" w:fill="DBE5F1" w:themeFill="accent1" w:themeFillTint="33"/>
          </w:tcPr>
          <w:p w14:paraId="742E7196"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56B530B5" w14:textId="77777777" w:rsidTr="000F76A5">
        <w:trPr>
          <w:trHeight w:val="1142"/>
        </w:trPr>
        <w:tc>
          <w:tcPr>
            <w:tcW w:w="9990" w:type="dxa"/>
            <w:gridSpan w:val="2"/>
            <w:shd w:val="clear" w:color="auto" w:fill="auto"/>
          </w:tcPr>
          <w:p w14:paraId="086CF30F" w14:textId="77777777" w:rsidR="00DB1C31" w:rsidRPr="00DB1C31" w:rsidRDefault="00DB1C31" w:rsidP="00DB1C31">
            <w:pPr>
              <w:ind w:left="-22"/>
              <w:outlineLvl w:val="3"/>
            </w:pPr>
          </w:p>
        </w:tc>
      </w:tr>
      <w:tr w:rsidR="00DB1C31" w:rsidRPr="00DB1C31" w14:paraId="7EC7AB24" w14:textId="77777777" w:rsidTr="000F76A5">
        <w:tc>
          <w:tcPr>
            <w:tcW w:w="3600" w:type="dxa"/>
          </w:tcPr>
          <w:p w14:paraId="001A7AAE" w14:textId="77777777" w:rsidR="00DB1C31" w:rsidRPr="00DB1C31" w:rsidRDefault="00DB1C31" w:rsidP="00DB1C31">
            <w:pPr>
              <w:ind w:left="0" w:firstLine="0"/>
              <w:jc w:val="left"/>
              <w:rPr>
                <w:b/>
              </w:rPr>
            </w:pPr>
            <w:r w:rsidRPr="00DB1C31">
              <w:rPr>
                <w:b/>
              </w:rPr>
              <w:t>Section</w:t>
            </w:r>
          </w:p>
          <w:p w14:paraId="12E12068" w14:textId="77777777" w:rsidR="00DB1C31" w:rsidRPr="00DB1C31" w:rsidRDefault="00DB1C31" w:rsidP="00DB1C31">
            <w:pPr>
              <w:jc w:val="left"/>
              <w:rPr>
                <w:b/>
              </w:rPr>
            </w:pPr>
            <w:r w:rsidRPr="00DB1C31">
              <w:rPr>
                <w:b/>
              </w:rPr>
              <w:t>Number</w:t>
            </w:r>
          </w:p>
        </w:tc>
        <w:tc>
          <w:tcPr>
            <w:tcW w:w="6390" w:type="dxa"/>
          </w:tcPr>
          <w:p w14:paraId="61A4FC4A" w14:textId="77777777" w:rsidR="00DB1C31" w:rsidRPr="00DB1C31" w:rsidRDefault="00DB1C31" w:rsidP="00DB1C31">
            <w:pPr>
              <w:jc w:val="left"/>
              <w:rPr>
                <w:b/>
                <w:bCs/>
              </w:rPr>
            </w:pPr>
            <w:r w:rsidRPr="00DB1C31">
              <w:rPr>
                <w:b/>
                <w:bCs/>
              </w:rPr>
              <w:t>Indicate</w:t>
            </w:r>
          </w:p>
          <w:p w14:paraId="116F882C" w14:textId="77777777" w:rsidR="00DB1C31" w:rsidRPr="00DB1C31" w:rsidRDefault="00DB1C31" w:rsidP="00DB1C31">
            <w:r w:rsidRPr="00DB1C31">
              <w:t>“Y” or “N”</w:t>
            </w:r>
          </w:p>
        </w:tc>
      </w:tr>
      <w:tr w:rsidR="00DB1C31" w:rsidRPr="00DB1C31" w14:paraId="58760644" w14:textId="77777777" w:rsidTr="000F76A5">
        <w:tc>
          <w:tcPr>
            <w:tcW w:w="3600" w:type="dxa"/>
            <w:shd w:val="clear" w:color="auto" w:fill="auto"/>
          </w:tcPr>
          <w:p w14:paraId="4CFD75E5" w14:textId="5A6FFC94" w:rsidR="00DB1C31" w:rsidRPr="00DB1C31" w:rsidRDefault="00AD49E4" w:rsidP="00DB1C31">
            <w:r>
              <w:t xml:space="preserve">2.22 – Infrastructure </w:t>
            </w:r>
          </w:p>
        </w:tc>
        <w:tc>
          <w:tcPr>
            <w:tcW w:w="6390" w:type="dxa"/>
            <w:shd w:val="clear" w:color="auto" w:fill="auto"/>
          </w:tcPr>
          <w:p w14:paraId="32A0A8BC" w14:textId="77777777" w:rsidR="00DB1C31" w:rsidRPr="00DB1C31" w:rsidRDefault="00DB1C31" w:rsidP="00DB1C31">
            <w:pPr>
              <w:jc w:val="center"/>
            </w:pPr>
          </w:p>
        </w:tc>
      </w:tr>
      <w:tr w:rsidR="00DB1C31" w:rsidRPr="00DB1C31" w14:paraId="73310ED5" w14:textId="77777777" w:rsidTr="000F76A5">
        <w:tc>
          <w:tcPr>
            <w:tcW w:w="9990" w:type="dxa"/>
            <w:gridSpan w:val="2"/>
            <w:shd w:val="clear" w:color="auto" w:fill="DBE5F1" w:themeFill="accent1" w:themeFillTint="33"/>
          </w:tcPr>
          <w:p w14:paraId="42DB53F7"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3E4D989A" w14:textId="77777777" w:rsidTr="000F76A5">
        <w:trPr>
          <w:trHeight w:val="1142"/>
        </w:trPr>
        <w:tc>
          <w:tcPr>
            <w:tcW w:w="9990" w:type="dxa"/>
            <w:gridSpan w:val="2"/>
            <w:shd w:val="clear" w:color="auto" w:fill="auto"/>
          </w:tcPr>
          <w:p w14:paraId="3C12F4FE" w14:textId="77777777" w:rsidR="00DB1C31" w:rsidRPr="00DB1C31" w:rsidRDefault="00DB1C31" w:rsidP="00DB1C31">
            <w:pPr>
              <w:ind w:left="-22"/>
              <w:outlineLvl w:val="3"/>
            </w:pPr>
          </w:p>
        </w:tc>
      </w:tr>
      <w:tr w:rsidR="00DB1C31" w:rsidRPr="00DB1C31" w14:paraId="0C2868D5" w14:textId="77777777" w:rsidTr="000F76A5">
        <w:tc>
          <w:tcPr>
            <w:tcW w:w="3600" w:type="dxa"/>
          </w:tcPr>
          <w:p w14:paraId="41E42E1A" w14:textId="77777777" w:rsidR="00DB1C31" w:rsidRPr="00DB1C31" w:rsidRDefault="00DB1C31" w:rsidP="00DB1C31">
            <w:pPr>
              <w:ind w:left="0" w:firstLine="0"/>
              <w:jc w:val="left"/>
              <w:rPr>
                <w:b/>
              </w:rPr>
            </w:pPr>
            <w:r w:rsidRPr="00DB1C31">
              <w:rPr>
                <w:b/>
              </w:rPr>
              <w:t>Section</w:t>
            </w:r>
          </w:p>
          <w:p w14:paraId="69C97355" w14:textId="77777777" w:rsidR="00DB1C31" w:rsidRPr="00DB1C31" w:rsidRDefault="00DB1C31" w:rsidP="00DB1C31">
            <w:pPr>
              <w:jc w:val="left"/>
              <w:rPr>
                <w:b/>
              </w:rPr>
            </w:pPr>
            <w:r w:rsidRPr="00DB1C31">
              <w:rPr>
                <w:b/>
              </w:rPr>
              <w:t>Number</w:t>
            </w:r>
          </w:p>
        </w:tc>
        <w:tc>
          <w:tcPr>
            <w:tcW w:w="6390" w:type="dxa"/>
          </w:tcPr>
          <w:p w14:paraId="705A868D" w14:textId="77777777" w:rsidR="00DB1C31" w:rsidRPr="00DB1C31" w:rsidRDefault="00DB1C31" w:rsidP="00DB1C31">
            <w:pPr>
              <w:jc w:val="left"/>
              <w:rPr>
                <w:b/>
                <w:bCs/>
              </w:rPr>
            </w:pPr>
            <w:r w:rsidRPr="00DB1C31">
              <w:rPr>
                <w:b/>
                <w:bCs/>
              </w:rPr>
              <w:t>Indicate</w:t>
            </w:r>
          </w:p>
          <w:p w14:paraId="5BE8C708" w14:textId="77777777" w:rsidR="00DB1C31" w:rsidRPr="00DB1C31" w:rsidRDefault="00DB1C31" w:rsidP="00DB1C31">
            <w:r w:rsidRPr="00DB1C31">
              <w:t>“Y” or “N”</w:t>
            </w:r>
          </w:p>
        </w:tc>
      </w:tr>
      <w:tr w:rsidR="00DB1C31" w:rsidRPr="00DB1C31" w14:paraId="4DE89890" w14:textId="77777777" w:rsidTr="000F76A5">
        <w:tc>
          <w:tcPr>
            <w:tcW w:w="3600" w:type="dxa"/>
            <w:shd w:val="clear" w:color="auto" w:fill="auto"/>
          </w:tcPr>
          <w:p w14:paraId="054A6E93" w14:textId="32688C7E" w:rsidR="00DB1C31" w:rsidRPr="00DB1C31" w:rsidRDefault="00AD49E4" w:rsidP="00DB1C31">
            <w:r>
              <w:t>2.23 - Implementation</w:t>
            </w:r>
          </w:p>
        </w:tc>
        <w:tc>
          <w:tcPr>
            <w:tcW w:w="6390" w:type="dxa"/>
            <w:shd w:val="clear" w:color="auto" w:fill="auto"/>
          </w:tcPr>
          <w:p w14:paraId="1380C3EA" w14:textId="77777777" w:rsidR="00DB1C31" w:rsidRPr="00DB1C31" w:rsidRDefault="00DB1C31" w:rsidP="00DB1C31">
            <w:pPr>
              <w:jc w:val="center"/>
            </w:pPr>
          </w:p>
        </w:tc>
      </w:tr>
      <w:tr w:rsidR="00DB1C31" w:rsidRPr="00DB1C31" w14:paraId="5D0B0B7F" w14:textId="77777777" w:rsidTr="000F76A5">
        <w:tc>
          <w:tcPr>
            <w:tcW w:w="9990" w:type="dxa"/>
            <w:gridSpan w:val="2"/>
            <w:shd w:val="clear" w:color="auto" w:fill="DBE5F1" w:themeFill="accent1" w:themeFillTint="33"/>
          </w:tcPr>
          <w:p w14:paraId="6F319AC3"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1CCF1349" w14:textId="77777777" w:rsidTr="000F76A5">
        <w:trPr>
          <w:trHeight w:val="1142"/>
        </w:trPr>
        <w:tc>
          <w:tcPr>
            <w:tcW w:w="9990" w:type="dxa"/>
            <w:gridSpan w:val="2"/>
            <w:shd w:val="clear" w:color="auto" w:fill="auto"/>
          </w:tcPr>
          <w:p w14:paraId="0BC4ED44" w14:textId="77777777" w:rsidR="00DB1C31" w:rsidRPr="00DB1C31" w:rsidRDefault="00DB1C31" w:rsidP="00DB1C31">
            <w:pPr>
              <w:ind w:left="-22"/>
              <w:outlineLvl w:val="3"/>
            </w:pPr>
          </w:p>
        </w:tc>
      </w:tr>
      <w:tr w:rsidR="00DB1C31" w:rsidRPr="00DB1C31" w14:paraId="3C0539FE" w14:textId="77777777" w:rsidTr="000F76A5">
        <w:tc>
          <w:tcPr>
            <w:tcW w:w="3600" w:type="dxa"/>
          </w:tcPr>
          <w:p w14:paraId="4F23993B" w14:textId="77777777" w:rsidR="00DB1C31" w:rsidRPr="00DB1C31" w:rsidRDefault="00DB1C31" w:rsidP="00DB1C31">
            <w:pPr>
              <w:keepNext/>
              <w:keepLines/>
              <w:ind w:left="0" w:firstLine="0"/>
              <w:jc w:val="left"/>
              <w:rPr>
                <w:b/>
              </w:rPr>
            </w:pPr>
            <w:r w:rsidRPr="00DB1C31">
              <w:rPr>
                <w:b/>
              </w:rPr>
              <w:lastRenderedPageBreak/>
              <w:t>Section</w:t>
            </w:r>
          </w:p>
          <w:p w14:paraId="23BA51BD" w14:textId="77777777" w:rsidR="00DB1C31" w:rsidRPr="00DB1C31" w:rsidRDefault="00DB1C31" w:rsidP="00DB1C31">
            <w:pPr>
              <w:keepNext/>
              <w:keepLines/>
              <w:jc w:val="left"/>
              <w:rPr>
                <w:b/>
              </w:rPr>
            </w:pPr>
            <w:r w:rsidRPr="00DB1C31">
              <w:rPr>
                <w:b/>
              </w:rPr>
              <w:t>Number</w:t>
            </w:r>
          </w:p>
        </w:tc>
        <w:tc>
          <w:tcPr>
            <w:tcW w:w="6390" w:type="dxa"/>
          </w:tcPr>
          <w:p w14:paraId="3DDE8951" w14:textId="77777777" w:rsidR="00DB1C31" w:rsidRPr="00DB1C31" w:rsidRDefault="00DB1C31" w:rsidP="00DB1C31">
            <w:pPr>
              <w:keepNext/>
              <w:keepLines/>
              <w:jc w:val="left"/>
              <w:rPr>
                <w:b/>
                <w:bCs/>
              </w:rPr>
            </w:pPr>
            <w:r w:rsidRPr="00DB1C31">
              <w:rPr>
                <w:b/>
                <w:bCs/>
              </w:rPr>
              <w:t>Indicate</w:t>
            </w:r>
          </w:p>
          <w:p w14:paraId="1D46B11C" w14:textId="77777777" w:rsidR="00DB1C31" w:rsidRPr="00DB1C31" w:rsidRDefault="00DB1C31" w:rsidP="00DB1C31">
            <w:pPr>
              <w:keepNext/>
              <w:keepLines/>
            </w:pPr>
            <w:r w:rsidRPr="00DB1C31">
              <w:t>“Y” or “N”</w:t>
            </w:r>
          </w:p>
        </w:tc>
      </w:tr>
      <w:tr w:rsidR="00DB1C31" w:rsidRPr="00DB1C31" w14:paraId="5BE19CB6" w14:textId="77777777" w:rsidTr="000F76A5">
        <w:tc>
          <w:tcPr>
            <w:tcW w:w="3600" w:type="dxa"/>
            <w:shd w:val="clear" w:color="auto" w:fill="auto"/>
          </w:tcPr>
          <w:p w14:paraId="2F8E8F4E" w14:textId="0D46DCA9" w:rsidR="00DB1C31" w:rsidRPr="00DB1C31" w:rsidRDefault="00AD49E4" w:rsidP="00DB1C31">
            <w:pPr>
              <w:keepNext/>
              <w:keepLines/>
            </w:pPr>
            <w:r>
              <w:t xml:space="preserve">2.24 – Maintenance </w:t>
            </w:r>
          </w:p>
        </w:tc>
        <w:tc>
          <w:tcPr>
            <w:tcW w:w="6390" w:type="dxa"/>
            <w:shd w:val="clear" w:color="auto" w:fill="auto"/>
          </w:tcPr>
          <w:p w14:paraId="0B1C6880" w14:textId="77777777" w:rsidR="00DB1C31" w:rsidRPr="00DB1C31" w:rsidRDefault="00DB1C31" w:rsidP="00DB1C31">
            <w:pPr>
              <w:keepNext/>
              <w:keepLines/>
              <w:jc w:val="center"/>
            </w:pPr>
          </w:p>
        </w:tc>
      </w:tr>
      <w:tr w:rsidR="00DB1C31" w:rsidRPr="00DB1C31" w14:paraId="09575D85" w14:textId="77777777" w:rsidTr="000F76A5">
        <w:tc>
          <w:tcPr>
            <w:tcW w:w="9990" w:type="dxa"/>
            <w:gridSpan w:val="2"/>
            <w:shd w:val="clear" w:color="auto" w:fill="DBE5F1" w:themeFill="accent1" w:themeFillTint="33"/>
          </w:tcPr>
          <w:p w14:paraId="7945E461" w14:textId="77777777" w:rsidR="00DB1C31" w:rsidRPr="00DB1C31" w:rsidRDefault="00DB1C31" w:rsidP="00DB1C31">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05FEC17E" w14:textId="77777777" w:rsidTr="000F76A5">
        <w:trPr>
          <w:trHeight w:val="1142"/>
        </w:trPr>
        <w:tc>
          <w:tcPr>
            <w:tcW w:w="9990" w:type="dxa"/>
            <w:gridSpan w:val="2"/>
            <w:shd w:val="clear" w:color="auto" w:fill="auto"/>
          </w:tcPr>
          <w:p w14:paraId="77AB6997" w14:textId="77777777" w:rsidR="00DB1C31" w:rsidRPr="00DB1C31" w:rsidRDefault="00DB1C31" w:rsidP="00DB1C31">
            <w:pPr>
              <w:keepNext/>
              <w:keepLines/>
              <w:ind w:left="-22"/>
              <w:outlineLvl w:val="3"/>
            </w:pPr>
          </w:p>
        </w:tc>
      </w:tr>
      <w:tr w:rsidR="00DB1C31" w:rsidRPr="00DB1C31" w14:paraId="3DC4F235" w14:textId="77777777" w:rsidTr="000F76A5">
        <w:tc>
          <w:tcPr>
            <w:tcW w:w="3600" w:type="dxa"/>
          </w:tcPr>
          <w:p w14:paraId="1951A72A" w14:textId="77777777" w:rsidR="00DB1C31" w:rsidRPr="00DB1C31" w:rsidRDefault="00DB1C31" w:rsidP="00DB1C31">
            <w:pPr>
              <w:ind w:left="0" w:firstLine="0"/>
              <w:jc w:val="left"/>
              <w:rPr>
                <w:b/>
              </w:rPr>
            </w:pPr>
            <w:r w:rsidRPr="00DB1C31">
              <w:rPr>
                <w:b/>
              </w:rPr>
              <w:t>Section</w:t>
            </w:r>
          </w:p>
          <w:p w14:paraId="6C86A60F" w14:textId="77777777" w:rsidR="00DB1C31" w:rsidRPr="00DB1C31" w:rsidRDefault="00DB1C31" w:rsidP="00DB1C31">
            <w:pPr>
              <w:jc w:val="left"/>
              <w:rPr>
                <w:b/>
              </w:rPr>
            </w:pPr>
            <w:r w:rsidRPr="00DB1C31">
              <w:rPr>
                <w:b/>
              </w:rPr>
              <w:t>Number</w:t>
            </w:r>
          </w:p>
        </w:tc>
        <w:tc>
          <w:tcPr>
            <w:tcW w:w="6390" w:type="dxa"/>
          </w:tcPr>
          <w:p w14:paraId="049D894F" w14:textId="77777777" w:rsidR="00DB1C31" w:rsidRPr="00DB1C31" w:rsidRDefault="00DB1C31" w:rsidP="00DB1C31">
            <w:pPr>
              <w:jc w:val="left"/>
              <w:rPr>
                <w:b/>
                <w:bCs/>
              </w:rPr>
            </w:pPr>
            <w:r w:rsidRPr="00DB1C31">
              <w:rPr>
                <w:b/>
                <w:bCs/>
              </w:rPr>
              <w:t>Indicate</w:t>
            </w:r>
          </w:p>
          <w:p w14:paraId="2AA958EB" w14:textId="77777777" w:rsidR="00DB1C31" w:rsidRPr="00DB1C31" w:rsidRDefault="00DB1C31" w:rsidP="00DB1C31">
            <w:r w:rsidRPr="00DB1C31">
              <w:t>“Y” or “N”</w:t>
            </w:r>
          </w:p>
        </w:tc>
      </w:tr>
      <w:tr w:rsidR="00DB1C31" w:rsidRPr="00DB1C31" w14:paraId="25366B68" w14:textId="77777777" w:rsidTr="000F76A5">
        <w:tc>
          <w:tcPr>
            <w:tcW w:w="3600" w:type="dxa"/>
            <w:shd w:val="clear" w:color="auto" w:fill="auto"/>
          </w:tcPr>
          <w:p w14:paraId="478CB5FE" w14:textId="40A7D48C" w:rsidR="00DB1C31" w:rsidRPr="00AA1463" w:rsidRDefault="00AD49E4" w:rsidP="00DB1C31">
            <w:r w:rsidRPr="00AA1463">
              <w:t>2.2</w:t>
            </w:r>
            <w:r w:rsidR="004B5E58" w:rsidRPr="00AA1463">
              <w:t>5</w:t>
            </w:r>
            <w:r w:rsidRPr="00AA1463">
              <w:t>– Network Security</w:t>
            </w:r>
          </w:p>
        </w:tc>
        <w:tc>
          <w:tcPr>
            <w:tcW w:w="6390" w:type="dxa"/>
            <w:shd w:val="clear" w:color="auto" w:fill="auto"/>
          </w:tcPr>
          <w:p w14:paraId="7C2EA9D6" w14:textId="77777777" w:rsidR="00DB1C31" w:rsidRPr="00DB1C31" w:rsidRDefault="00DB1C31" w:rsidP="00DB1C31">
            <w:pPr>
              <w:jc w:val="center"/>
            </w:pPr>
          </w:p>
        </w:tc>
      </w:tr>
      <w:tr w:rsidR="00DB1C31" w:rsidRPr="00DB1C31" w14:paraId="659DC797" w14:textId="77777777" w:rsidTr="000F76A5">
        <w:tc>
          <w:tcPr>
            <w:tcW w:w="9990" w:type="dxa"/>
            <w:gridSpan w:val="2"/>
            <w:shd w:val="clear" w:color="auto" w:fill="DBE5F1" w:themeFill="accent1" w:themeFillTint="33"/>
          </w:tcPr>
          <w:p w14:paraId="33C34794"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797189A4" w14:textId="77777777" w:rsidTr="000F76A5">
        <w:trPr>
          <w:trHeight w:val="1142"/>
        </w:trPr>
        <w:tc>
          <w:tcPr>
            <w:tcW w:w="9990" w:type="dxa"/>
            <w:gridSpan w:val="2"/>
            <w:shd w:val="clear" w:color="auto" w:fill="auto"/>
          </w:tcPr>
          <w:p w14:paraId="70FEC8FD" w14:textId="77777777" w:rsidR="00DB1C31" w:rsidRPr="00DB1C31" w:rsidRDefault="00DB1C31" w:rsidP="00DB1C31">
            <w:pPr>
              <w:ind w:left="-22"/>
              <w:outlineLvl w:val="3"/>
            </w:pPr>
          </w:p>
        </w:tc>
      </w:tr>
      <w:tr w:rsidR="00DB1C31" w:rsidRPr="00DB1C31" w14:paraId="7AF3BC1A" w14:textId="77777777" w:rsidTr="000F76A5">
        <w:tc>
          <w:tcPr>
            <w:tcW w:w="3600" w:type="dxa"/>
          </w:tcPr>
          <w:p w14:paraId="13BA62F9" w14:textId="77777777" w:rsidR="00DB1C31" w:rsidRPr="00DB1C31" w:rsidRDefault="00DB1C31" w:rsidP="00DB1C31">
            <w:pPr>
              <w:ind w:left="0" w:firstLine="0"/>
              <w:jc w:val="left"/>
              <w:rPr>
                <w:b/>
              </w:rPr>
            </w:pPr>
            <w:r w:rsidRPr="00DB1C31">
              <w:rPr>
                <w:b/>
              </w:rPr>
              <w:t>Section</w:t>
            </w:r>
          </w:p>
          <w:p w14:paraId="7073B0D0" w14:textId="77777777" w:rsidR="00DB1C31" w:rsidRPr="00DB1C31" w:rsidRDefault="00DB1C31" w:rsidP="00DB1C31">
            <w:pPr>
              <w:jc w:val="left"/>
              <w:rPr>
                <w:b/>
              </w:rPr>
            </w:pPr>
            <w:r w:rsidRPr="00DB1C31">
              <w:rPr>
                <w:b/>
              </w:rPr>
              <w:t>Number</w:t>
            </w:r>
          </w:p>
        </w:tc>
        <w:tc>
          <w:tcPr>
            <w:tcW w:w="6390" w:type="dxa"/>
          </w:tcPr>
          <w:p w14:paraId="21530AE8" w14:textId="77777777" w:rsidR="00DB1C31" w:rsidRPr="00DB1C31" w:rsidRDefault="00DB1C31" w:rsidP="00DB1C31">
            <w:pPr>
              <w:jc w:val="left"/>
              <w:rPr>
                <w:b/>
                <w:bCs/>
              </w:rPr>
            </w:pPr>
            <w:r w:rsidRPr="00DB1C31">
              <w:rPr>
                <w:b/>
                <w:bCs/>
              </w:rPr>
              <w:t>Indicate</w:t>
            </w:r>
          </w:p>
          <w:p w14:paraId="09D63D20" w14:textId="77777777" w:rsidR="00DB1C31" w:rsidRPr="00DB1C31" w:rsidRDefault="00DB1C31" w:rsidP="00DB1C31">
            <w:r w:rsidRPr="00DB1C31">
              <w:t>“Y” or “N”</w:t>
            </w:r>
          </w:p>
        </w:tc>
      </w:tr>
      <w:tr w:rsidR="00DB1C31" w:rsidRPr="00DB1C31" w14:paraId="4E4C5A31" w14:textId="77777777" w:rsidTr="000F76A5">
        <w:tc>
          <w:tcPr>
            <w:tcW w:w="3600" w:type="dxa"/>
            <w:shd w:val="clear" w:color="auto" w:fill="auto"/>
          </w:tcPr>
          <w:p w14:paraId="73843C96" w14:textId="78E79941" w:rsidR="00DB1C31" w:rsidRPr="00DB1C31" w:rsidRDefault="00AD49E4" w:rsidP="00DB1C31">
            <w:r>
              <w:t>2.26 - Service Level Agreements (SLA)</w:t>
            </w:r>
          </w:p>
        </w:tc>
        <w:tc>
          <w:tcPr>
            <w:tcW w:w="6390" w:type="dxa"/>
            <w:shd w:val="clear" w:color="auto" w:fill="auto"/>
          </w:tcPr>
          <w:p w14:paraId="33152C2C" w14:textId="77777777" w:rsidR="00DB1C31" w:rsidRPr="00DB1C31" w:rsidRDefault="00DB1C31" w:rsidP="00DB1C31">
            <w:pPr>
              <w:jc w:val="center"/>
            </w:pPr>
          </w:p>
        </w:tc>
      </w:tr>
      <w:tr w:rsidR="00DB1C31" w:rsidRPr="00DB1C31" w14:paraId="70482F2F" w14:textId="77777777" w:rsidTr="000F76A5">
        <w:tc>
          <w:tcPr>
            <w:tcW w:w="9990" w:type="dxa"/>
            <w:gridSpan w:val="2"/>
            <w:shd w:val="clear" w:color="auto" w:fill="DBE5F1" w:themeFill="accent1" w:themeFillTint="33"/>
          </w:tcPr>
          <w:p w14:paraId="622CEB35"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702D726E" w14:textId="77777777" w:rsidTr="000F76A5">
        <w:trPr>
          <w:trHeight w:val="1142"/>
        </w:trPr>
        <w:tc>
          <w:tcPr>
            <w:tcW w:w="9990" w:type="dxa"/>
            <w:gridSpan w:val="2"/>
            <w:shd w:val="clear" w:color="auto" w:fill="auto"/>
          </w:tcPr>
          <w:p w14:paraId="1C472399" w14:textId="77777777" w:rsidR="00DB1C31" w:rsidRPr="00DB1C31" w:rsidRDefault="00DB1C31" w:rsidP="00DB1C31">
            <w:pPr>
              <w:ind w:left="-22"/>
              <w:outlineLvl w:val="3"/>
            </w:pPr>
          </w:p>
        </w:tc>
      </w:tr>
      <w:tr w:rsidR="00DB1C31" w:rsidRPr="00DB1C31" w14:paraId="4068355E" w14:textId="77777777" w:rsidTr="000F76A5">
        <w:tc>
          <w:tcPr>
            <w:tcW w:w="3600" w:type="dxa"/>
          </w:tcPr>
          <w:p w14:paraId="1A8BDB9A" w14:textId="77777777" w:rsidR="00DB1C31" w:rsidRPr="00DB1C31" w:rsidRDefault="00DB1C31" w:rsidP="00DB1C31">
            <w:pPr>
              <w:ind w:left="0" w:firstLine="0"/>
              <w:jc w:val="left"/>
              <w:rPr>
                <w:b/>
              </w:rPr>
            </w:pPr>
            <w:r w:rsidRPr="00DB1C31">
              <w:rPr>
                <w:b/>
              </w:rPr>
              <w:t>Section</w:t>
            </w:r>
          </w:p>
          <w:p w14:paraId="02745D52" w14:textId="77777777" w:rsidR="00DB1C31" w:rsidRPr="00DB1C31" w:rsidRDefault="00DB1C31" w:rsidP="00DB1C31">
            <w:pPr>
              <w:jc w:val="left"/>
              <w:rPr>
                <w:b/>
              </w:rPr>
            </w:pPr>
            <w:r w:rsidRPr="00DB1C31">
              <w:rPr>
                <w:b/>
              </w:rPr>
              <w:t>Number</w:t>
            </w:r>
          </w:p>
        </w:tc>
        <w:tc>
          <w:tcPr>
            <w:tcW w:w="6390" w:type="dxa"/>
          </w:tcPr>
          <w:p w14:paraId="452CB302" w14:textId="77777777" w:rsidR="00DB1C31" w:rsidRPr="00DB1C31" w:rsidRDefault="00DB1C31" w:rsidP="00DB1C31">
            <w:pPr>
              <w:jc w:val="left"/>
              <w:rPr>
                <w:b/>
                <w:bCs/>
              </w:rPr>
            </w:pPr>
            <w:r w:rsidRPr="00DB1C31">
              <w:rPr>
                <w:b/>
                <w:bCs/>
              </w:rPr>
              <w:t>Indicate</w:t>
            </w:r>
          </w:p>
          <w:p w14:paraId="5EDC319D" w14:textId="77777777" w:rsidR="00DB1C31" w:rsidRPr="00DB1C31" w:rsidRDefault="00DB1C31" w:rsidP="00DB1C31">
            <w:r w:rsidRPr="00DB1C31">
              <w:t>“Y” or “N”</w:t>
            </w:r>
          </w:p>
        </w:tc>
      </w:tr>
      <w:tr w:rsidR="00DB1C31" w:rsidRPr="00DB1C31" w14:paraId="157C7554" w14:textId="77777777" w:rsidTr="000F76A5">
        <w:tc>
          <w:tcPr>
            <w:tcW w:w="3600" w:type="dxa"/>
            <w:shd w:val="clear" w:color="auto" w:fill="auto"/>
          </w:tcPr>
          <w:p w14:paraId="78D42F1C" w14:textId="6242E1FF" w:rsidR="00DB1C31" w:rsidRPr="00DB1C31" w:rsidRDefault="00AD49E4" w:rsidP="00DB1C31">
            <w:r>
              <w:t>2.27 – State Data</w:t>
            </w:r>
          </w:p>
        </w:tc>
        <w:tc>
          <w:tcPr>
            <w:tcW w:w="6390" w:type="dxa"/>
            <w:shd w:val="clear" w:color="auto" w:fill="auto"/>
          </w:tcPr>
          <w:p w14:paraId="7F204ED0" w14:textId="77777777" w:rsidR="00DB1C31" w:rsidRPr="00DB1C31" w:rsidRDefault="00DB1C31" w:rsidP="00DB1C31">
            <w:pPr>
              <w:jc w:val="center"/>
            </w:pPr>
          </w:p>
        </w:tc>
      </w:tr>
      <w:tr w:rsidR="00DB1C31" w:rsidRPr="00DB1C31" w14:paraId="43FA59C9" w14:textId="77777777" w:rsidTr="000F76A5">
        <w:tc>
          <w:tcPr>
            <w:tcW w:w="9990" w:type="dxa"/>
            <w:gridSpan w:val="2"/>
            <w:shd w:val="clear" w:color="auto" w:fill="DBE5F1" w:themeFill="accent1" w:themeFillTint="33"/>
          </w:tcPr>
          <w:p w14:paraId="62ADE36B"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74B0C4A9" w14:textId="77777777" w:rsidTr="000F76A5">
        <w:trPr>
          <w:trHeight w:val="1142"/>
        </w:trPr>
        <w:tc>
          <w:tcPr>
            <w:tcW w:w="9990" w:type="dxa"/>
            <w:gridSpan w:val="2"/>
            <w:shd w:val="clear" w:color="auto" w:fill="auto"/>
          </w:tcPr>
          <w:p w14:paraId="76534CA8" w14:textId="77777777" w:rsidR="00DB1C31" w:rsidRPr="00DB1C31" w:rsidRDefault="00DB1C31" w:rsidP="00DB1C31">
            <w:pPr>
              <w:ind w:left="-22"/>
              <w:outlineLvl w:val="3"/>
            </w:pPr>
          </w:p>
        </w:tc>
      </w:tr>
      <w:tr w:rsidR="00DB1C31" w:rsidRPr="00DB1C31" w14:paraId="0BC67635" w14:textId="77777777" w:rsidTr="000F76A5">
        <w:tc>
          <w:tcPr>
            <w:tcW w:w="3600" w:type="dxa"/>
          </w:tcPr>
          <w:p w14:paraId="3C757C82" w14:textId="77777777" w:rsidR="00DB1C31" w:rsidRPr="00DB1C31" w:rsidRDefault="00DB1C31" w:rsidP="00DB1C31">
            <w:pPr>
              <w:keepNext/>
              <w:keepLines/>
              <w:ind w:left="0" w:firstLine="0"/>
              <w:jc w:val="left"/>
              <w:rPr>
                <w:b/>
              </w:rPr>
            </w:pPr>
            <w:r w:rsidRPr="00DB1C31">
              <w:rPr>
                <w:b/>
              </w:rPr>
              <w:lastRenderedPageBreak/>
              <w:t>Section</w:t>
            </w:r>
          </w:p>
          <w:p w14:paraId="02365D79" w14:textId="77777777" w:rsidR="00DB1C31" w:rsidRPr="00DB1C31" w:rsidRDefault="00DB1C31" w:rsidP="00DB1C31">
            <w:pPr>
              <w:keepNext/>
              <w:keepLines/>
              <w:jc w:val="left"/>
              <w:rPr>
                <w:b/>
              </w:rPr>
            </w:pPr>
            <w:r w:rsidRPr="00DB1C31">
              <w:rPr>
                <w:b/>
              </w:rPr>
              <w:t>Number</w:t>
            </w:r>
          </w:p>
        </w:tc>
        <w:tc>
          <w:tcPr>
            <w:tcW w:w="6390" w:type="dxa"/>
          </w:tcPr>
          <w:p w14:paraId="7AACA10D" w14:textId="77777777" w:rsidR="00DB1C31" w:rsidRPr="00DB1C31" w:rsidRDefault="00DB1C31" w:rsidP="00DB1C31">
            <w:pPr>
              <w:keepNext/>
              <w:keepLines/>
              <w:jc w:val="left"/>
              <w:rPr>
                <w:b/>
                <w:bCs/>
              </w:rPr>
            </w:pPr>
            <w:r w:rsidRPr="00DB1C31">
              <w:rPr>
                <w:b/>
                <w:bCs/>
              </w:rPr>
              <w:t>Indicate</w:t>
            </w:r>
          </w:p>
          <w:p w14:paraId="4BAB7579" w14:textId="77777777" w:rsidR="00DB1C31" w:rsidRPr="00DB1C31" w:rsidRDefault="00DB1C31" w:rsidP="00DB1C31">
            <w:pPr>
              <w:keepNext/>
              <w:keepLines/>
            </w:pPr>
            <w:r w:rsidRPr="00DB1C31">
              <w:t>“Y” or “N”</w:t>
            </w:r>
          </w:p>
        </w:tc>
      </w:tr>
      <w:tr w:rsidR="00DB1C31" w:rsidRPr="00DB1C31" w14:paraId="6C7579BD" w14:textId="77777777" w:rsidTr="000F76A5">
        <w:tc>
          <w:tcPr>
            <w:tcW w:w="3600" w:type="dxa"/>
            <w:shd w:val="clear" w:color="auto" w:fill="auto"/>
          </w:tcPr>
          <w:p w14:paraId="57B17B29" w14:textId="0285600E" w:rsidR="00DB1C31" w:rsidRPr="00DB1C31" w:rsidRDefault="00AD49E4" w:rsidP="00DB1C31">
            <w:pPr>
              <w:keepNext/>
              <w:keepLines/>
            </w:pPr>
            <w:r>
              <w:t>2.28 – Enhanced Safety, Security, and Offender Benefit, Cost Savings Features</w:t>
            </w:r>
          </w:p>
        </w:tc>
        <w:tc>
          <w:tcPr>
            <w:tcW w:w="6390" w:type="dxa"/>
            <w:shd w:val="clear" w:color="auto" w:fill="auto"/>
          </w:tcPr>
          <w:p w14:paraId="4ECEBEAB" w14:textId="77777777" w:rsidR="00DB1C31" w:rsidRPr="00DB1C31" w:rsidRDefault="00DB1C31" w:rsidP="00DB1C31">
            <w:pPr>
              <w:keepNext/>
              <w:keepLines/>
              <w:jc w:val="center"/>
            </w:pPr>
          </w:p>
        </w:tc>
      </w:tr>
      <w:tr w:rsidR="00DB1C31" w:rsidRPr="00DB1C31" w14:paraId="43444E2C" w14:textId="77777777" w:rsidTr="000F76A5">
        <w:tc>
          <w:tcPr>
            <w:tcW w:w="9990" w:type="dxa"/>
            <w:gridSpan w:val="2"/>
            <w:shd w:val="clear" w:color="auto" w:fill="DBE5F1" w:themeFill="accent1" w:themeFillTint="33"/>
          </w:tcPr>
          <w:p w14:paraId="71CC3CC5" w14:textId="77777777" w:rsidR="00DB1C31" w:rsidRPr="00DB1C31" w:rsidRDefault="00DB1C31" w:rsidP="00DB1C31">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44A136AB" w14:textId="77777777" w:rsidTr="000F76A5">
        <w:trPr>
          <w:trHeight w:val="1142"/>
        </w:trPr>
        <w:tc>
          <w:tcPr>
            <w:tcW w:w="9990" w:type="dxa"/>
            <w:gridSpan w:val="2"/>
            <w:shd w:val="clear" w:color="auto" w:fill="auto"/>
          </w:tcPr>
          <w:p w14:paraId="2E77CA86" w14:textId="77777777" w:rsidR="00DB1C31" w:rsidRPr="00DB1C31" w:rsidRDefault="00DB1C31" w:rsidP="00DB1C31">
            <w:pPr>
              <w:keepNext/>
              <w:keepLines/>
              <w:ind w:left="-22"/>
              <w:outlineLvl w:val="3"/>
            </w:pPr>
          </w:p>
        </w:tc>
      </w:tr>
      <w:tr w:rsidR="00DB1C31" w:rsidRPr="00DB1C31" w14:paraId="4B6B0169" w14:textId="77777777" w:rsidTr="000F76A5">
        <w:tc>
          <w:tcPr>
            <w:tcW w:w="3600" w:type="dxa"/>
          </w:tcPr>
          <w:p w14:paraId="77BB1C9A" w14:textId="77777777" w:rsidR="00DB1C31" w:rsidRPr="00DB1C31" w:rsidRDefault="00DB1C31" w:rsidP="00DB1C31">
            <w:pPr>
              <w:ind w:left="0" w:firstLine="0"/>
              <w:jc w:val="left"/>
              <w:rPr>
                <w:b/>
              </w:rPr>
            </w:pPr>
            <w:r w:rsidRPr="00DB1C31">
              <w:rPr>
                <w:b/>
              </w:rPr>
              <w:t>Section</w:t>
            </w:r>
          </w:p>
          <w:p w14:paraId="60454205" w14:textId="77777777" w:rsidR="00DB1C31" w:rsidRPr="00DB1C31" w:rsidRDefault="00DB1C31" w:rsidP="00DB1C31">
            <w:pPr>
              <w:jc w:val="left"/>
              <w:rPr>
                <w:b/>
              </w:rPr>
            </w:pPr>
            <w:r w:rsidRPr="00DB1C31">
              <w:rPr>
                <w:b/>
              </w:rPr>
              <w:t>Number</w:t>
            </w:r>
          </w:p>
        </w:tc>
        <w:tc>
          <w:tcPr>
            <w:tcW w:w="6390" w:type="dxa"/>
          </w:tcPr>
          <w:p w14:paraId="5C02A03E" w14:textId="77777777" w:rsidR="00DB1C31" w:rsidRPr="00DB1C31" w:rsidRDefault="00DB1C31" w:rsidP="00DB1C31">
            <w:pPr>
              <w:jc w:val="left"/>
              <w:rPr>
                <w:b/>
                <w:bCs/>
              </w:rPr>
            </w:pPr>
            <w:r w:rsidRPr="00DB1C31">
              <w:rPr>
                <w:b/>
                <w:bCs/>
              </w:rPr>
              <w:t>Indicate</w:t>
            </w:r>
          </w:p>
          <w:p w14:paraId="6BCA4FF9" w14:textId="77777777" w:rsidR="00DB1C31" w:rsidRPr="00DB1C31" w:rsidRDefault="00DB1C31" w:rsidP="00DB1C31">
            <w:r w:rsidRPr="00DB1C31">
              <w:t>“Y” or “N”</w:t>
            </w:r>
          </w:p>
        </w:tc>
      </w:tr>
      <w:tr w:rsidR="00DB1C31" w:rsidRPr="00DB1C31" w14:paraId="65C059B5" w14:textId="77777777" w:rsidTr="000F76A5">
        <w:tc>
          <w:tcPr>
            <w:tcW w:w="3600" w:type="dxa"/>
            <w:shd w:val="clear" w:color="auto" w:fill="auto"/>
          </w:tcPr>
          <w:p w14:paraId="63220005" w14:textId="0826B642" w:rsidR="00DB1C31" w:rsidRPr="00DB1C31" w:rsidRDefault="00AD49E4" w:rsidP="00DB1C31">
            <w:r>
              <w:t xml:space="preserve">2.29 – Electronic Funds Transfer, Invoicing, and Payment </w:t>
            </w:r>
          </w:p>
        </w:tc>
        <w:tc>
          <w:tcPr>
            <w:tcW w:w="6390" w:type="dxa"/>
            <w:shd w:val="clear" w:color="auto" w:fill="auto"/>
          </w:tcPr>
          <w:p w14:paraId="2A67A8B8" w14:textId="77777777" w:rsidR="00DB1C31" w:rsidRPr="00DB1C31" w:rsidRDefault="00DB1C31" w:rsidP="00DB1C31">
            <w:pPr>
              <w:jc w:val="center"/>
            </w:pPr>
          </w:p>
        </w:tc>
      </w:tr>
      <w:tr w:rsidR="00DB1C31" w:rsidRPr="00DB1C31" w14:paraId="36A174A3" w14:textId="77777777" w:rsidTr="000F76A5">
        <w:tc>
          <w:tcPr>
            <w:tcW w:w="9990" w:type="dxa"/>
            <w:gridSpan w:val="2"/>
            <w:shd w:val="clear" w:color="auto" w:fill="DBE5F1" w:themeFill="accent1" w:themeFillTint="33"/>
          </w:tcPr>
          <w:p w14:paraId="1F3E5DCE" w14:textId="77777777" w:rsidR="00DB1C31" w:rsidRPr="00DB1C31" w:rsidRDefault="00DB1C31" w:rsidP="00DB1C31">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DB1C31" w:rsidRPr="00DB1C31" w14:paraId="24971DBC" w14:textId="77777777" w:rsidTr="000F76A5">
        <w:trPr>
          <w:trHeight w:val="1142"/>
        </w:trPr>
        <w:tc>
          <w:tcPr>
            <w:tcW w:w="9990" w:type="dxa"/>
            <w:gridSpan w:val="2"/>
            <w:shd w:val="clear" w:color="auto" w:fill="auto"/>
          </w:tcPr>
          <w:p w14:paraId="6B047205" w14:textId="77777777" w:rsidR="00DB1C31" w:rsidRPr="00DB1C31" w:rsidRDefault="00DB1C31" w:rsidP="00DB1C31">
            <w:pPr>
              <w:ind w:left="-22"/>
              <w:outlineLvl w:val="3"/>
            </w:pPr>
          </w:p>
        </w:tc>
      </w:tr>
      <w:bookmarkEnd w:id="15"/>
    </w:tbl>
    <w:p w14:paraId="7A76EAAC" w14:textId="77777777" w:rsidR="00DB1C31" w:rsidRPr="00B6605B" w:rsidRDefault="00DB1C31" w:rsidP="004620F3"/>
    <w:tbl>
      <w:tblPr>
        <w:tblStyle w:val="TableGrid3"/>
        <w:tblW w:w="0" w:type="auto"/>
        <w:tblLook w:val="04A0" w:firstRow="1" w:lastRow="0" w:firstColumn="1" w:lastColumn="0" w:noHBand="0" w:noVBand="1"/>
      </w:tblPr>
      <w:tblGrid>
        <w:gridCol w:w="10070"/>
      </w:tblGrid>
      <w:tr w:rsidR="004620F3" w:rsidRPr="00B6605B" w14:paraId="7D9D9AD1" w14:textId="77777777" w:rsidTr="004620F3">
        <w:tc>
          <w:tcPr>
            <w:tcW w:w="10070" w:type="dxa"/>
            <w:shd w:val="clear" w:color="auto" w:fill="DBE5F1" w:themeFill="accent1" w:themeFillTint="33"/>
          </w:tcPr>
          <w:p w14:paraId="7B5B6E26" w14:textId="51B88429" w:rsidR="004620F3" w:rsidRPr="00B6605B" w:rsidRDefault="004620F3" w:rsidP="005E7078">
            <w:pPr>
              <w:ind w:left="0" w:firstLine="0"/>
              <w:outlineLvl w:val="2"/>
            </w:pPr>
            <w:r w:rsidRPr="00B6605B">
              <w:rPr>
                <w:b/>
              </w:rPr>
              <w:t>Direction for Vendor:</w:t>
            </w:r>
            <w:r w:rsidRPr="00B6605B">
              <w:t xml:space="preserve"> The </w:t>
            </w:r>
            <w:r w:rsidRPr="001745C9">
              <w:t>vendor should describe how the proposed service meets the requirements identified in Section 2: S</w:t>
            </w:r>
            <w:r w:rsidR="005E7078" w:rsidRPr="001745C9">
              <w:t>tatement of Work</w:t>
            </w:r>
            <w:r w:rsidR="007E4851" w:rsidRPr="001745C9">
              <w:t xml:space="preserve"> by addressing</w:t>
            </w:r>
            <w:r w:rsidR="007E4851">
              <w:t xml:space="preserve"> the following questions:</w:t>
            </w:r>
            <w:r w:rsidRPr="00B6605B">
              <w:t xml:space="preserve">  </w:t>
            </w:r>
          </w:p>
        </w:tc>
      </w:tr>
    </w:tbl>
    <w:p w14:paraId="22493D3D" w14:textId="77777777" w:rsidR="004620F3" w:rsidRPr="00B6605B" w:rsidRDefault="004620F3" w:rsidP="004620F3"/>
    <w:tbl>
      <w:tblPr>
        <w:tblStyle w:val="TableGrid3"/>
        <w:tblW w:w="0" w:type="auto"/>
        <w:tblLook w:val="04A0" w:firstRow="1" w:lastRow="0" w:firstColumn="1" w:lastColumn="0" w:noHBand="0" w:noVBand="1"/>
      </w:tblPr>
      <w:tblGrid>
        <w:gridCol w:w="10070"/>
      </w:tblGrid>
      <w:tr w:rsidR="004620F3" w:rsidRPr="00B6605B" w14:paraId="30FB39B7" w14:textId="77777777" w:rsidTr="004620F3">
        <w:tc>
          <w:tcPr>
            <w:tcW w:w="10070" w:type="dxa"/>
            <w:shd w:val="clear" w:color="auto" w:fill="000000" w:themeFill="text1"/>
          </w:tcPr>
          <w:p w14:paraId="6EBF03A1" w14:textId="01C6F18B" w:rsidR="004620F3" w:rsidRPr="00E5602F" w:rsidRDefault="00D740C9" w:rsidP="007C46BA">
            <w:pPr>
              <w:ind w:left="-22" w:firstLine="22"/>
              <w:jc w:val="left"/>
              <w:rPr>
                <w:color w:val="FFFFFF" w:themeColor="background1"/>
              </w:rPr>
            </w:pPr>
            <w:bookmarkStart w:id="16" w:name="_Hlk213674723"/>
            <w:r>
              <w:rPr>
                <w:color w:val="FFFFFF" w:themeColor="background1"/>
              </w:rPr>
              <w:t xml:space="preserve">Hardware </w:t>
            </w:r>
          </w:p>
        </w:tc>
      </w:tr>
      <w:bookmarkEnd w:id="16"/>
    </w:tbl>
    <w:p w14:paraId="2BA55266" w14:textId="77777777" w:rsidR="007F618A" w:rsidRPr="00D37CEF" w:rsidRDefault="007F618A" w:rsidP="00D37CEF">
      <w:pPr>
        <w:spacing w:after="160"/>
        <w:ind w:left="720"/>
        <w:contextualSpacing/>
        <w:outlineLvl w:val="3"/>
        <w:rPr>
          <w:rFonts w:eastAsiaTheme="minorHAnsi"/>
          <w:kern w:val="2"/>
          <w14:ligatures w14:val="standardContextual"/>
        </w:rPr>
      </w:pPr>
    </w:p>
    <w:p w14:paraId="073793AD" w14:textId="24BE8692"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the proposed hardware features and capabilities</w:t>
      </w:r>
      <w:r w:rsidR="001D75DB">
        <w:t xml:space="preserve"> of the offender communication system</w:t>
      </w:r>
      <w:r>
        <w:t xml:space="preserve">. </w:t>
      </w:r>
    </w:p>
    <w:p w14:paraId="193B44F1" w14:textId="77777777" w:rsidR="001D75DB" w:rsidRDefault="001D75DB" w:rsidP="001D75DB">
      <w:pPr>
        <w:spacing w:after="160" w:line="276" w:lineRule="auto"/>
        <w:ind w:left="720"/>
        <w:contextualSpacing/>
        <w:jc w:val="left"/>
        <w:outlineLvl w:val="3"/>
      </w:pPr>
    </w:p>
    <w:p w14:paraId="7A290572" w14:textId="5FDA7248"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provide a proposed technology refresh policy. </w:t>
      </w:r>
    </w:p>
    <w:p w14:paraId="12C2F00F" w14:textId="77777777" w:rsidR="00E22BC3" w:rsidRDefault="00E22BC3" w:rsidP="00E22BC3">
      <w:pPr>
        <w:contextualSpacing/>
        <w:outlineLvl w:val="3"/>
      </w:pPr>
    </w:p>
    <w:p w14:paraId="5B803CD9" w14:textId="0DFEA66A"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their telephone equipment hardware. </w:t>
      </w:r>
    </w:p>
    <w:p w14:paraId="521F291D" w14:textId="77777777" w:rsidR="004B5E58" w:rsidRDefault="004B5E58" w:rsidP="004B5E58">
      <w:pPr>
        <w:spacing w:after="160" w:line="276" w:lineRule="auto"/>
        <w:contextualSpacing/>
        <w:jc w:val="left"/>
        <w:outlineLvl w:val="3"/>
      </w:pPr>
    </w:p>
    <w:p w14:paraId="61AB4305" w14:textId="7D42D658"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the process for the repair, replacement, and maintenance of tablets and tablet inventory. </w:t>
      </w:r>
    </w:p>
    <w:p w14:paraId="02371021" w14:textId="77777777" w:rsidR="00E22BC3" w:rsidRDefault="00E22BC3" w:rsidP="00E22BC3">
      <w:pPr>
        <w:ind w:left="720"/>
        <w:contextualSpacing/>
        <w:outlineLvl w:val="3"/>
      </w:pPr>
    </w:p>
    <w:p w14:paraId="3A628A77" w14:textId="402F73E1" w:rsidR="00AD49E4"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their tablet hardware. </w:t>
      </w:r>
    </w:p>
    <w:p w14:paraId="638142DC" w14:textId="77777777" w:rsidR="00E22BC3" w:rsidRDefault="00E22BC3" w:rsidP="00E22BC3">
      <w:pPr>
        <w:ind w:left="720"/>
        <w:contextualSpacing/>
        <w:outlineLvl w:val="3"/>
      </w:pPr>
    </w:p>
    <w:p w14:paraId="70EEDB0B" w14:textId="0EE7554D"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their video visit hardware. </w:t>
      </w:r>
    </w:p>
    <w:p w14:paraId="7166DC75" w14:textId="77777777" w:rsidR="00AD49E4" w:rsidRDefault="00AD49E4" w:rsidP="004B5E58">
      <w:pPr>
        <w:ind w:left="360"/>
      </w:pPr>
    </w:p>
    <w:p w14:paraId="040A7BE4" w14:textId="5BC02EB5" w:rsidR="00E22BC3" w:rsidRDefault="00E22BC3" w:rsidP="00306F7E">
      <w:pPr>
        <w:numPr>
          <w:ilvl w:val="0"/>
          <w:numId w:val="28"/>
        </w:numPr>
        <w:spacing w:after="160" w:line="276" w:lineRule="auto"/>
        <w:contextualSpacing/>
        <w:jc w:val="left"/>
        <w:outlineLvl w:val="3"/>
      </w:pPr>
      <w:r>
        <w:t xml:space="preserve">The vendor </w:t>
      </w:r>
      <w:r w:rsidR="001D75DB">
        <w:t>should</w:t>
      </w:r>
      <w:r>
        <w:t xml:space="preserve"> describe how their hardware complies with ADA requirements. </w:t>
      </w:r>
    </w:p>
    <w:p w14:paraId="78CD9D31" w14:textId="77777777" w:rsidR="00E22BC3" w:rsidRDefault="00E22BC3" w:rsidP="00E22BC3">
      <w:pPr>
        <w:spacing w:after="160" w:line="276" w:lineRule="auto"/>
        <w:contextualSpacing/>
        <w:jc w:val="left"/>
        <w:outlineLvl w:val="3"/>
      </w:pPr>
    </w:p>
    <w:p w14:paraId="50963784" w14:textId="103437DC" w:rsidR="00E22BC3" w:rsidRDefault="00E22BC3" w:rsidP="00306F7E">
      <w:pPr>
        <w:numPr>
          <w:ilvl w:val="0"/>
          <w:numId w:val="28"/>
        </w:numPr>
        <w:spacing w:after="160" w:line="276" w:lineRule="auto"/>
        <w:jc w:val="left"/>
        <w:rPr>
          <w:b/>
        </w:rPr>
      </w:pPr>
      <w:r>
        <w:t xml:space="preserve">The vendor </w:t>
      </w:r>
      <w:r w:rsidR="001D75DB">
        <w:t>should</w:t>
      </w:r>
      <w:r>
        <w:t xml:space="preserve"> describe how they will ensure connectivity in all cells, living areas, and other areas as determined by the state agency.</w:t>
      </w:r>
    </w:p>
    <w:p w14:paraId="2DDC90F4" w14:textId="77777777" w:rsidR="00E22BC3" w:rsidRDefault="00E22BC3" w:rsidP="00306F7E">
      <w:pPr>
        <w:numPr>
          <w:ilvl w:val="0"/>
          <w:numId w:val="28"/>
        </w:numPr>
        <w:spacing w:after="160" w:line="276" w:lineRule="auto"/>
        <w:jc w:val="left"/>
        <w:rPr>
          <w:b/>
        </w:rPr>
      </w:pPr>
      <w:r>
        <w:t>The vendor should describe their ability to segregate agency operations from the network used by offenders via a virtual local area network (VLAN).</w:t>
      </w:r>
    </w:p>
    <w:p w14:paraId="01B1BDDB" w14:textId="76CCB762" w:rsidR="00E22BC3" w:rsidRPr="00E22BC3" w:rsidRDefault="00E22BC3" w:rsidP="00306F7E">
      <w:pPr>
        <w:numPr>
          <w:ilvl w:val="0"/>
          <w:numId w:val="28"/>
        </w:numPr>
        <w:spacing w:after="160" w:line="276" w:lineRule="auto"/>
        <w:jc w:val="left"/>
        <w:rPr>
          <w:b/>
        </w:rPr>
      </w:pPr>
      <w:r>
        <w:t xml:space="preserve">The vendor should describe each added value product or service and how they improve safety and security, provide added offender benefit, or result in a cost savings to the state agency. </w:t>
      </w:r>
    </w:p>
    <w:tbl>
      <w:tblPr>
        <w:tblStyle w:val="TableGrid3"/>
        <w:tblW w:w="0" w:type="auto"/>
        <w:tblLook w:val="04A0" w:firstRow="1" w:lastRow="0" w:firstColumn="1" w:lastColumn="0" w:noHBand="0" w:noVBand="1"/>
      </w:tblPr>
      <w:tblGrid>
        <w:gridCol w:w="10070"/>
      </w:tblGrid>
      <w:tr w:rsidR="00E22BC3" w:rsidRPr="00B6605B" w14:paraId="26F6BBC6" w14:textId="77777777" w:rsidTr="00606330">
        <w:tc>
          <w:tcPr>
            <w:tcW w:w="10070" w:type="dxa"/>
            <w:shd w:val="clear" w:color="auto" w:fill="000000" w:themeFill="text1"/>
          </w:tcPr>
          <w:p w14:paraId="0EC14167" w14:textId="7F60DC67" w:rsidR="00E22BC3" w:rsidRPr="00E5602F" w:rsidRDefault="00E22BC3" w:rsidP="00606330">
            <w:pPr>
              <w:ind w:left="-22" w:firstLine="22"/>
              <w:jc w:val="left"/>
              <w:rPr>
                <w:color w:val="FFFFFF" w:themeColor="background1"/>
              </w:rPr>
            </w:pPr>
            <w:r>
              <w:rPr>
                <w:color w:val="FFFFFF" w:themeColor="background1"/>
              </w:rPr>
              <w:lastRenderedPageBreak/>
              <w:t xml:space="preserve">Software </w:t>
            </w:r>
          </w:p>
        </w:tc>
      </w:tr>
    </w:tbl>
    <w:p w14:paraId="526B9870" w14:textId="77777777" w:rsidR="00AA1463" w:rsidRDefault="00AA1463" w:rsidP="00AA1463">
      <w:pPr>
        <w:spacing w:after="160" w:line="276" w:lineRule="auto"/>
        <w:ind w:left="720"/>
        <w:jc w:val="left"/>
        <w:outlineLvl w:val="3"/>
      </w:pPr>
    </w:p>
    <w:p w14:paraId="78D7B7FC" w14:textId="45B1D600" w:rsidR="00E22BC3" w:rsidRPr="001D75DB" w:rsidRDefault="00E22BC3" w:rsidP="00306F7E">
      <w:pPr>
        <w:numPr>
          <w:ilvl w:val="0"/>
          <w:numId w:val="29"/>
        </w:numPr>
        <w:spacing w:after="160" w:line="276" w:lineRule="auto"/>
        <w:jc w:val="left"/>
        <w:outlineLvl w:val="3"/>
      </w:pPr>
      <w:r w:rsidRPr="001D75DB">
        <w:t xml:space="preserve">The vendor </w:t>
      </w:r>
      <w:r w:rsidR="001D75DB">
        <w:t>should</w:t>
      </w:r>
      <w:r w:rsidRPr="001D75DB">
        <w:t xml:space="preserve"> describe the proposed software features and capabilities</w:t>
      </w:r>
      <w:r w:rsidR="001D75DB">
        <w:t xml:space="preserve"> of the offender communication system</w:t>
      </w:r>
      <w:r w:rsidR="00390CE1">
        <w:t>,</w:t>
      </w:r>
      <w:r w:rsidR="00390CE1" w:rsidRPr="00390CE1">
        <w:t xml:space="preserve"> including any proposed AI capabilities</w:t>
      </w:r>
      <w:r w:rsidR="001D75DB">
        <w:t>.</w:t>
      </w:r>
    </w:p>
    <w:p w14:paraId="06BA3FA7" w14:textId="368256E1" w:rsidR="00E22BC3" w:rsidRPr="001D75DB" w:rsidRDefault="00E22BC3" w:rsidP="00306F7E">
      <w:pPr>
        <w:numPr>
          <w:ilvl w:val="0"/>
          <w:numId w:val="29"/>
        </w:numPr>
        <w:spacing w:after="160" w:line="276" w:lineRule="auto"/>
        <w:contextualSpacing/>
        <w:jc w:val="left"/>
        <w:outlineLvl w:val="3"/>
      </w:pPr>
      <w:bookmarkStart w:id="17" w:name="OLE_LINK7"/>
      <w:r w:rsidRPr="001D75DB">
        <w:t xml:space="preserve">The vendor </w:t>
      </w:r>
      <w:r w:rsidR="001D75DB">
        <w:t>should</w:t>
      </w:r>
      <w:r w:rsidRPr="001D75DB">
        <w:t xml:space="preserve"> describe the proposed interface(s)</w:t>
      </w:r>
      <w:bookmarkEnd w:id="17"/>
      <w:r w:rsidR="001D75DB">
        <w:t xml:space="preserve"> for the offender communication system.</w:t>
      </w:r>
    </w:p>
    <w:p w14:paraId="32289BF2" w14:textId="77777777" w:rsidR="00E22BC3" w:rsidRPr="001D75DB" w:rsidRDefault="00E22BC3" w:rsidP="00E22BC3">
      <w:pPr>
        <w:ind w:left="720"/>
        <w:contextualSpacing/>
        <w:outlineLvl w:val="3"/>
      </w:pPr>
    </w:p>
    <w:p w14:paraId="5AF3682E" w14:textId="13533EDB"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system’s recording and storage capabilities.</w:t>
      </w:r>
    </w:p>
    <w:p w14:paraId="46F0A1AD" w14:textId="77777777" w:rsidR="00E22BC3" w:rsidRPr="001D75DB" w:rsidRDefault="00E22BC3" w:rsidP="00E22BC3">
      <w:pPr>
        <w:contextualSpacing/>
        <w:outlineLvl w:val="3"/>
      </w:pPr>
    </w:p>
    <w:p w14:paraId="18773215" w14:textId="21483D6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setting up attorney client calls and disabling the recordings. </w:t>
      </w:r>
    </w:p>
    <w:p w14:paraId="3AAFF043" w14:textId="77777777" w:rsidR="00AD49E4" w:rsidRDefault="00AD49E4" w:rsidP="00AD49E4">
      <w:pPr>
        <w:pStyle w:val="ListParagraph"/>
      </w:pPr>
    </w:p>
    <w:p w14:paraId="4E1E6DC1" w14:textId="78DB0340"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how the system transcribes hotline calls and then sends email notifications to designated staff. </w:t>
      </w:r>
    </w:p>
    <w:p w14:paraId="2B689A04" w14:textId="77777777" w:rsidR="001D75DB" w:rsidRPr="001D75DB" w:rsidRDefault="001D75DB" w:rsidP="001D75DB">
      <w:pPr>
        <w:spacing w:after="160" w:line="276" w:lineRule="auto"/>
        <w:contextualSpacing/>
        <w:jc w:val="left"/>
        <w:outlineLvl w:val="3"/>
      </w:pPr>
    </w:p>
    <w:p w14:paraId="00656E64" w14:textId="26A41E71"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their personal allowable number list process. </w:t>
      </w:r>
    </w:p>
    <w:p w14:paraId="60ACB916" w14:textId="77777777" w:rsidR="00AD49E4" w:rsidRDefault="00AD49E4" w:rsidP="00AD49E4">
      <w:pPr>
        <w:pStyle w:val="ListParagraph"/>
      </w:pPr>
    </w:p>
    <w:p w14:paraId="553B73EE" w14:textId="13DB9C9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assigning tablets. </w:t>
      </w:r>
    </w:p>
    <w:p w14:paraId="5D457DE5" w14:textId="77777777" w:rsidR="00AD49E4" w:rsidRDefault="00AD49E4" w:rsidP="00AD49E4">
      <w:pPr>
        <w:pStyle w:val="ListParagraph"/>
      </w:pPr>
    </w:p>
    <w:p w14:paraId="4C603515" w14:textId="7BB47D01"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their tablet software</w:t>
      </w:r>
      <w:r w:rsidR="00AA1463">
        <w:t xml:space="preserve"> and applications</w:t>
      </w:r>
      <w:r w:rsidRPr="001D75DB">
        <w:t xml:space="preserve">.  </w:t>
      </w:r>
    </w:p>
    <w:p w14:paraId="17CCF06E" w14:textId="77777777" w:rsidR="00E22BC3" w:rsidRPr="001D75DB" w:rsidRDefault="00E22BC3" w:rsidP="00AA1463">
      <w:pPr>
        <w:contextualSpacing/>
        <w:outlineLvl w:val="3"/>
        <w:rPr>
          <w:rFonts w:eastAsia="Calibri"/>
        </w:rPr>
      </w:pPr>
    </w:p>
    <w:p w14:paraId="2C307445" w14:textId="62FFB1F5" w:rsidR="00E22BC3" w:rsidRPr="001D75DB" w:rsidRDefault="00E22BC3" w:rsidP="00306F7E">
      <w:pPr>
        <w:numPr>
          <w:ilvl w:val="0"/>
          <w:numId w:val="29"/>
        </w:numPr>
        <w:spacing w:after="160" w:line="276" w:lineRule="auto"/>
        <w:contextualSpacing/>
        <w:jc w:val="left"/>
        <w:outlineLvl w:val="3"/>
        <w:rPr>
          <w:rFonts w:eastAsia="Calibri"/>
        </w:rPr>
      </w:pPr>
      <w:r w:rsidRPr="001D75DB">
        <w:rPr>
          <w:rFonts w:eastAsia="Calibri"/>
        </w:rPr>
        <w:t xml:space="preserve">The vendor </w:t>
      </w:r>
      <w:r w:rsidR="001D75DB">
        <w:rPr>
          <w:rFonts w:eastAsia="Calibri"/>
        </w:rPr>
        <w:t>should</w:t>
      </w:r>
      <w:r w:rsidRPr="001D75DB">
        <w:rPr>
          <w:rFonts w:eastAsia="Calibri"/>
        </w:rPr>
        <w:t xml:space="preserve"> describe their learning management system. </w:t>
      </w:r>
    </w:p>
    <w:p w14:paraId="59E93968" w14:textId="77777777" w:rsidR="00E22BC3" w:rsidRPr="001D75DB" w:rsidRDefault="00E22BC3" w:rsidP="00E22BC3">
      <w:pPr>
        <w:ind w:left="720"/>
        <w:contextualSpacing/>
        <w:outlineLvl w:val="3"/>
        <w:rPr>
          <w:rFonts w:eastAsia="Calibri"/>
        </w:rPr>
      </w:pPr>
    </w:p>
    <w:p w14:paraId="634C296A" w14:textId="64294C38" w:rsidR="00E22BC3" w:rsidRPr="001D75DB" w:rsidRDefault="00E22BC3" w:rsidP="00306F7E">
      <w:pPr>
        <w:numPr>
          <w:ilvl w:val="0"/>
          <w:numId w:val="29"/>
        </w:numPr>
        <w:spacing w:after="160" w:line="276" w:lineRule="auto"/>
        <w:contextualSpacing/>
        <w:jc w:val="left"/>
        <w:outlineLvl w:val="3"/>
        <w:rPr>
          <w:rFonts w:eastAsia="Calibri"/>
        </w:rPr>
      </w:pPr>
      <w:r w:rsidRPr="001D75DB">
        <w:rPr>
          <w:rFonts w:eastAsia="Calibri"/>
        </w:rPr>
        <w:t xml:space="preserve">The vendor </w:t>
      </w:r>
      <w:r w:rsidR="001D75DB">
        <w:rPr>
          <w:rFonts w:eastAsia="Calibri"/>
        </w:rPr>
        <w:t>should</w:t>
      </w:r>
      <w:r w:rsidRPr="001D75DB">
        <w:rPr>
          <w:rFonts w:eastAsia="Calibri"/>
        </w:rPr>
        <w:t xml:space="preserve"> describe the process for suspending all or specific tablets and/or media </w:t>
      </w:r>
      <w:r w:rsidR="00AA1463">
        <w:rPr>
          <w:rFonts w:eastAsia="Calibri"/>
        </w:rPr>
        <w:t>applications</w:t>
      </w:r>
      <w:r w:rsidRPr="001D75DB">
        <w:rPr>
          <w:rFonts w:eastAsia="Calibri"/>
        </w:rPr>
        <w:t xml:space="preserve">. </w:t>
      </w:r>
    </w:p>
    <w:p w14:paraId="7BDDB127" w14:textId="77777777" w:rsidR="00E22BC3" w:rsidRPr="001D75DB" w:rsidRDefault="00E22BC3" w:rsidP="00E22BC3">
      <w:pPr>
        <w:ind w:left="720"/>
        <w:contextualSpacing/>
        <w:outlineLvl w:val="3"/>
        <w:rPr>
          <w:rFonts w:eastAsiaTheme="minorHAnsi"/>
        </w:rPr>
      </w:pPr>
    </w:p>
    <w:p w14:paraId="02E229B8" w14:textId="2A14DEC0"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identifying tablets</w:t>
      </w:r>
      <w:r w:rsidR="00AA1463">
        <w:t xml:space="preserve"> in real-time.</w:t>
      </w:r>
    </w:p>
    <w:p w14:paraId="396737C2" w14:textId="77777777" w:rsidR="00E22BC3" w:rsidRPr="001D75DB" w:rsidRDefault="00E22BC3" w:rsidP="00E22BC3">
      <w:pPr>
        <w:contextualSpacing/>
        <w:outlineLvl w:val="3"/>
      </w:pPr>
    </w:p>
    <w:p w14:paraId="47D2E4FF" w14:textId="3F702F15"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their video visit software. </w:t>
      </w:r>
    </w:p>
    <w:p w14:paraId="00A7DB1D" w14:textId="77777777" w:rsidR="00E22BC3" w:rsidRPr="001D75DB" w:rsidRDefault="00E22BC3" w:rsidP="00E22BC3">
      <w:pPr>
        <w:contextualSpacing/>
        <w:outlineLvl w:val="3"/>
      </w:pPr>
    </w:p>
    <w:p w14:paraId="428D9E28" w14:textId="3E7C574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digital mail process to include the ability for state agency staff to approve, censor, or reject and how customers and offenders are notified of censored or rejected mail. </w:t>
      </w:r>
    </w:p>
    <w:p w14:paraId="4DF94E55" w14:textId="77777777" w:rsidR="00E22BC3" w:rsidRPr="001D75DB" w:rsidRDefault="00E22BC3" w:rsidP="00E22BC3">
      <w:pPr>
        <w:contextualSpacing/>
        <w:outlineLvl w:val="3"/>
      </w:pPr>
      <w:r w:rsidRPr="001D75DB">
        <w:t xml:space="preserve"> </w:t>
      </w:r>
    </w:p>
    <w:p w14:paraId="703EE419" w14:textId="318E55B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digital scanned postal mail process to include the ability for state agency staff to approve, censor, or reject and how customers and offenders are notified of censored or rejected mail. </w:t>
      </w:r>
    </w:p>
    <w:p w14:paraId="37C18F64" w14:textId="77777777" w:rsidR="00E22BC3" w:rsidRPr="001D75DB" w:rsidRDefault="00E22BC3" w:rsidP="00E22BC3">
      <w:pPr>
        <w:contextualSpacing/>
        <w:outlineLvl w:val="3"/>
      </w:pPr>
    </w:p>
    <w:p w14:paraId="17A6AFFE" w14:textId="2C5FE8F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searching and sorting calls, digital mail, video visitation, and media services. </w:t>
      </w:r>
    </w:p>
    <w:p w14:paraId="70BA73BE" w14:textId="77777777" w:rsidR="00E22BC3" w:rsidRPr="001D75DB" w:rsidRDefault="00E22BC3" w:rsidP="00E22BC3">
      <w:pPr>
        <w:contextualSpacing/>
        <w:outlineLvl w:val="3"/>
      </w:pPr>
    </w:p>
    <w:p w14:paraId="3BF74360" w14:textId="25BFB897"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accessing and downloading a copy of calls, video visits, and digital mail. </w:t>
      </w:r>
    </w:p>
    <w:p w14:paraId="4EA47213" w14:textId="77777777" w:rsidR="00AD49E4" w:rsidRDefault="00AD49E4" w:rsidP="00AD49E4">
      <w:pPr>
        <w:pStyle w:val="ListParagraph"/>
      </w:pPr>
    </w:p>
    <w:p w14:paraId="1A370BB2" w14:textId="461519C1"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how their software </w:t>
      </w:r>
      <w:r w:rsidR="00AA1463">
        <w:t xml:space="preserve">and applications comply </w:t>
      </w:r>
      <w:r w:rsidRPr="001D75DB">
        <w:t xml:space="preserve">with ADA </w:t>
      </w:r>
      <w:r w:rsidRPr="00EC45DC">
        <w:t xml:space="preserve">requirements. </w:t>
      </w:r>
    </w:p>
    <w:p w14:paraId="15B91B9F" w14:textId="77777777" w:rsidR="00AD49E4" w:rsidRDefault="00AD49E4" w:rsidP="00AD49E4">
      <w:pPr>
        <w:pStyle w:val="ListParagraph"/>
      </w:pPr>
    </w:p>
    <w:p w14:paraId="3DF6B9C0" w14:textId="4C280EB9" w:rsidR="00E22BC3" w:rsidRPr="001D75DB" w:rsidRDefault="00E22BC3" w:rsidP="00306F7E">
      <w:pPr>
        <w:numPr>
          <w:ilvl w:val="0"/>
          <w:numId w:val="29"/>
        </w:numPr>
        <w:spacing w:after="160" w:line="276" w:lineRule="auto"/>
        <w:jc w:val="left"/>
        <w:outlineLvl w:val="3"/>
      </w:pPr>
      <w:r w:rsidRPr="001D75DB">
        <w:t>The vendor s</w:t>
      </w:r>
      <w:r w:rsidR="001D75DB">
        <w:t>hould</w:t>
      </w:r>
      <w:r w:rsidRPr="001D75DB">
        <w:t xml:space="preserve"> describe their software maintenance plan. </w:t>
      </w:r>
    </w:p>
    <w:p w14:paraId="796558A2" w14:textId="77777777" w:rsidR="00AD49E4" w:rsidRDefault="00AD49E4" w:rsidP="00AD49E4">
      <w:pPr>
        <w:pStyle w:val="ListParagraph"/>
      </w:pPr>
    </w:p>
    <w:p w14:paraId="7B17374D" w14:textId="27725064" w:rsidR="00E22BC3" w:rsidRPr="001D75DB" w:rsidRDefault="00E22BC3" w:rsidP="00306F7E">
      <w:pPr>
        <w:numPr>
          <w:ilvl w:val="0"/>
          <w:numId w:val="29"/>
        </w:numPr>
        <w:spacing w:after="160" w:line="276" w:lineRule="auto"/>
        <w:contextualSpacing/>
        <w:jc w:val="left"/>
        <w:outlineLvl w:val="3"/>
      </w:pPr>
      <w:r w:rsidRPr="001D75DB">
        <w:t>The vendor s</w:t>
      </w:r>
      <w:r w:rsidR="001D75DB">
        <w:t xml:space="preserve">hould </w:t>
      </w:r>
      <w:r w:rsidRPr="001D75DB">
        <w:t xml:space="preserve">describe the process for creating and maintaining customer accounts. </w:t>
      </w:r>
    </w:p>
    <w:p w14:paraId="40062FB2" w14:textId="77777777" w:rsidR="00AD49E4" w:rsidRDefault="00AD49E4" w:rsidP="00AD49E4">
      <w:pPr>
        <w:pStyle w:val="ListParagraph"/>
      </w:pPr>
    </w:p>
    <w:p w14:paraId="67327968" w14:textId="0DE93578" w:rsidR="00E22BC3" w:rsidRPr="001D75DB" w:rsidRDefault="00E22BC3" w:rsidP="00306F7E">
      <w:pPr>
        <w:numPr>
          <w:ilvl w:val="0"/>
          <w:numId w:val="29"/>
        </w:numPr>
        <w:spacing w:after="160" w:line="276" w:lineRule="auto"/>
        <w:contextualSpacing/>
        <w:jc w:val="left"/>
        <w:outlineLvl w:val="3"/>
      </w:pPr>
      <w:r w:rsidRPr="001D75DB">
        <w:lastRenderedPageBreak/>
        <w:t>The vendor s</w:t>
      </w:r>
      <w:r w:rsidR="001D75DB">
        <w:t xml:space="preserve">hould </w:t>
      </w:r>
      <w:r w:rsidRPr="001D75DB">
        <w:t xml:space="preserve">provide the following sample reports: trouble ticket, communication volume, network performance, revenue tracking, and </w:t>
      </w:r>
      <w:r w:rsidR="00CD1F33">
        <w:t>tablet inventory</w:t>
      </w:r>
      <w:r w:rsidRPr="001D75DB">
        <w:t xml:space="preserve">.   </w:t>
      </w:r>
    </w:p>
    <w:p w14:paraId="166872A2" w14:textId="77777777" w:rsidR="00E22BC3" w:rsidRPr="001D75DB" w:rsidRDefault="00E22BC3" w:rsidP="00E22BC3">
      <w:pPr>
        <w:contextualSpacing/>
        <w:outlineLvl w:val="3"/>
      </w:pPr>
    </w:p>
    <w:p w14:paraId="40028140" w14:textId="7E9CC910" w:rsidR="00E22BC3" w:rsidRPr="001D75DB"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process for creating and maintaining user accounts. </w:t>
      </w:r>
    </w:p>
    <w:p w14:paraId="3A5E5906" w14:textId="77777777" w:rsidR="00AD49E4" w:rsidRDefault="00AD49E4" w:rsidP="00207C61">
      <w:pPr>
        <w:ind w:left="360"/>
      </w:pPr>
    </w:p>
    <w:p w14:paraId="209F00A0" w14:textId="1C0D02C2" w:rsidR="00E22BC3" w:rsidRDefault="00E22BC3" w:rsidP="00306F7E">
      <w:pPr>
        <w:numPr>
          <w:ilvl w:val="0"/>
          <w:numId w:val="29"/>
        </w:numPr>
        <w:spacing w:after="160" w:line="276" w:lineRule="auto"/>
        <w:contextualSpacing/>
        <w:jc w:val="left"/>
        <w:outlineLvl w:val="3"/>
      </w:pPr>
      <w:r w:rsidRPr="001D75DB">
        <w:t xml:space="preserve">The vendor </w:t>
      </w:r>
      <w:r w:rsidR="001D75DB">
        <w:t>should</w:t>
      </w:r>
      <w:r w:rsidRPr="001D75DB">
        <w:t xml:space="preserve"> describe the multi-factor authentication process for users accessing the system. </w:t>
      </w:r>
    </w:p>
    <w:p w14:paraId="5EA0229A" w14:textId="77777777" w:rsidR="001D75DB" w:rsidRPr="001D75DB" w:rsidRDefault="001D75DB" w:rsidP="001D75DB">
      <w:pPr>
        <w:spacing w:after="160" w:line="276" w:lineRule="auto"/>
        <w:contextualSpacing/>
        <w:jc w:val="left"/>
        <w:outlineLvl w:val="3"/>
      </w:pPr>
    </w:p>
    <w:p w14:paraId="595894E3" w14:textId="2D006A6E" w:rsidR="00AD49E4" w:rsidRPr="00207C61" w:rsidRDefault="00E22BC3" w:rsidP="00306F7E">
      <w:pPr>
        <w:numPr>
          <w:ilvl w:val="0"/>
          <w:numId w:val="29"/>
        </w:numPr>
        <w:spacing w:after="160" w:line="276" w:lineRule="auto"/>
        <w:jc w:val="left"/>
        <w:rPr>
          <w:rFonts w:eastAsia="Calibri"/>
        </w:rPr>
      </w:pPr>
      <w:r w:rsidRPr="001D75DB">
        <w:rPr>
          <w:rFonts w:eastAsia="Calibri"/>
        </w:rPr>
        <w:t>The vendor should describe how they meet AI requirements.</w:t>
      </w:r>
    </w:p>
    <w:p w14:paraId="6BAABFB5" w14:textId="77777777" w:rsidR="00E22BC3" w:rsidRPr="001D75DB" w:rsidRDefault="00E22BC3" w:rsidP="00E22BC3">
      <w:pPr>
        <w:pStyle w:val="ListParagraph"/>
        <w:rPr>
          <w:rFonts w:eastAsiaTheme="minorHAnsi"/>
        </w:rPr>
      </w:pPr>
    </w:p>
    <w:p w14:paraId="108968A9" w14:textId="06F56120" w:rsidR="00E22BC3" w:rsidRPr="001D75DB" w:rsidRDefault="00E22BC3" w:rsidP="00306F7E">
      <w:pPr>
        <w:numPr>
          <w:ilvl w:val="0"/>
          <w:numId w:val="29"/>
        </w:numPr>
        <w:spacing w:after="160" w:line="276" w:lineRule="auto"/>
        <w:jc w:val="left"/>
        <w:rPr>
          <w:b/>
        </w:rPr>
      </w:pPr>
      <w:r w:rsidRPr="001D75DB">
        <w:t xml:space="preserve">The vendor should describe each added value product or service and how they improve safety and security, provide added offender benefit, or result in a cost savings to the state agency. </w:t>
      </w:r>
    </w:p>
    <w:tbl>
      <w:tblPr>
        <w:tblStyle w:val="TableGrid3"/>
        <w:tblW w:w="0" w:type="auto"/>
        <w:tblLook w:val="04A0" w:firstRow="1" w:lastRow="0" w:firstColumn="1" w:lastColumn="0" w:noHBand="0" w:noVBand="1"/>
      </w:tblPr>
      <w:tblGrid>
        <w:gridCol w:w="10070"/>
      </w:tblGrid>
      <w:tr w:rsidR="00E22BC3" w:rsidRPr="00B6605B" w14:paraId="5C585F60" w14:textId="77777777" w:rsidTr="00606330">
        <w:tc>
          <w:tcPr>
            <w:tcW w:w="10070" w:type="dxa"/>
            <w:shd w:val="clear" w:color="auto" w:fill="000000" w:themeFill="text1"/>
          </w:tcPr>
          <w:p w14:paraId="71E79552" w14:textId="7E5D4C77" w:rsidR="00E22BC3" w:rsidRPr="00E5602F" w:rsidRDefault="00E22BC3" w:rsidP="00606330">
            <w:pPr>
              <w:ind w:left="-22" w:firstLine="22"/>
              <w:jc w:val="left"/>
              <w:rPr>
                <w:color w:val="FFFFFF" w:themeColor="background1"/>
              </w:rPr>
            </w:pPr>
            <w:r>
              <w:rPr>
                <w:color w:val="FFFFFF" w:themeColor="background1"/>
              </w:rPr>
              <w:t xml:space="preserve">Investigative Requirements </w:t>
            </w:r>
          </w:p>
        </w:tc>
      </w:tr>
    </w:tbl>
    <w:p w14:paraId="538FF3B7" w14:textId="77777777" w:rsidR="001D75DB" w:rsidRDefault="001D75DB" w:rsidP="001D75DB">
      <w:pPr>
        <w:spacing w:after="160" w:line="276" w:lineRule="auto"/>
        <w:ind w:left="720"/>
        <w:jc w:val="left"/>
        <w:outlineLvl w:val="3"/>
      </w:pPr>
    </w:p>
    <w:p w14:paraId="418B88B8" w14:textId="1F0DA963" w:rsidR="001D75DB" w:rsidRDefault="001D75DB" w:rsidP="00306F7E">
      <w:pPr>
        <w:numPr>
          <w:ilvl w:val="0"/>
          <w:numId w:val="30"/>
        </w:numPr>
        <w:spacing w:after="160" w:line="276" w:lineRule="auto"/>
        <w:contextualSpacing/>
        <w:jc w:val="left"/>
        <w:outlineLvl w:val="3"/>
      </w:pPr>
      <w:r w:rsidRPr="001D75DB">
        <w:t xml:space="preserve">The vendor </w:t>
      </w:r>
      <w:r>
        <w:t>should</w:t>
      </w:r>
      <w:r w:rsidRPr="001D75DB">
        <w:t xml:space="preserve"> describe how their voice biometric system can identify the voice signature and provide their error rate. </w:t>
      </w:r>
    </w:p>
    <w:p w14:paraId="1375BAB4" w14:textId="77777777" w:rsidR="001D75DB" w:rsidRPr="001D75DB" w:rsidRDefault="001D75DB" w:rsidP="001D75DB">
      <w:pPr>
        <w:spacing w:after="160" w:line="276" w:lineRule="auto"/>
        <w:ind w:left="720"/>
        <w:contextualSpacing/>
        <w:jc w:val="left"/>
        <w:outlineLvl w:val="3"/>
      </w:pPr>
    </w:p>
    <w:p w14:paraId="2108CEFE" w14:textId="46B4E80D" w:rsidR="001D75DB" w:rsidRPr="001D75DB" w:rsidRDefault="001D75DB" w:rsidP="00306F7E">
      <w:pPr>
        <w:numPr>
          <w:ilvl w:val="0"/>
          <w:numId w:val="30"/>
        </w:numPr>
        <w:spacing w:after="160" w:line="276" w:lineRule="auto"/>
        <w:contextualSpacing/>
        <w:jc w:val="left"/>
        <w:outlineLvl w:val="3"/>
      </w:pPr>
      <w:r w:rsidRPr="001D75DB">
        <w:t xml:space="preserve">The vendor </w:t>
      </w:r>
      <w:r>
        <w:t>should</w:t>
      </w:r>
      <w:r w:rsidRPr="001D75DB">
        <w:t xml:space="preserve"> describe the process for monitoring communications</w:t>
      </w:r>
      <w:r w:rsidR="00CD1F33">
        <w:t>.</w:t>
      </w:r>
      <w:r w:rsidRPr="001D75DB">
        <w:t xml:space="preserve"> </w:t>
      </w:r>
    </w:p>
    <w:p w14:paraId="69F99913" w14:textId="77777777" w:rsidR="001D75DB" w:rsidRPr="001D75DB" w:rsidRDefault="001D75DB" w:rsidP="001D75DB">
      <w:pPr>
        <w:ind w:left="720"/>
        <w:contextualSpacing/>
        <w:outlineLvl w:val="3"/>
      </w:pPr>
    </w:p>
    <w:p w14:paraId="27724D96" w14:textId="70491B58"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should describe how their system conducts sentiment analysis on all communications. </w:t>
      </w:r>
    </w:p>
    <w:p w14:paraId="67174B9B" w14:textId="77777777" w:rsidR="001D75DB" w:rsidRPr="001D75DB" w:rsidRDefault="001D75DB" w:rsidP="001D75DB">
      <w:pPr>
        <w:ind w:left="720"/>
        <w:contextualSpacing/>
        <w:outlineLvl w:val="3"/>
        <w:rPr>
          <w:rFonts w:eastAsiaTheme="minorHAnsi"/>
        </w:rPr>
      </w:pPr>
    </w:p>
    <w:p w14:paraId="03BC6A87" w14:textId="0011B461"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w:t>
      </w:r>
      <w:r>
        <w:rPr>
          <w:rFonts w:eastAsia="Calibri"/>
        </w:rPr>
        <w:t>should</w:t>
      </w:r>
      <w:r w:rsidRPr="001D75DB">
        <w:rPr>
          <w:rFonts w:eastAsia="Calibri"/>
        </w:rPr>
        <w:t xml:space="preserve"> describe how their system can transcribe calls, video visits and other digital assets and provide their error rate of transcription when evaluated by the Word Error Rate metric. </w:t>
      </w:r>
    </w:p>
    <w:p w14:paraId="6E4F8220" w14:textId="77777777" w:rsidR="001D75DB" w:rsidRPr="001D75DB" w:rsidRDefault="001D75DB" w:rsidP="00207C61">
      <w:pPr>
        <w:contextualSpacing/>
        <w:outlineLvl w:val="3"/>
        <w:rPr>
          <w:rFonts w:eastAsia="Calibri"/>
        </w:rPr>
      </w:pPr>
    </w:p>
    <w:p w14:paraId="7B3FF198" w14:textId="112278FF"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w:t>
      </w:r>
      <w:r>
        <w:rPr>
          <w:rFonts w:eastAsia="Calibri"/>
        </w:rPr>
        <w:t>should</w:t>
      </w:r>
      <w:r w:rsidRPr="001D75DB">
        <w:rPr>
          <w:rFonts w:eastAsia="Calibri"/>
        </w:rPr>
        <w:t xml:space="preserve"> provide a list of non-English languages their system can transcribe. </w:t>
      </w:r>
    </w:p>
    <w:p w14:paraId="5F244AAE" w14:textId="77777777" w:rsidR="001D75DB" w:rsidRPr="001D75DB" w:rsidRDefault="001D75DB" w:rsidP="001D75DB">
      <w:pPr>
        <w:ind w:left="720"/>
        <w:contextualSpacing/>
        <w:outlineLvl w:val="3"/>
        <w:rPr>
          <w:rFonts w:eastAsia="Calibri"/>
        </w:rPr>
      </w:pPr>
    </w:p>
    <w:p w14:paraId="0E51D5CC" w14:textId="4CF7776F"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should describe the ability to search for specific topics, entities and patterns of behavior. </w:t>
      </w:r>
    </w:p>
    <w:p w14:paraId="7483ABC1" w14:textId="77777777" w:rsidR="001D75DB" w:rsidRPr="001D75DB" w:rsidRDefault="001D75DB" w:rsidP="001D75DB">
      <w:pPr>
        <w:ind w:left="720"/>
        <w:contextualSpacing/>
        <w:outlineLvl w:val="3"/>
        <w:rPr>
          <w:rFonts w:eastAsia="Calibri"/>
        </w:rPr>
      </w:pPr>
    </w:p>
    <w:p w14:paraId="7A60F13D" w14:textId="30FDF9EB"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should describe how their system generates an AI summary of a call, video visit, or other digital asset. </w:t>
      </w:r>
    </w:p>
    <w:p w14:paraId="3320BE8D" w14:textId="77777777" w:rsidR="00AD49E4" w:rsidRDefault="00AD49E4" w:rsidP="00AD49E4">
      <w:pPr>
        <w:pStyle w:val="ListParagraph"/>
        <w:rPr>
          <w:rFonts w:eastAsia="Calibri"/>
        </w:rPr>
      </w:pPr>
    </w:p>
    <w:p w14:paraId="301B2A78" w14:textId="374E6247"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w:t>
      </w:r>
      <w:r>
        <w:rPr>
          <w:rFonts w:eastAsia="Calibri"/>
        </w:rPr>
        <w:t>should</w:t>
      </w:r>
      <w:r w:rsidRPr="001D75DB">
        <w:rPr>
          <w:rFonts w:eastAsia="Calibri"/>
        </w:rPr>
        <w:t xml:space="preserve"> describe how their system creates link analysis diagrams. </w:t>
      </w:r>
    </w:p>
    <w:p w14:paraId="0A3AF108" w14:textId="77777777" w:rsidR="00AD49E4" w:rsidRDefault="00AD49E4" w:rsidP="00AD49E4">
      <w:pPr>
        <w:pStyle w:val="ListParagraph"/>
        <w:rPr>
          <w:rFonts w:eastAsia="Calibri"/>
        </w:rPr>
      </w:pPr>
    </w:p>
    <w:p w14:paraId="2EACF862" w14:textId="1329CEF4" w:rsidR="001D75DB" w:rsidRPr="001D75DB" w:rsidRDefault="001D75DB" w:rsidP="00306F7E">
      <w:pPr>
        <w:numPr>
          <w:ilvl w:val="0"/>
          <w:numId w:val="30"/>
        </w:numPr>
        <w:spacing w:after="160" w:line="276" w:lineRule="auto"/>
        <w:contextualSpacing/>
        <w:jc w:val="left"/>
        <w:outlineLvl w:val="3"/>
        <w:rPr>
          <w:rFonts w:eastAsia="Calibri"/>
        </w:rPr>
      </w:pPr>
      <w:r w:rsidRPr="001D75DB">
        <w:rPr>
          <w:rFonts w:eastAsia="Calibri"/>
        </w:rPr>
        <w:t xml:space="preserve">The vendor should describe the process for exporting transcriptions. </w:t>
      </w:r>
    </w:p>
    <w:p w14:paraId="123D702A" w14:textId="77777777" w:rsidR="00AD49E4" w:rsidRDefault="00AD49E4" w:rsidP="00AD49E4">
      <w:pPr>
        <w:pStyle w:val="ListParagraph"/>
        <w:rPr>
          <w:rFonts w:eastAsia="Calibri"/>
        </w:rPr>
      </w:pPr>
    </w:p>
    <w:p w14:paraId="67B227E1" w14:textId="72B9563E" w:rsidR="001D75DB" w:rsidRPr="001D75DB" w:rsidRDefault="001D75DB" w:rsidP="00306F7E">
      <w:pPr>
        <w:numPr>
          <w:ilvl w:val="0"/>
          <w:numId w:val="30"/>
        </w:numPr>
        <w:spacing w:after="160" w:line="276" w:lineRule="auto"/>
        <w:contextualSpacing/>
        <w:jc w:val="left"/>
        <w:outlineLvl w:val="3"/>
        <w:rPr>
          <w:rFonts w:eastAsiaTheme="minorHAnsi"/>
        </w:rPr>
      </w:pPr>
      <w:r w:rsidRPr="001D75DB">
        <w:t xml:space="preserve">The vendor </w:t>
      </w:r>
      <w:r>
        <w:t>should</w:t>
      </w:r>
      <w:r w:rsidRPr="001D75DB">
        <w:t xml:space="preserve"> describe the process for their system to detect and terminate 3-way calls.</w:t>
      </w:r>
    </w:p>
    <w:p w14:paraId="5A04ADD5" w14:textId="77777777" w:rsidR="00AD49E4" w:rsidRDefault="00AD49E4" w:rsidP="00AD49E4">
      <w:pPr>
        <w:pStyle w:val="ListParagraph"/>
      </w:pPr>
    </w:p>
    <w:p w14:paraId="750A88B4" w14:textId="345E4E77" w:rsidR="001D75DB" w:rsidRPr="001D75DB" w:rsidRDefault="001D75DB" w:rsidP="00306F7E">
      <w:pPr>
        <w:pStyle w:val="ListParagraph"/>
        <w:numPr>
          <w:ilvl w:val="0"/>
          <w:numId w:val="30"/>
        </w:numPr>
        <w:spacing w:after="160" w:line="276" w:lineRule="auto"/>
        <w:jc w:val="left"/>
        <w:rPr>
          <w:b/>
          <w:bCs/>
        </w:rPr>
      </w:pPr>
      <w:r w:rsidRPr="001D75DB">
        <w:rPr>
          <w:rFonts w:eastAsia="Calibri"/>
          <w:color w:val="000000" w:themeColor="text1"/>
        </w:rPr>
        <w:t xml:space="preserve">The vendor </w:t>
      </w:r>
      <w:r>
        <w:rPr>
          <w:rFonts w:eastAsia="Calibri"/>
          <w:color w:val="000000" w:themeColor="text1"/>
        </w:rPr>
        <w:t>should</w:t>
      </w:r>
      <w:r w:rsidRPr="001D75DB">
        <w:rPr>
          <w:rFonts w:eastAsia="Calibri"/>
          <w:color w:val="000000" w:themeColor="text1"/>
        </w:rPr>
        <w:t xml:space="preserve"> describe how they will meet the canine detection requirements. </w:t>
      </w:r>
    </w:p>
    <w:p w14:paraId="008DB586" w14:textId="77777777" w:rsidR="00AD49E4" w:rsidRDefault="00AD49E4" w:rsidP="00AD49E4">
      <w:pPr>
        <w:pStyle w:val="ListParagraph"/>
        <w:rPr>
          <w:b/>
          <w:bCs/>
        </w:rPr>
      </w:pPr>
    </w:p>
    <w:p w14:paraId="08C23332" w14:textId="4C22F9CA" w:rsidR="001D75DB" w:rsidRPr="001D75DB" w:rsidRDefault="001D75DB" w:rsidP="00306F7E">
      <w:pPr>
        <w:pStyle w:val="ListParagraph"/>
        <w:numPr>
          <w:ilvl w:val="0"/>
          <w:numId w:val="30"/>
        </w:numPr>
        <w:spacing w:after="160" w:line="276" w:lineRule="auto"/>
        <w:jc w:val="left"/>
        <w:rPr>
          <w:rFonts w:eastAsia="Calibri"/>
          <w:color w:val="000000" w:themeColor="text1"/>
        </w:rPr>
      </w:pPr>
      <w:r w:rsidRPr="001D75DB">
        <w:rPr>
          <w:rFonts w:eastAsia="Calibri"/>
          <w:color w:val="000000" w:themeColor="text1"/>
        </w:rPr>
        <w:t xml:space="preserve">The vendor </w:t>
      </w:r>
      <w:r>
        <w:rPr>
          <w:rFonts w:eastAsia="Calibri"/>
          <w:color w:val="000000" w:themeColor="text1"/>
        </w:rPr>
        <w:t>should</w:t>
      </w:r>
      <w:r w:rsidRPr="001D75DB">
        <w:rPr>
          <w:rFonts w:eastAsia="Calibri"/>
          <w:color w:val="000000" w:themeColor="text1"/>
        </w:rPr>
        <w:t xml:space="preserve"> list the contraband that each canine can detect. </w:t>
      </w:r>
    </w:p>
    <w:p w14:paraId="1D32C9CD" w14:textId="77777777" w:rsidR="001D75DB" w:rsidRPr="001D75DB" w:rsidRDefault="001D75DB" w:rsidP="001D75DB">
      <w:pPr>
        <w:pStyle w:val="ListParagraph"/>
        <w:rPr>
          <w:rFonts w:eastAsia="Calibri"/>
          <w:color w:val="000000" w:themeColor="text1"/>
        </w:rPr>
      </w:pPr>
    </w:p>
    <w:p w14:paraId="40747FA2" w14:textId="480F9654" w:rsidR="001D75DB" w:rsidRPr="001D75DB" w:rsidRDefault="001D75DB" w:rsidP="00306F7E">
      <w:pPr>
        <w:pStyle w:val="ListParagraph"/>
        <w:numPr>
          <w:ilvl w:val="0"/>
          <w:numId w:val="30"/>
        </w:numPr>
        <w:spacing w:after="160" w:line="276" w:lineRule="auto"/>
        <w:jc w:val="left"/>
        <w:rPr>
          <w:rFonts w:eastAsia="Calibri"/>
          <w:color w:val="000000" w:themeColor="text1"/>
        </w:rPr>
      </w:pPr>
      <w:r w:rsidRPr="001D75DB">
        <w:rPr>
          <w:rFonts w:eastAsia="Calibri"/>
          <w:color w:val="000000" w:themeColor="text1"/>
        </w:rPr>
        <w:t xml:space="preserve">The vendor </w:t>
      </w:r>
      <w:r>
        <w:rPr>
          <w:rFonts w:eastAsia="Calibri"/>
          <w:color w:val="000000" w:themeColor="text1"/>
        </w:rPr>
        <w:t>should</w:t>
      </w:r>
      <w:r w:rsidRPr="001D75DB">
        <w:rPr>
          <w:rFonts w:eastAsia="Calibri"/>
          <w:color w:val="000000" w:themeColor="text1"/>
        </w:rPr>
        <w:t xml:space="preserve"> describe their cell phone forensic offering. </w:t>
      </w:r>
    </w:p>
    <w:p w14:paraId="5051529A" w14:textId="77777777" w:rsidR="001D75DB" w:rsidRPr="001D75DB" w:rsidRDefault="001D75DB" w:rsidP="001D75DB">
      <w:pPr>
        <w:pStyle w:val="ListParagraph"/>
        <w:rPr>
          <w:rFonts w:eastAsia="Calibri"/>
          <w:color w:val="000000" w:themeColor="text1"/>
        </w:rPr>
      </w:pPr>
    </w:p>
    <w:p w14:paraId="5ADAB53C" w14:textId="2454CDD1" w:rsidR="001D75DB" w:rsidRPr="00207C61" w:rsidRDefault="001D75DB" w:rsidP="00306F7E">
      <w:pPr>
        <w:pStyle w:val="ListParagraph"/>
        <w:numPr>
          <w:ilvl w:val="0"/>
          <w:numId w:val="30"/>
        </w:numPr>
        <w:spacing w:after="160" w:line="276" w:lineRule="auto"/>
        <w:jc w:val="left"/>
        <w:rPr>
          <w:rFonts w:eastAsiaTheme="minorHAnsi"/>
          <w:b/>
          <w:bCs/>
        </w:rPr>
      </w:pPr>
      <w:r w:rsidRPr="001D75DB">
        <w:t xml:space="preserve">The vendor should describe each added value product or service and how they improve safety and security, provide added offender benefit, or result in a cost savings to the state </w:t>
      </w:r>
      <w:r w:rsidRPr="0024070A">
        <w:t xml:space="preserve">agency. </w:t>
      </w:r>
    </w:p>
    <w:p w14:paraId="0DC800AE" w14:textId="77777777" w:rsidR="00207C61" w:rsidRPr="001D75DB" w:rsidRDefault="00207C61" w:rsidP="00207C61">
      <w:pPr>
        <w:pStyle w:val="ListParagraph"/>
        <w:spacing w:after="160" w:line="276" w:lineRule="auto"/>
        <w:jc w:val="left"/>
        <w:rPr>
          <w:rFonts w:eastAsiaTheme="minorHAnsi"/>
          <w:b/>
          <w:bCs/>
        </w:rPr>
      </w:pPr>
    </w:p>
    <w:tbl>
      <w:tblPr>
        <w:tblStyle w:val="TableGrid3"/>
        <w:tblW w:w="0" w:type="auto"/>
        <w:tblLook w:val="04A0" w:firstRow="1" w:lastRow="0" w:firstColumn="1" w:lastColumn="0" w:noHBand="0" w:noVBand="1"/>
      </w:tblPr>
      <w:tblGrid>
        <w:gridCol w:w="10070"/>
      </w:tblGrid>
      <w:tr w:rsidR="00D37CEF" w:rsidRPr="00B6605B" w14:paraId="1ADA8284" w14:textId="77777777" w:rsidTr="00575676">
        <w:tc>
          <w:tcPr>
            <w:tcW w:w="10070" w:type="dxa"/>
            <w:shd w:val="clear" w:color="auto" w:fill="000000" w:themeFill="text1"/>
          </w:tcPr>
          <w:p w14:paraId="3A424193" w14:textId="1930C960" w:rsidR="00D37CEF" w:rsidRPr="00B6605B" w:rsidRDefault="00E22BC3" w:rsidP="00575676">
            <w:pPr>
              <w:ind w:left="-22" w:hanging="3"/>
              <w:jc w:val="left"/>
              <w:rPr>
                <w:color w:val="FFFFFF" w:themeColor="background1"/>
              </w:rPr>
            </w:pPr>
            <w:r>
              <w:rPr>
                <w:color w:val="FFFFFF" w:themeColor="background1"/>
              </w:rPr>
              <w:t xml:space="preserve"> </w:t>
            </w:r>
            <w:r w:rsidR="00D37CEF">
              <w:rPr>
                <w:color w:val="FFFFFF" w:themeColor="background1"/>
              </w:rPr>
              <w:t>Support Services</w:t>
            </w:r>
          </w:p>
        </w:tc>
      </w:tr>
    </w:tbl>
    <w:p w14:paraId="4A07A056" w14:textId="77777777" w:rsidR="00D37CEF" w:rsidRDefault="00D37CEF" w:rsidP="004620F3">
      <w:pPr>
        <w:jc w:val="left"/>
        <w:rPr>
          <w:b/>
          <w:caps/>
          <w:kern w:val="28"/>
        </w:rPr>
      </w:pPr>
    </w:p>
    <w:p w14:paraId="7CB54D53" w14:textId="09062440" w:rsidR="00D740C9" w:rsidRPr="00D740C9" w:rsidRDefault="00D740C9" w:rsidP="00306F7E">
      <w:pPr>
        <w:numPr>
          <w:ilvl w:val="0"/>
          <w:numId w:val="20"/>
        </w:numPr>
        <w:spacing w:after="160" w:line="278" w:lineRule="auto"/>
        <w:contextualSpacing/>
        <w:jc w:val="left"/>
        <w:outlineLvl w:val="3"/>
        <w:rPr>
          <w:b/>
        </w:rPr>
      </w:pPr>
      <w:r w:rsidRPr="00D37CEF">
        <w:lastRenderedPageBreak/>
        <w:t xml:space="preserve">The vendor should describe support services </w:t>
      </w:r>
      <w:r>
        <w:t>for</w:t>
      </w:r>
      <w:r w:rsidRPr="00D37CEF">
        <w:t xml:space="preserve"> the state agency staff.</w:t>
      </w:r>
      <w:r>
        <w:t xml:space="preserve"> </w:t>
      </w:r>
    </w:p>
    <w:p w14:paraId="52645427" w14:textId="77777777" w:rsidR="00D740C9" w:rsidRPr="00D740C9" w:rsidRDefault="00D740C9" w:rsidP="00D740C9">
      <w:pPr>
        <w:contextualSpacing/>
        <w:outlineLvl w:val="3"/>
        <w:rPr>
          <w:b/>
        </w:rPr>
      </w:pPr>
    </w:p>
    <w:p w14:paraId="6DFD3568" w14:textId="17F6EE52" w:rsidR="00D740C9" w:rsidRDefault="00D740C9" w:rsidP="00306F7E">
      <w:pPr>
        <w:numPr>
          <w:ilvl w:val="0"/>
          <w:numId w:val="20"/>
        </w:numPr>
        <w:spacing w:after="160" w:line="278" w:lineRule="auto"/>
        <w:contextualSpacing/>
        <w:jc w:val="left"/>
        <w:outlineLvl w:val="3"/>
      </w:pPr>
      <w:r>
        <w:t xml:space="preserve">The vendor should describe their trouble ticket reporting and tracking system. </w:t>
      </w:r>
    </w:p>
    <w:p w14:paraId="25F6BD6F" w14:textId="77777777" w:rsidR="00D740C9" w:rsidRDefault="00D740C9" w:rsidP="00D740C9">
      <w:pPr>
        <w:contextualSpacing/>
        <w:outlineLvl w:val="3"/>
      </w:pPr>
    </w:p>
    <w:p w14:paraId="05CE1F79" w14:textId="563939AC" w:rsidR="00D740C9" w:rsidRPr="00D740C9" w:rsidRDefault="00D740C9" w:rsidP="00306F7E">
      <w:pPr>
        <w:numPr>
          <w:ilvl w:val="0"/>
          <w:numId w:val="20"/>
        </w:numPr>
        <w:spacing w:after="160" w:line="278" w:lineRule="auto"/>
        <w:contextualSpacing/>
        <w:jc w:val="left"/>
        <w:outlineLvl w:val="3"/>
        <w:rPr>
          <w:b/>
        </w:rPr>
      </w:pPr>
      <w:r w:rsidRPr="00D37CEF">
        <w:t xml:space="preserve">The vendor should describe </w:t>
      </w:r>
      <w:r>
        <w:t>support</w:t>
      </w:r>
      <w:r w:rsidRPr="00D37CEF">
        <w:t xml:space="preserve"> service</w:t>
      </w:r>
      <w:r>
        <w:t>s</w:t>
      </w:r>
      <w:r w:rsidRPr="00D37CEF">
        <w:t xml:space="preserve"> </w:t>
      </w:r>
      <w:r>
        <w:t>to customers (family and friends)</w:t>
      </w:r>
      <w:r w:rsidRPr="00D37CEF">
        <w:t>.</w:t>
      </w:r>
      <w:r>
        <w:t xml:space="preserve"> </w:t>
      </w:r>
    </w:p>
    <w:p w14:paraId="4F9A17C2" w14:textId="77777777" w:rsidR="00D740C9" w:rsidRPr="00D37CEF" w:rsidRDefault="00D740C9" w:rsidP="00D740C9">
      <w:pPr>
        <w:contextualSpacing/>
        <w:outlineLvl w:val="3"/>
        <w:rPr>
          <w:b/>
        </w:rPr>
      </w:pPr>
    </w:p>
    <w:p w14:paraId="1C1E5AC7" w14:textId="01533A9F" w:rsidR="00AD49E4" w:rsidRPr="00207C61" w:rsidRDefault="00D740C9" w:rsidP="00306F7E">
      <w:pPr>
        <w:numPr>
          <w:ilvl w:val="0"/>
          <w:numId w:val="20"/>
        </w:numPr>
        <w:spacing w:after="160" w:line="278" w:lineRule="auto"/>
        <w:contextualSpacing/>
        <w:jc w:val="left"/>
        <w:outlineLvl w:val="3"/>
        <w:rPr>
          <w:b/>
        </w:rPr>
      </w:pPr>
      <w:r w:rsidRPr="00D37CEF">
        <w:t xml:space="preserve">The vendor should describe </w:t>
      </w:r>
      <w:r>
        <w:t>support</w:t>
      </w:r>
      <w:r w:rsidRPr="00D37CEF">
        <w:t xml:space="preserve"> service</w:t>
      </w:r>
      <w:r>
        <w:t>s</w:t>
      </w:r>
      <w:r w:rsidRPr="00D37CEF">
        <w:t xml:space="preserve"> for </w:t>
      </w:r>
      <w:r>
        <w:t>incarcerated offenders</w:t>
      </w:r>
      <w:r w:rsidRPr="00D37CEF">
        <w:t>.</w:t>
      </w:r>
      <w:r>
        <w:t xml:space="preserve"> </w:t>
      </w:r>
    </w:p>
    <w:p w14:paraId="1F32F603" w14:textId="77777777" w:rsidR="00D740C9" w:rsidRPr="00D37CEF" w:rsidRDefault="00D740C9" w:rsidP="00D740C9">
      <w:pPr>
        <w:contextualSpacing/>
        <w:outlineLvl w:val="3"/>
        <w:rPr>
          <w:b/>
        </w:rPr>
      </w:pPr>
    </w:p>
    <w:p w14:paraId="2AFDB4BE" w14:textId="0DA66FC2" w:rsidR="00D37CEF" w:rsidRPr="00D740C9" w:rsidRDefault="00D740C9" w:rsidP="00306F7E">
      <w:pPr>
        <w:numPr>
          <w:ilvl w:val="0"/>
          <w:numId w:val="20"/>
        </w:numPr>
        <w:spacing w:after="160"/>
        <w:contextualSpacing/>
        <w:rPr>
          <w:b/>
          <w:caps/>
          <w:kern w:val="28"/>
        </w:rPr>
      </w:pPr>
      <w:r>
        <w:t xml:space="preserve">The vendor should describe support services for released offenders. </w:t>
      </w:r>
    </w:p>
    <w:p w14:paraId="0D6FAB99" w14:textId="77777777" w:rsidR="00D37CEF" w:rsidRPr="00D37CEF" w:rsidRDefault="00D37CEF" w:rsidP="00D37CEF">
      <w:pPr>
        <w:rPr>
          <w:b/>
          <w:caps/>
          <w:kern w:val="28"/>
        </w:rPr>
      </w:pPr>
    </w:p>
    <w:tbl>
      <w:tblPr>
        <w:tblStyle w:val="TableGrid3"/>
        <w:tblW w:w="0" w:type="auto"/>
        <w:tblLook w:val="04A0" w:firstRow="1" w:lastRow="0" w:firstColumn="1" w:lastColumn="0" w:noHBand="0" w:noVBand="1"/>
      </w:tblPr>
      <w:tblGrid>
        <w:gridCol w:w="10070"/>
      </w:tblGrid>
      <w:tr w:rsidR="00D37CEF" w:rsidRPr="00B6605B" w14:paraId="15107593" w14:textId="77777777" w:rsidTr="00575676">
        <w:tc>
          <w:tcPr>
            <w:tcW w:w="10070" w:type="dxa"/>
            <w:shd w:val="clear" w:color="auto" w:fill="000000" w:themeFill="text1"/>
          </w:tcPr>
          <w:p w14:paraId="6310C2DD" w14:textId="3B4CE45A" w:rsidR="00D37CEF" w:rsidRPr="00B6605B" w:rsidRDefault="00D37CEF" w:rsidP="00575676">
            <w:pPr>
              <w:ind w:left="-22" w:hanging="3"/>
              <w:jc w:val="left"/>
              <w:rPr>
                <w:color w:val="FFFFFF" w:themeColor="background1"/>
              </w:rPr>
            </w:pPr>
            <w:r>
              <w:rPr>
                <w:color w:val="FFFFFF" w:themeColor="background1"/>
              </w:rPr>
              <w:t>Training and Implementation</w:t>
            </w:r>
          </w:p>
        </w:tc>
      </w:tr>
    </w:tbl>
    <w:p w14:paraId="4B16A7A4" w14:textId="77777777" w:rsidR="00D37CEF" w:rsidRPr="00D37CEF" w:rsidRDefault="00D37CEF" w:rsidP="00D37CEF">
      <w:pPr>
        <w:spacing w:after="160" w:line="278" w:lineRule="auto"/>
        <w:ind w:left="720"/>
        <w:contextualSpacing/>
        <w:jc w:val="left"/>
        <w:outlineLvl w:val="3"/>
        <w:rPr>
          <w:rFonts w:asciiTheme="minorHAnsi" w:eastAsiaTheme="minorHAnsi" w:hAnsiTheme="minorHAnsi" w:cstheme="minorBidi"/>
          <w:b/>
          <w:kern w:val="2"/>
          <w:sz w:val="24"/>
          <w:szCs w:val="24"/>
          <w14:ligatures w14:val="standardContextual"/>
        </w:rPr>
      </w:pPr>
    </w:p>
    <w:p w14:paraId="656A758B" w14:textId="0633579F" w:rsidR="00D37CEF" w:rsidRPr="00D37CEF" w:rsidRDefault="00D37CEF" w:rsidP="00306F7E">
      <w:pPr>
        <w:numPr>
          <w:ilvl w:val="0"/>
          <w:numId w:val="21"/>
        </w:numPr>
        <w:spacing w:after="160"/>
        <w:contextualSpacing/>
        <w:outlineLvl w:val="3"/>
        <w:rPr>
          <w:rFonts w:eastAsiaTheme="minorHAnsi"/>
          <w:b/>
          <w:kern w:val="2"/>
          <w14:ligatures w14:val="standardContextual"/>
        </w:rPr>
      </w:pPr>
      <w:r w:rsidRPr="00D37CEF">
        <w:rPr>
          <w:rFonts w:eastAsiaTheme="minorHAnsi"/>
          <w:kern w:val="2"/>
          <w14:ligatures w14:val="standardContextual"/>
        </w:rPr>
        <w:t>The vendor should provide a proposed training plan</w:t>
      </w:r>
      <w:r w:rsidR="0034204A">
        <w:rPr>
          <w:rFonts w:eastAsiaTheme="minorHAnsi"/>
          <w:kern w:val="2"/>
          <w14:ligatures w14:val="standardContextual"/>
        </w:rPr>
        <w:t xml:space="preserve"> for state agency staff</w:t>
      </w:r>
      <w:r w:rsidRPr="00D37CEF">
        <w:rPr>
          <w:rFonts w:eastAsiaTheme="minorHAnsi"/>
          <w:kern w:val="2"/>
          <w14:ligatures w14:val="standardContextual"/>
        </w:rPr>
        <w:t>.</w:t>
      </w:r>
      <w:r w:rsidR="00E22BC3">
        <w:rPr>
          <w:rFonts w:eastAsiaTheme="minorHAnsi"/>
          <w:kern w:val="2"/>
          <w14:ligatures w14:val="standardContextual"/>
        </w:rPr>
        <w:t xml:space="preserve"> </w:t>
      </w:r>
    </w:p>
    <w:p w14:paraId="402C3122" w14:textId="77777777" w:rsidR="00D37CEF" w:rsidRPr="00D37CEF" w:rsidRDefault="00D37CEF" w:rsidP="00D37CEF">
      <w:pPr>
        <w:ind w:left="720"/>
        <w:contextualSpacing/>
        <w:outlineLvl w:val="3"/>
        <w:rPr>
          <w:rFonts w:eastAsiaTheme="minorHAnsi"/>
          <w:b/>
          <w:kern w:val="2"/>
          <w14:ligatures w14:val="standardContextual"/>
        </w:rPr>
      </w:pPr>
    </w:p>
    <w:p w14:paraId="6C0E8D52" w14:textId="16809AE3" w:rsidR="00AD49E4" w:rsidRPr="00207C61" w:rsidRDefault="00D37CEF" w:rsidP="00306F7E">
      <w:pPr>
        <w:numPr>
          <w:ilvl w:val="0"/>
          <w:numId w:val="21"/>
        </w:numPr>
        <w:spacing w:after="160"/>
        <w:contextualSpacing/>
        <w:outlineLvl w:val="3"/>
        <w:rPr>
          <w:rFonts w:eastAsiaTheme="minorHAnsi"/>
          <w:b/>
          <w:kern w:val="2"/>
          <w14:ligatures w14:val="standardContextual"/>
        </w:rPr>
      </w:pPr>
      <w:r w:rsidRPr="00D37CEF">
        <w:rPr>
          <w:rFonts w:eastAsiaTheme="minorHAnsi"/>
          <w:kern w:val="2"/>
          <w14:ligatures w14:val="standardContextual"/>
        </w:rPr>
        <w:t xml:space="preserve">The vendor should </w:t>
      </w:r>
      <w:r w:rsidR="0034204A">
        <w:rPr>
          <w:rFonts w:eastAsiaTheme="minorHAnsi"/>
          <w:kern w:val="2"/>
          <w14:ligatures w14:val="standardContextual"/>
        </w:rPr>
        <w:t xml:space="preserve">provide a proposed implementation plan to include the number of staff needed for each respective phase or deliverable and how it will provide continuous personnel and resources. </w:t>
      </w:r>
    </w:p>
    <w:p w14:paraId="60C81F6D" w14:textId="77777777" w:rsidR="00D37CEF" w:rsidRPr="0034204A" w:rsidRDefault="00D37CEF" w:rsidP="0034204A">
      <w:pPr>
        <w:rPr>
          <w:rFonts w:eastAsiaTheme="minorHAnsi"/>
        </w:rPr>
      </w:pPr>
    </w:p>
    <w:p w14:paraId="4F2212B5" w14:textId="2A8FEDED" w:rsidR="00CD1F33" w:rsidRPr="00CD1F33" w:rsidRDefault="00CD1F33" w:rsidP="00306F7E">
      <w:pPr>
        <w:numPr>
          <w:ilvl w:val="0"/>
          <w:numId w:val="21"/>
        </w:numPr>
        <w:spacing w:after="160"/>
        <w:contextualSpacing/>
        <w:outlineLvl w:val="3"/>
        <w:rPr>
          <w:rFonts w:eastAsiaTheme="minorHAnsi"/>
          <w:kern w:val="2"/>
          <w14:ligatures w14:val="standardContextual"/>
        </w:rPr>
      </w:pPr>
      <w:r w:rsidRPr="00CD1F33">
        <w:rPr>
          <w:rFonts w:eastAsiaTheme="minorHAnsi"/>
          <w:kern w:val="2"/>
          <w14:ligatures w14:val="standardContextual"/>
        </w:rPr>
        <w:t xml:space="preserve">The vendor should describe the process between the incoming and outgoing </w:t>
      </w:r>
      <w:r>
        <w:rPr>
          <w:rFonts w:eastAsiaTheme="minorHAnsi"/>
          <w:kern w:val="2"/>
          <w14:ligatures w14:val="standardContextual"/>
        </w:rPr>
        <w:t>vendors</w:t>
      </w:r>
      <w:r w:rsidRPr="00CD1F33">
        <w:rPr>
          <w:rFonts w:eastAsiaTheme="minorHAnsi"/>
          <w:kern w:val="2"/>
          <w14:ligatures w14:val="standardContextual"/>
        </w:rPr>
        <w:t> to facilitate an orderly transition of services, data, and responsibilities under the contract and to ensure the continuity of those services required by the state agency</w:t>
      </w:r>
    </w:p>
    <w:p w14:paraId="69347641" w14:textId="77777777" w:rsidR="00CD1F33" w:rsidRDefault="00CD1F33" w:rsidP="00CD1F33">
      <w:pPr>
        <w:pStyle w:val="ListParagraph"/>
        <w:rPr>
          <w:rFonts w:eastAsiaTheme="minorHAnsi"/>
        </w:rPr>
      </w:pPr>
    </w:p>
    <w:p w14:paraId="5E47F882" w14:textId="2537220D" w:rsidR="004620F3" w:rsidRPr="00D37CEF" w:rsidRDefault="004620F3" w:rsidP="00306F7E">
      <w:pPr>
        <w:numPr>
          <w:ilvl w:val="0"/>
          <w:numId w:val="21"/>
        </w:numPr>
        <w:spacing w:after="160"/>
        <w:contextualSpacing/>
        <w:outlineLvl w:val="3"/>
        <w:rPr>
          <w:rFonts w:eastAsiaTheme="minorHAnsi"/>
        </w:rPr>
      </w:pPr>
      <w:r w:rsidRPr="00D37CEF">
        <w:rPr>
          <w:rFonts w:eastAsiaTheme="minorHAnsi"/>
        </w:rPr>
        <w:t>Economic Impact to Missouri:  The vendor should describe the economic advantages that will be realized as a result of the vendor performing the required services.  The vendor should respond to the following:</w:t>
      </w:r>
      <w:r w:rsidRPr="00D37CEF">
        <w:t xml:space="preserve"> </w:t>
      </w:r>
    </w:p>
    <w:p w14:paraId="0A158EC9" w14:textId="77777777" w:rsidR="004620F3" w:rsidRPr="00D37CEF" w:rsidRDefault="004620F3" w:rsidP="00D37CEF">
      <w:pPr>
        <w:ind w:left="907"/>
        <w:outlineLvl w:val="7"/>
      </w:pPr>
    </w:p>
    <w:p w14:paraId="78137CA6" w14:textId="77777777" w:rsidR="004620F3" w:rsidRPr="00D37CEF" w:rsidRDefault="004620F3" w:rsidP="00306F7E">
      <w:pPr>
        <w:pStyle w:val="ListParagraph"/>
        <w:numPr>
          <w:ilvl w:val="0"/>
          <w:numId w:val="19"/>
        </w:numPr>
        <w:ind w:left="990" w:hanging="270"/>
        <w:outlineLvl w:val="4"/>
      </w:pPr>
      <w:r w:rsidRPr="00D37CEF">
        <w:t>Provide a description of the proposed services that will be performed and/or the proposed products that will be provided by Missourians and/or Missouri products.</w:t>
      </w:r>
    </w:p>
    <w:p w14:paraId="1EA1DF06" w14:textId="77777777" w:rsidR="004620F3" w:rsidRPr="00D37CEF" w:rsidRDefault="004620F3" w:rsidP="00D37CEF">
      <w:pPr>
        <w:ind w:left="1152"/>
        <w:outlineLvl w:val="3"/>
      </w:pPr>
    </w:p>
    <w:p w14:paraId="6411A47E" w14:textId="7F86515E" w:rsidR="004620F3" w:rsidRPr="00D37CEF" w:rsidRDefault="004620F3" w:rsidP="000F76A5">
      <w:pPr>
        <w:pStyle w:val="Heading5"/>
      </w:pPr>
      <w:r w:rsidRPr="00D37CEF">
        <w:t>Provide a description of the economic impact returned to the State of Missouri through tax revenue obligations as a result of the vendor performing the required services.</w:t>
      </w:r>
    </w:p>
    <w:p w14:paraId="30D71845" w14:textId="77777777" w:rsidR="00DE668B" w:rsidRPr="00D37CEF" w:rsidRDefault="00DE668B" w:rsidP="00D37CEF"/>
    <w:p w14:paraId="13E06F89" w14:textId="77777777" w:rsidR="004620F3" w:rsidRPr="00D37CEF" w:rsidRDefault="004620F3" w:rsidP="000F76A5">
      <w:pPr>
        <w:pStyle w:val="Heading5"/>
      </w:pPr>
      <w:r w:rsidRPr="00D37CEF">
        <w:t>Provide a description of the company’s economic presence within the State of Missouri (e.g., type of facilities:  sales offices; sales outlets; divisions; manufacturing; warehouse; other), including Missouri employee statistics.</w:t>
      </w:r>
    </w:p>
    <w:p w14:paraId="2423949E" w14:textId="77777777" w:rsidR="007C46BA" w:rsidRPr="00D37CEF" w:rsidRDefault="007C46BA" w:rsidP="00D37CEF">
      <w:pPr>
        <w:ind w:left="720"/>
        <w:outlineLvl w:val="3"/>
        <w:rPr>
          <w:rFonts w:eastAsiaTheme="minorHAnsi"/>
        </w:rPr>
      </w:pPr>
    </w:p>
    <w:p w14:paraId="04092D92" w14:textId="08CA0811" w:rsidR="004620F3" w:rsidRPr="00D37CEF" w:rsidRDefault="004620F3" w:rsidP="00D37CEF">
      <w:pPr>
        <w:outlineLvl w:val="3"/>
        <w:rPr>
          <w:rFonts w:eastAsiaTheme="minorHAnsi"/>
        </w:rPr>
      </w:pPr>
      <w:r w:rsidRPr="00D37CEF">
        <w:rPr>
          <w:rFonts w:eastAsiaTheme="minorHAnsi"/>
        </w:rPr>
        <w:t>Proposed Subcontractors:  The vendor should identify any subcontractor(s) proposed to provide any of the services required herein.</w:t>
      </w:r>
    </w:p>
    <w:p w14:paraId="6F25E80B" w14:textId="77777777" w:rsidR="004620F3" w:rsidRPr="004620F3" w:rsidRDefault="004620F3" w:rsidP="004620F3"/>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4620F3" w:rsidRPr="004620F3" w14:paraId="7DC4536A" w14:textId="77777777" w:rsidTr="004620F3">
        <w:tc>
          <w:tcPr>
            <w:tcW w:w="4680" w:type="dxa"/>
            <w:hideMark/>
          </w:tcPr>
          <w:p w14:paraId="1C43DC11"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Proposed Subcontractor</w:t>
            </w:r>
          </w:p>
          <w:p w14:paraId="725E4B91"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Name and Address</w:t>
            </w:r>
          </w:p>
        </w:tc>
        <w:tc>
          <w:tcPr>
            <w:tcW w:w="4713" w:type="dxa"/>
            <w:hideMark/>
          </w:tcPr>
          <w:p w14:paraId="26860040" w14:textId="77777777" w:rsidR="004620F3" w:rsidRPr="004620F3" w:rsidRDefault="004620F3" w:rsidP="004620F3">
            <w:pPr>
              <w:tabs>
                <w:tab w:val="left" w:pos="480"/>
                <w:tab w:val="left" w:pos="1318"/>
                <w:tab w:val="left" w:pos="2404"/>
                <w:tab w:val="left" w:pos="3960"/>
                <w:tab w:val="left" w:pos="4410"/>
                <w:tab w:val="left" w:pos="5310"/>
              </w:tabs>
              <w:jc w:val="center"/>
              <w:rPr>
                <w:b/>
              </w:rPr>
            </w:pPr>
            <w:r w:rsidRPr="004620F3">
              <w:rPr>
                <w:b/>
              </w:rPr>
              <w:t>Service Proposed to be Provided by the Proposed Subcontractor</w:t>
            </w:r>
          </w:p>
        </w:tc>
      </w:tr>
      <w:tr w:rsidR="004620F3" w:rsidRPr="004620F3" w14:paraId="734C1891" w14:textId="77777777" w:rsidTr="004620F3">
        <w:tc>
          <w:tcPr>
            <w:tcW w:w="4680" w:type="dxa"/>
          </w:tcPr>
          <w:p w14:paraId="6FC1043D"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c>
          <w:tcPr>
            <w:tcW w:w="4713" w:type="dxa"/>
          </w:tcPr>
          <w:p w14:paraId="5ACC8661"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r>
      <w:tr w:rsidR="004620F3" w:rsidRPr="004620F3" w14:paraId="51524502" w14:textId="77777777" w:rsidTr="004620F3">
        <w:tc>
          <w:tcPr>
            <w:tcW w:w="4680" w:type="dxa"/>
          </w:tcPr>
          <w:p w14:paraId="49577101"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c>
          <w:tcPr>
            <w:tcW w:w="4713" w:type="dxa"/>
          </w:tcPr>
          <w:p w14:paraId="3A9716CB" w14:textId="77777777" w:rsidR="004620F3" w:rsidRPr="004620F3" w:rsidRDefault="004620F3" w:rsidP="004620F3">
            <w:pPr>
              <w:tabs>
                <w:tab w:val="left" w:pos="480"/>
                <w:tab w:val="left" w:pos="1318"/>
                <w:tab w:val="left" w:pos="2404"/>
                <w:tab w:val="left" w:pos="3960"/>
                <w:tab w:val="left" w:pos="4410"/>
                <w:tab w:val="left" w:pos="5310"/>
              </w:tabs>
              <w:jc w:val="center"/>
              <w:rPr>
                <w:b/>
              </w:rPr>
            </w:pPr>
          </w:p>
        </w:tc>
      </w:tr>
    </w:tbl>
    <w:p w14:paraId="738BA360" w14:textId="77777777" w:rsidR="00DE668B" w:rsidRDefault="00DE668B" w:rsidP="004620F3">
      <w:pPr>
        <w:ind w:left="720" w:hanging="720"/>
        <w:outlineLvl w:val="0"/>
        <w:rPr>
          <w:rFonts w:eastAsiaTheme="minorHAnsi"/>
          <w:b/>
          <w:caps/>
          <w:kern w:val="28"/>
        </w:rPr>
      </w:pPr>
    </w:p>
    <w:p w14:paraId="77512D53" w14:textId="525C74A1" w:rsidR="007F1DF1" w:rsidRDefault="00DE668B" w:rsidP="00E22BC3">
      <w:pPr>
        <w:outlineLvl w:val="0"/>
        <w:rPr>
          <w:b/>
          <w:caps/>
          <w:kern w:val="28"/>
        </w:rPr>
      </w:pPr>
      <w:r>
        <w:rPr>
          <w:rFonts w:eastAsiaTheme="minorHAnsi"/>
          <w:b/>
          <w:caps/>
          <w:kern w:val="28"/>
        </w:rPr>
        <w:br w:type="page"/>
      </w:r>
      <w:r w:rsidR="007F1DF1">
        <w:rPr>
          <w:b/>
          <w:caps/>
          <w:kern w:val="28"/>
        </w:rPr>
        <w:lastRenderedPageBreak/>
        <w:t>Category 2</w:t>
      </w:r>
      <w:r w:rsidR="00FB0108">
        <w:rPr>
          <w:b/>
          <w:caps/>
          <w:kern w:val="28"/>
        </w:rPr>
        <w:t xml:space="preserve"> – offender financial services</w:t>
      </w:r>
    </w:p>
    <w:p w14:paraId="48C85E0E" w14:textId="5AD8B375" w:rsidR="00E22BC3" w:rsidRPr="004620F3" w:rsidRDefault="00E22BC3" w:rsidP="00E22BC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715F2B">
        <w:rPr>
          <w:b/>
          <w:caps/>
          <w:kern w:val="28"/>
        </w:rPr>
        <w:t>F</w:t>
      </w:r>
      <w:r w:rsidRPr="004620F3">
        <w:rPr>
          <w:b/>
          <w:caps/>
          <w:kern w:val="28"/>
        </w:rPr>
        <w:t xml:space="preserve">, </w:t>
      </w:r>
    </w:p>
    <w:p w14:paraId="49CD25F6" w14:textId="77777777" w:rsidR="00E22BC3" w:rsidRPr="004620F3" w:rsidRDefault="00E22BC3" w:rsidP="00E22BC3">
      <w:pPr>
        <w:outlineLvl w:val="0"/>
        <w:rPr>
          <w:b/>
          <w:caps/>
          <w:kern w:val="28"/>
        </w:rPr>
      </w:pPr>
      <w:r w:rsidRPr="001745C9">
        <w:rPr>
          <w:b/>
          <w:caps/>
          <w:kern w:val="28"/>
        </w:rPr>
        <w:t>METHODOLOGY, APPROACH, and Technical Capabilities</w:t>
      </w:r>
    </w:p>
    <w:p w14:paraId="5E363744" w14:textId="77777777" w:rsidR="00E22BC3" w:rsidRPr="004620F3" w:rsidRDefault="00E22BC3" w:rsidP="00E22BC3">
      <w:pPr>
        <w:outlineLvl w:val="1"/>
        <w:rPr>
          <w:b/>
          <w:sz w:val="18"/>
        </w:rPr>
      </w:pPr>
    </w:p>
    <w:p w14:paraId="60F310EE" w14:textId="77777777" w:rsidR="00E22BC3" w:rsidRPr="00B6605B" w:rsidRDefault="00E22BC3" w:rsidP="00E22BC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E22BC3" w:rsidRPr="00B6605B" w14:paraId="333F6564" w14:textId="77777777" w:rsidTr="00606330">
        <w:tc>
          <w:tcPr>
            <w:tcW w:w="10070" w:type="dxa"/>
            <w:shd w:val="clear" w:color="auto" w:fill="DBE5F1" w:themeFill="accent1" w:themeFillTint="33"/>
          </w:tcPr>
          <w:p w14:paraId="67DD6382" w14:textId="77777777" w:rsidR="00E22BC3" w:rsidRPr="00B6605B" w:rsidRDefault="00E22BC3" w:rsidP="00606330">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22218E23" w14:textId="77777777" w:rsidR="00E22BC3" w:rsidRPr="00B6605B" w:rsidRDefault="00E22BC3" w:rsidP="00E22BC3">
      <w:pPr>
        <w:outlineLvl w:val="1"/>
      </w:pPr>
    </w:p>
    <w:tbl>
      <w:tblPr>
        <w:tblStyle w:val="TableGrid5"/>
        <w:tblW w:w="10080" w:type="dxa"/>
        <w:tblInd w:w="-5" w:type="dxa"/>
        <w:tblLayout w:type="fixed"/>
        <w:tblLook w:val="04A0" w:firstRow="1" w:lastRow="0" w:firstColumn="1" w:lastColumn="0" w:noHBand="0" w:noVBand="1"/>
      </w:tblPr>
      <w:tblGrid>
        <w:gridCol w:w="3600"/>
        <w:gridCol w:w="6480"/>
      </w:tblGrid>
      <w:tr w:rsidR="00AD49E4" w:rsidRPr="00DB1C31" w14:paraId="1278AB07" w14:textId="77777777" w:rsidTr="000F76A5">
        <w:tc>
          <w:tcPr>
            <w:tcW w:w="10080" w:type="dxa"/>
            <w:gridSpan w:val="2"/>
            <w:shd w:val="clear" w:color="auto" w:fill="000000" w:themeFill="text1"/>
          </w:tcPr>
          <w:p w14:paraId="74FC69ED" w14:textId="77777777" w:rsidR="00AD49E4" w:rsidRPr="00DB1C31" w:rsidRDefault="00AD49E4" w:rsidP="003C7767">
            <w:pPr>
              <w:jc w:val="center"/>
              <w:rPr>
                <w:b/>
                <w:bCs/>
                <w:color w:val="FFFFFF" w:themeColor="background1"/>
              </w:rPr>
            </w:pPr>
            <w:r w:rsidRPr="00DB1C31">
              <w:rPr>
                <w:b/>
                <w:bCs/>
                <w:color w:val="FFFFFF" w:themeColor="background1"/>
              </w:rPr>
              <w:t>STATEMENT OF WORK REQUIREMENTS COMPLIANCE TABLE</w:t>
            </w:r>
          </w:p>
        </w:tc>
      </w:tr>
      <w:tr w:rsidR="00AD49E4" w:rsidRPr="00DB1C31" w14:paraId="68207B74" w14:textId="77777777" w:rsidTr="000F76A5">
        <w:tc>
          <w:tcPr>
            <w:tcW w:w="10080" w:type="dxa"/>
            <w:gridSpan w:val="2"/>
            <w:shd w:val="clear" w:color="auto" w:fill="DBE5F1" w:themeFill="accent1" w:themeFillTint="33"/>
          </w:tcPr>
          <w:p w14:paraId="3A45DDD2" w14:textId="77777777" w:rsidR="00AD49E4" w:rsidRPr="00DB1C31" w:rsidRDefault="00AD49E4" w:rsidP="003C7767">
            <w:pPr>
              <w:ind w:left="0" w:firstLine="0"/>
              <w:outlineLvl w:val="1"/>
            </w:pPr>
            <w:r w:rsidRPr="00DB1C31">
              <w:rPr>
                <w:b/>
              </w:rPr>
              <w:t>Table Instructions:</w:t>
            </w:r>
            <w:r w:rsidRPr="00DB1C31">
              <w:t xml:space="preserve">  In the table below, the vendor should indicate whether the vendor complies with each product and/or service requirement identified in paragraphs of Section 2: Statement of Work by stating “Y” (Yes) or “N” (No) to each Section Number. </w:t>
            </w:r>
          </w:p>
          <w:p w14:paraId="255B968F" w14:textId="77777777" w:rsidR="00AD49E4" w:rsidRPr="00DB1C31" w:rsidRDefault="00AD49E4" w:rsidP="003C7767">
            <w:pPr>
              <w:outlineLvl w:val="1"/>
            </w:pPr>
          </w:p>
          <w:p w14:paraId="45ABBA8D" w14:textId="77777777" w:rsidR="00AD49E4" w:rsidRPr="00DB1C31" w:rsidRDefault="00AD49E4" w:rsidP="003C7767">
            <w:pPr>
              <w:ind w:left="0" w:firstLine="0"/>
              <w:outlineLvl w:val="1"/>
            </w:pPr>
            <w:r w:rsidRPr="00DB1C31">
              <w:t xml:space="preserve">If the vendor fails to respond to a requirement(s), the State of Missouri reserves the right to consider the requirement(s) as being met by the vendor, and/or the State of Missouri reserves the right to clarify the requirement(s).  </w:t>
            </w:r>
          </w:p>
        </w:tc>
      </w:tr>
      <w:tr w:rsidR="00AD49E4" w:rsidRPr="00DB1C31" w14:paraId="2619C1AD" w14:textId="77777777" w:rsidTr="000F76A5">
        <w:tc>
          <w:tcPr>
            <w:tcW w:w="3600" w:type="dxa"/>
          </w:tcPr>
          <w:p w14:paraId="412CEEE0" w14:textId="77777777" w:rsidR="00AD49E4" w:rsidRPr="00DB1C31" w:rsidRDefault="00AD49E4" w:rsidP="003C7767">
            <w:pPr>
              <w:ind w:left="0" w:firstLine="0"/>
              <w:jc w:val="left"/>
              <w:rPr>
                <w:b/>
              </w:rPr>
            </w:pPr>
            <w:r w:rsidRPr="00DB1C31">
              <w:rPr>
                <w:b/>
              </w:rPr>
              <w:t>Section</w:t>
            </w:r>
          </w:p>
          <w:p w14:paraId="73D4EA21" w14:textId="77777777" w:rsidR="00AD49E4" w:rsidRPr="00DB1C31" w:rsidRDefault="00AD49E4" w:rsidP="003C7767">
            <w:pPr>
              <w:jc w:val="left"/>
              <w:rPr>
                <w:b/>
              </w:rPr>
            </w:pPr>
            <w:r w:rsidRPr="00DB1C31">
              <w:rPr>
                <w:b/>
              </w:rPr>
              <w:t>Number</w:t>
            </w:r>
          </w:p>
        </w:tc>
        <w:tc>
          <w:tcPr>
            <w:tcW w:w="6480" w:type="dxa"/>
          </w:tcPr>
          <w:p w14:paraId="4A26DD43" w14:textId="77777777" w:rsidR="00AD49E4" w:rsidRPr="00DB1C31" w:rsidRDefault="00AD49E4" w:rsidP="003C7767">
            <w:pPr>
              <w:jc w:val="left"/>
              <w:rPr>
                <w:b/>
                <w:bCs/>
              </w:rPr>
            </w:pPr>
            <w:r w:rsidRPr="00DB1C31">
              <w:rPr>
                <w:b/>
                <w:bCs/>
              </w:rPr>
              <w:t>Indicate</w:t>
            </w:r>
          </w:p>
          <w:p w14:paraId="5003351F" w14:textId="77777777" w:rsidR="00AD49E4" w:rsidRPr="00DB1C31" w:rsidRDefault="00AD49E4" w:rsidP="003C7767">
            <w:r w:rsidRPr="00DB1C31">
              <w:t>“Y” or “N”</w:t>
            </w:r>
          </w:p>
        </w:tc>
      </w:tr>
      <w:tr w:rsidR="00AD49E4" w:rsidRPr="00DB1C31" w14:paraId="0572E05F" w14:textId="77777777" w:rsidTr="000F76A5">
        <w:tc>
          <w:tcPr>
            <w:tcW w:w="3600" w:type="dxa"/>
            <w:shd w:val="clear" w:color="auto" w:fill="auto"/>
          </w:tcPr>
          <w:p w14:paraId="4527D467" w14:textId="2733A447" w:rsidR="00AD49E4" w:rsidRPr="00D55242" w:rsidRDefault="00AD49E4" w:rsidP="003C7767">
            <w:r w:rsidRPr="00D55242">
              <w:t>2.4 – General Services</w:t>
            </w:r>
          </w:p>
        </w:tc>
        <w:tc>
          <w:tcPr>
            <w:tcW w:w="6480" w:type="dxa"/>
            <w:shd w:val="clear" w:color="auto" w:fill="auto"/>
          </w:tcPr>
          <w:p w14:paraId="240C42FE" w14:textId="77777777" w:rsidR="00AD49E4" w:rsidRPr="00DB1C31" w:rsidRDefault="00AD49E4" w:rsidP="003C7767">
            <w:pPr>
              <w:jc w:val="center"/>
            </w:pPr>
          </w:p>
        </w:tc>
      </w:tr>
      <w:tr w:rsidR="00AD49E4" w:rsidRPr="00DB1C31" w14:paraId="2855621D" w14:textId="77777777" w:rsidTr="000F76A5">
        <w:tc>
          <w:tcPr>
            <w:tcW w:w="10080" w:type="dxa"/>
            <w:gridSpan w:val="2"/>
            <w:shd w:val="clear" w:color="auto" w:fill="DBE5F1" w:themeFill="accent1" w:themeFillTint="33"/>
          </w:tcPr>
          <w:p w14:paraId="231644AD"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4B9E24EC" w14:textId="77777777" w:rsidTr="000F76A5">
        <w:trPr>
          <w:trHeight w:val="1142"/>
        </w:trPr>
        <w:tc>
          <w:tcPr>
            <w:tcW w:w="10080" w:type="dxa"/>
            <w:gridSpan w:val="2"/>
            <w:shd w:val="clear" w:color="auto" w:fill="auto"/>
          </w:tcPr>
          <w:p w14:paraId="6EA1AE07" w14:textId="77777777" w:rsidR="00AD49E4" w:rsidRPr="00DB1C31" w:rsidRDefault="00AD49E4" w:rsidP="003C7767">
            <w:pPr>
              <w:ind w:left="-22"/>
              <w:outlineLvl w:val="3"/>
            </w:pPr>
          </w:p>
        </w:tc>
      </w:tr>
      <w:tr w:rsidR="00AD49E4" w:rsidRPr="00DB1C31" w14:paraId="6C5AD66F" w14:textId="77777777" w:rsidTr="000F76A5">
        <w:tc>
          <w:tcPr>
            <w:tcW w:w="3600" w:type="dxa"/>
          </w:tcPr>
          <w:p w14:paraId="0CFB5E9C" w14:textId="77777777" w:rsidR="00AD49E4" w:rsidRPr="00DB1C31" w:rsidRDefault="00AD49E4" w:rsidP="003C7767">
            <w:pPr>
              <w:ind w:left="0" w:firstLine="0"/>
              <w:jc w:val="left"/>
              <w:rPr>
                <w:b/>
              </w:rPr>
            </w:pPr>
            <w:r w:rsidRPr="00DB1C31">
              <w:rPr>
                <w:b/>
              </w:rPr>
              <w:t>Section</w:t>
            </w:r>
          </w:p>
          <w:p w14:paraId="2269373A" w14:textId="77777777" w:rsidR="00AD49E4" w:rsidRPr="00DB1C31" w:rsidRDefault="00AD49E4" w:rsidP="003C7767">
            <w:pPr>
              <w:jc w:val="left"/>
              <w:rPr>
                <w:b/>
              </w:rPr>
            </w:pPr>
            <w:r w:rsidRPr="00DB1C31">
              <w:rPr>
                <w:b/>
              </w:rPr>
              <w:t>Number</w:t>
            </w:r>
          </w:p>
        </w:tc>
        <w:tc>
          <w:tcPr>
            <w:tcW w:w="6480" w:type="dxa"/>
          </w:tcPr>
          <w:p w14:paraId="39787A85" w14:textId="77777777" w:rsidR="00AD49E4" w:rsidRPr="00DB1C31" w:rsidRDefault="00AD49E4" w:rsidP="003C7767">
            <w:pPr>
              <w:jc w:val="left"/>
              <w:rPr>
                <w:b/>
                <w:bCs/>
              </w:rPr>
            </w:pPr>
            <w:r w:rsidRPr="00DB1C31">
              <w:rPr>
                <w:b/>
                <w:bCs/>
              </w:rPr>
              <w:t>Indicate</w:t>
            </w:r>
          </w:p>
          <w:p w14:paraId="5E0120F9" w14:textId="77777777" w:rsidR="00AD49E4" w:rsidRPr="00DB1C31" w:rsidRDefault="00AD49E4" w:rsidP="003C7767">
            <w:r w:rsidRPr="00DB1C31">
              <w:t>“Y” or “N”</w:t>
            </w:r>
          </w:p>
        </w:tc>
      </w:tr>
      <w:tr w:rsidR="00AD49E4" w:rsidRPr="00DB1C31" w14:paraId="44ED5002" w14:textId="77777777" w:rsidTr="000F76A5">
        <w:tc>
          <w:tcPr>
            <w:tcW w:w="3600" w:type="dxa"/>
            <w:shd w:val="clear" w:color="auto" w:fill="auto"/>
          </w:tcPr>
          <w:p w14:paraId="73E14254" w14:textId="7C375053" w:rsidR="00AD49E4" w:rsidRPr="00DB1C31" w:rsidRDefault="00AD49E4" w:rsidP="003C7767">
            <w:pPr>
              <w:ind w:left="0" w:firstLine="0"/>
            </w:pPr>
            <w:r>
              <w:t>2.</w:t>
            </w:r>
            <w:r w:rsidR="001521C8">
              <w:t>12</w:t>
            </w:r>
            <w:r>
              <w:t xml:space="preserve"> – </w:t>
            </w:r>
            <w:r w:rsidR="001521C8">
              <w:t>Offender Financial Services</w:t>
            </w:r>
          </w:p>
        </w:tc>
        <w:tc>
          <w:tcPr>
            <w:tcW w:w="6480" w:type="dxa"/>
            <w:shd w:val="clear" w:color="auto" w:fill="auto"/>
          </w:tcPr>
          <w:p w14:paraId="23BA80D6" w14:textId="77777777" w:rsidR="00AD49E4" w:rsidRPr="00DB1C31" w:rsidRDefault="00AD49E4" w:rsidP="003C7767">
            <w:pPr>
              <w:jc w:val="center"/>
            </w:pPr>
          </w:p>
        </w:tc>
      </w:tr>
      <w:tr w:rsidR="00AD49E4" w:rsidRPr="00DB1C31" w14:paraId="649DCE19" w14:textId="77777777" w:rsidTr="000F76A5">
        <w:tc>
          <w:tcPr>
            <w:tcW w:w="10080" w:type="dxa"/>
            <w:gridSpan w:val="2"/>
            <w:shd w:val="clear" w:color="auto" w:fill="DBE5F1" w:themeFill="accent1" w:themeFillTint="33"/>
          </w:tcPr>
          <w:p w14:paraId="5F233464"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1A5C7E8E" w14:textId="77777777" w:rsidTr="000F76A5">
        <w:trPr>
          <w:trHeight w:val="1142"/>
        </w:trPr>
        <w:tc>
          <w:tcPr>
            <w:tcW w:w="10080" w:type="dxa"/>
            <w:gridSpan w:val="2"/>
            <w:shd w:val="clear" w:color="auto" w:fill="auto"/>
          </w:tcPr>
          <w:p w14:paraId="14F872E5" w14:textId="77777777" w:rsidR="00AD49E4" w:rsidRPr="00DB1C31" w:rsidRDefault="00AD49E4" w:rsidP="003C7767">
            <w:pPr>
              <w:ind w:left="-22"/>
              <w:outlineLvl w:val="3"/>
            </w:pPr>
          </w:p>
        </w:tc>
      </w:tr>
      <w:tr w:rsidR="00AD49E4" w:rsidRPr="00DB1C31" w14:paraId="7E35E2CF" w14:textId="77777777" w:rsidTr="000F76A5">
        <w:tc>
          <w:tcPr>
            <w:tcW w:w="3600" w:type="dxa"/>
          </w:tcPr>
          <w:p w14:paraId="41B23354" w14:textId="77777777" w:rsidR="00AD49E4" w:rsidRPr="00DB1C31" w:rsidRDefault="00AD49E4" w:rsidP="003C7767">
            <w:pPr>
              <w:ind w:left="0" w:firstLine="0"/>
              <w:jc w:val="left"/>
              <w:rPr>
                <w:b/>
              </w:rPr>
            </w:pPr>
            <w:r w:rsidRPr="00DB1C31">
              <w:rPr>
                <w:b/>
              </w:rPr>
              <w:t>Section</w:t>
            </w:r>
          </w:p>
          <w:p w14:paraId="6C680118" w14:textId="77777777" w:rsidR="00AD49E4" w:rsidRPr="00DB1C31" w:rsidRDefault="00AD49E4" w:rsidP="003C7767">
            <w:pPr>
              <w:jc w:val="left"/>
              <w:rPr>
                <w:b/>
              </w:rPr>
            </w:pPr>
            <w:r w:rsidRPr="00DB1C31">
              <w:rPr>
                <w:b/>
              </w:rPr>
              <w:t>Number</w:t>
            </w:r>
          </w:p>
        </w:tc>
        <w:tc>
          <w:tcPr>
            <w:tcW w:w="6480" w:type="dxa"/>
          </w:tcPr>
          <w:p w14:paraId="6CFEDEEA" w14:textId="77777777" w:rsidR="00AD49E4" w:rsidRPr="00DB1C31" w:rsidRDefault="00AD49E4" w:rsidP="003C7767">
            <w:pPr>
              <w:jc w:val="left"/>
              <w:rPr>
                <w:b/>
                <w:bCs/>
              </w:rPr>
            </w:pPr>
            <w:r w:rsidRPr="00DB1C31">
              <w:rPr>
                <w:b/>
                <w:bCs/>
              </w:rPr>
              <w:t>Indicate</w:t>
            </w:r>
          </w:p>
          <w:p w14:paraId="08BAB81D" w14:textId="77777777" w:rsidR="00AD49E4" w:rsidRPr="00DB1C31" w:rsidRDefault="00AD49E4" w:rsidP="003C7767">
            <w:r w:rsidRPr="00DB1C31">
              <w:t>“Y” or “N”</w:t>
            </w:r>
          </w:p>
        </w:tc>
      </w:tr>
      <w:tr w:rsidR="00AD49E4" w:rsidRPr="00DB1C31" w14:paraId="4516C43B" w14:textId="77777777" w:rsidTr="000F76A5">
        <w:tc>
          <w:tcPr>
            <w:tcW w:w="3600" w:type="dxa"/>
            <w:shd w:val="clear" w:color="auto" w:fill="auto"/>
          </w:tcPr>
          <w:p w14:paraId="744B1AD4" w14:textId="77777777" w:rsidR="00AD49E4" w:rsidRPr="00DB1C31" w:rsidRDefault="00AD49E4" w:rsidP="003C7767">
            <w:r>
              <w:t>2.14 – Customer Account</w:t>
            </w:r>
          </w:p>
        </w:tc>
        <w:tc>
          <w:tcPr>
            <w:tcW w:w="6480" w:type="dxa"/>
            <w:shd w:val="clear" w:color="auto" w:fill="auto"/>
          </w:tcPr>
          <w:p w14:paraId="00512C22" w14:textId="77777777" w:rsidR="00AD49E4" w:rsidRPr="00DB1C31" w:rsidRDefault="00AD49E4" w:rsidP="003C7767">
            <w:pPr>
              <w:jc w:val="center"/>
            </w:pPr>
          </w:p>
        </w:tc>
      </w:tr>
      <w:tr w:rsidR="00AD49E4" w:rsidRPr="00DB1C31" w14:paraId="743729F5" w14:textId="77777777" w:rsidTr="000F76A5">
        <w:tc>
          <w:tcPr>
            <w:tcW w:w="10080" w:type="dxa"/>
            <w:gridSpan w:val="2"/>
            <w:shd w:val="clear" w:color="auto" w:fill="DBE5F1" w:themeFill="accent1" w:themeFillTint="33"/>
          </w:tcPr>
          <w:p w14:paraId="1572E7E6"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6D7AC812" w14:textId="77777777" w:rsidTr="000F76A5">
        <w:trPr>
          <w:trHeight w:val="1142"/>
        </w:trPr>
        <w:tc>
          <w:tcPr>
            <w:tcW w:w="10080" w:type="dxa"/>
            <w:gridSpan w:val="2"/>
            <w:shd w:val="clear" w:color="auto" w:fill="auto"/>
          </w:tcPr>
          <w:p w14:paraId="0351A02E" w14:textId="77777777" w:rsidR="00AD49E4" w:rsidRPr="00DB1C31" w:rsidRDefault="00AD49E4" w:rsidP="003C7767">
            <w:pPr>
              <w:ind w:left="-22"/>
              <w:outlineLvl w:val="3"/>
            </w:pPr>
          </w:p>
        </w:tc>
      </w:tr>
      <w:tr w:rsidR="00AD49E4" w:rsidRPr="00DB1C31" w14:paraId="245BA010" w14:textId="77777777" w:rsidTr="000F76A5">
        <w:tc>
          <w:tcPr>
            <w:tcW w:w="3600" w:type="dxa"/>
          </w:tcPr>
          <w:p w14:paraId="1A5A3FB2" w14:textId="77777777" w:rsidR="00AD49E4" w:rsidRPr="00DB1C31" w:rsidRDefault="00AD49E4" w:rsidP="003C7767">
            <w:pPr>
              <w:ind w:left="0" w:firstLine="0"/>
              <w:jc w:val="left"/>
              <w:rPr>
                <w:b/>
              </w:rPr>
            </w:pPr>
            <w:r w:rsidRPr="00DB1C31">
              <w:rPr>
                <w:b/>
              </w:rPr>
              <w:t>Section</w:t>
            </w:r>
          </w:p>
          <w:p w14:paraId="134A6276" w14:textId="77777777" w:rsidR="00AD49E4" w:rsidRPr="00DB1C31" w:rsidRDefault="00AD49E4" w:rsidP="003C7767">
            <w:pPr>
              <w:jc w:val="left"/>
              <w:rPr>
                <w:b/>
              </w:rPr>
            </w:pPr>
            <w:r w:rsidRPr="00DB1C31">
              <w:rPr>
                <w:b/>
              </w:rPr>
              <w:t>Number</w:t>
            </w:r>
          </w:p>
        </w:tc>
        <w:tc>
          <w:tcPr>
            <w:tcW w:w="6480" w:type="dxa"/>
          </w:tcPr>
          <w:p w14:paraId="27B017B2" w14:textId="77777777" w:rsidR="00AD49E4" w:rsidRPr="00DB1C31" w:rsidRDefault="00AD49E4" w:rsidP="003C7767">
            <w:pPr>
              <w:jc w:val="left"/>
              <w:rPr>
                <w:b/>
                <w:bCs/>
              </w:rPr>
            </w:pPr>
            <w:r w:rsidRPr="00DB1C31">
              <w:rPr>
                <w:b/>
                <w:bCs/>
              </w:rPr>
              <w:t>Indicate</w:t>
            </w:r>
          </w:p>
          <w:p w14:paraId="2989BE70" w14:textId="77777777" w:rsidR="00AD49E4" w:rsidRPr="00DB1C31" w:rsidRDefault="00AD49E4" w:rsidP="003C7767">
            <w:r w:rsidRPr="00DB1C31">
              <w:t>“Y” or “N”</w:t>
            </w:r>
          </w:p>
        </w:tc>
      </w:tr>
      <w:tr w:rsidR="00AD49E4" w:rsidRPr="00DB1C31" w14:paraId="6E369752" w14:textId="77777777" w:rsidTr="000F76A5">
        <w:tc>
          <w:tcPr>
            <w:tcW w:w="3600" w:type="dxa"/>
            <w:shd w:val="clear" w:color="auto" w:fill="auto"/>
          </w:tcPr>
          <w:p w14:paraId="6A184354" w14:textId="77777777" w:rsidR="00AD49E4" w:rsidRPr="00DB1C31" w:rsidRDefault="00AD49E4" w:rsidP="003C7767">
            <w:r>
              <w:t>2.15 - Report</w:t>
            </w:r>
          </w:p>
        </w:tc>
        <w:tc>
          <w:tcPr>
            <w:tcW w:w="6480" w:type="dxa"/>
            <w:shd w:val="clear" w:color="auto" w:fill="auto"/>
          </w:tcPr>
          <w:p w14:paraId="3FDBCC3A" w14:textId="77777777" w:rsidR="00AD49E4" w:rsidRPr="00DB1C31" w:rsidRDefault="00AD49E4" w:rsidP="003C7767">
            <w:pPr>
              <w:jc w:val="center"/>
            </w:pPr>
          </w:p>
        </w:tc>
      </w:tr>
      <w:tr w:rsidR="00AD49E4" w:rsidRPr="00DB1C31" w14:paraId="339895B5" w14:textId="77777777" w:rsidTr="000F76A5">
        <w:tc>
          <w:tcPr>
            <w:tcW w:w="10080" w:type="dxa"/>
            <w:gridSpan w:val="2"/>
            <w:shd w:val="clear" w:color="auto" w:fill="DBE5F1" w:themeFill="accent1" w:themeFillTint="33"/>
          </w:tcPr>
          <w:p w14:paraId="3F582537"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3B9828F4" w14:textId="77777777" w:rsidTr="000F76A5">
        <w:trPr>
          <w:trHeight w:val="1142"/>
        </w:trPr>
        <w:tc>
          <w:tcPr>
            <w:tcW w:w="10080" w:type="dxa"/>
            <w:gridSpan w:val="2"/>
            <w:shd w:val="clear" w:color="auto" w:fill="auto"/>
          </w:tcPr>
          <w:p w14:paraId="7FB41BB7" w14:textId="77777777" w:rsidR="00AD49E4" w:rsidRPr="00DB1C31" w:rsidRDefault="00AD49E4" w:rsidP="003C7767">
            <w:pPr>
              <w:ind w:left="-22"/>
              <w:outlineLvl w:val="3"/>
            </w:pPr>
          </w:p>
        </w:tc>
      </w:tr>
      <w:tr w:rsidR="00AD49E4" w:rsidRPr="00DB1C31" w14:paraId="27D53AC7" w14:textId="77777777" w:rsidTr="000F76A5">
        <w:tc>
          <w:tcPr>
            <w:tcW w:w="3600" w:type="dxa"/>
          </w:tcPr>
          <w:p w14:paraId="5767DAA7" w14:textId="77777777" w:rsidR="00AD49E4" w:rsidRPr="00DB1C31" w:rsidRDefault="00AD49E4" w:rsidP="003C7767">
            <w:pPr>
              <w:keepNext/>
              <w:keepLines/>
              <w:ind w:left="0" w:firstLine="0"/>
              <w:jc w:val="left"/>
              <w:rPr>
                <w:b/>
              </w:rPr>
            </w:pPr>
            <w:r w:rsidRPr="00DB1C31">
              <w:rPr>
                <w:b/>
              </w:rPr>
              <w:t>Section</w:t>
            </w:r>
          </w:p>
          <w:p w14:paraId="463C137B" w14:textId="77777777" w:rsidR="00AD49E4" w:rsidRPr="00DB1C31" w:rsidRDefault="00AD49E4" w:rsidP="003C7767">
            <w:pPr>
              <w:keepNext/>
              <w:keepLines/>
              <w:jc w:val="left"/>
              <w:rPr>
                <w:b/>
              </w:rPr>
            </w:pPr>
            <w:r w:rsidRPr="00DB1C31">
              <w:rPr>
                <w:b/>
              </w:rPr>
              <w:t>Number</w:t>
            </w:r>
          </w:p>
        </w:tc>
        <w:tc>
          <w:tcPr>
            <w:tcW w:w="6480" w:type="dxa"/>
          </w:tcPr>
          <w:p w14:paraId="09C43539" w14:textId="77777777" w:rsidR="00AD49E4" w:rsidRPr="00DB1C31" w:rsidRDefault="00AD49E4" w:rsidP="003C7767">
            <w:pPr>
              <w:keepNext/>
              <w:keepLines/>
              <w:jc w:val="left"/>
              <w:rPr>
                <w:b/>
                <w:bCs/>
              </w:rPr>
            </w:pPr>
            <w:r w:rsidRPr="00DB1C31">
              <w:rPr>
                <w:b/>
                <w:bCs/>
              </w:rPr>
              <w:t>Indicate</w:t>
            </w:r>
          </w:p>
          <w:p w14:paraId="473A6F86" w14:textId="77777777" w:rsidR="00AD49E4" w:rsidRPr="00DB1C31" w:rsidRDefault="00AD49E4" w:rsidP="003C7767">
            <w:pPr>
              <w:keepNext/>
              <w:keepLines/>
            </w:pPr>
            <w:r w:rsidRPr="00DB1C31">
              <w:t>“Y” or “N”</w:t>
            </w:r>
          </w:p>
        </w:tc>
      </w:tr>
      <w:tr w:rsidR="00AD49E4" w:rsidRPr="00DB1C31" w14:paraId="4C5238F3" w14:textId="77777777" w:rsidTr="000F76A5">
        <w:tc>
          <w:tcPr>
            <w:tcW w:w="3600" w:type="dxa"/>
            <w:shd w:val="clear" w:color="auto" w:fill="auto"/>
          </w:tcPr>
          <w:p w14:paraId="3A3CA8A1" w14:textId="77777777" w:rsidR="00AD49E4" w:rsidRPr="00DB1C31" w:rsidRDefault="00AD49E4" w:rsidP="003C7767">
            <w:pPr>
              <w:keepNext/>
              <w:keepLines/>
            </w:pPr>
            <w:r>
              <w:t>2.16 – Artificial Intelligence</w:t>
            </w:r>
          </w:p>
        </w:tc>
        <w:tc>
          <w:tcPr>
            <w:tcW w:w="6480" w:type="dxa"/>
            <w:shd w:val="clear" w:color="auto" w:fill="auto"/>
          </w:tcPr>
          <w:p w14:paraId="441DF524" w14:textId="77777777" w:rsidR="00AD49E4" w:rsidRPr="00DB1C31" w:rsidRDefault="00AD49E4" w:rsidP="003C7767">
            <w:pPr>
              <w:keepNext/>
              <w:keepLines/>
              <w:jc w:val="center"/>
            </w:pPr>
          </w:p>
        </w:tc>
      </w:tr>
      <w:tr w:rsidR="00AD49E4" w:rsidRPr="00DB1C31" w14:paraId="3359C38E" w14:textId="77777777" w:rsidTr="000F76A5">
        <w:tc>
          <w:tcPr>
            <w:tcW w:w="10080" w:type="dxa"/>
            <w:gridSpan w:val="2"/>
            <w:shd w:val="clear" w:color="auto" w:fill="DBE5F1" w:themeFill="accent1" w:themeFillTint="33"/>
          </w:tcPr>
          <w:p w14:paraId="095F9813" w14:textId="77777777" w:rsidR="00AD49E4" w:rsidRPr="00DB1C31" w:rsidRDefault="00AD49E4"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19A3CD3D" w14:textId="77777777" w:rsidTr="000F76A5">
        <w:trPr>
          <w:trHeight w:val="1142"/>
        </w:trPr>
        <w:tc>
          <w:tcPr>
            <w:tcW w:w="10080" w:type="dxa"/>
            <w:gridSpan w:val="2"/>
            <w:shd w:val="clear" w:color="auto" w:fill="auto"/>
          </w:tcPr>
          <w:p w14:paraId="15AFF056" w14:textId="77777777" w:rsidR="00AD49E4" w:rsidRPr="00DB1C31" w:rsidRDefault="00AD49E4" w:rsidP="003C7767">
            <w:pPr>
              <w:keepNext/>
              <w:keepLines/>
              <w:ind w:left="-22"/>
              <w:outlineLvl w:val="3"/>
            </w:pPr>
          </w:p>
        </w:tc>
      </w:tr>
      <w:tr w:rsidR="00AD49E4" w:rsidRPr="00DB1C31" w14:paraId="43BACA35" w14:textId="77777777" w:rsidTr="000F76A5">
        <w:tc>
          <w:tcPr>
            <w:tcW w:w="3600" w:type="dxa"/>
          </w:tcPr>
          <w:p w14:paraId="3C056744" w14:textId="77777777" w:rsidR="00AD49E4" w:rsidRPr="00DB1C31" w:rsidRDefault="00AD49E4" w:rsidP="003C7767">
            <w:pPr>
              <w:ind w:left="0" w:firstLine="0"/>
              <w:jc w:val="left"/>
              <w:rPr>
                <w:b/>
              </w:rPr>
            </w:pPr>
            <w:r w:rsidRPr="00DB1C31">
              <w:rPr>
                <w:b/>
              </w:rPr>
              <w:t>Section</w:t>
            </w:r>
          </w:p>
          <w:p w14:paraId="365767D5" w14:textId="77777777" w:rsidR="00AD49E4" w:rsidRPr="00DB1C31" w:rsidRDefault="00AD49E4" w:rsidP="003C7767">
            <w:pPr>
              <w:jc w:val="left"/>
              <w:rPr>
                <w:b/>
              </w:rPr>
            </w:pPr>
            <w:r w:rsidRPr="00DB1C31">
              <w:rPr>
                <w:b/>
              </w:rPr>
              <w:t>Number</w:t>
            </w:r>
          </w:p>
        </w:tc>
        <w:tc>
          <w:tcPr>
            <w:tcW w:w="6480" w:type="dxa"/>
          </w:tcPr>
          <w:p w14:paraId="52371ED5" w14:textId="77777777" w:rsidR="00AD49E4" w:rsidRPr="00DB1C31" w:rsidRDefault="00AD49E4" w:rsidP="003C7767">
            <w:pPr>
              <w:jc w:val="left"/>
              <w:rPr>
                <w:b/>
                <w:bCs/>
              </w:rPr>
            </w:pPr>
            <w:r w:rsidRPr="00DB1C31">
              <w:rPr>
                <w:b/>
                <w:bCs/>
              </w:rPr>
              <w:t>Indicate</w:t>
            </w:r>
          </w:p>
          <w:p w14:paraId="27A6C405" w14:textId="77777777" w:rsidR="00AD49E4" w:rsidRPr="00DB1C31" w:rsidRDefault="00AD49E4" w:rsidP="003C7767">
            <w:r w:rsidRPr="00DB1C31">
              <w:t>“Y” or “N”</w:t>
            </w:r>
          </w:p>
        </w:tc>
      </w:tr>
      <w:tr w:rsidR="00AD49E4" w:rsidRPr="00DB1C31" w14:paraId="634016A1" w14:textId="77777777" w:rsidTr="000F76A5">
        <w:tc>
          <w:tcPr>
            <w:tcW w:w="3600" w:type="dxa"/>
            <w:shd w:val="clear" w:color="auto" w:fill="auto"/>
          </w:tcPr>
          <w:p w14:paraId="6FEC3DA6" w14:textId="77777777" w:rsidR="00AD49E4" w:rsidRPr="00DB1C31" w:rsidRDefault="00AD49E4" w:rsidP="003C7767">
            <w:r>
              <w:t xml:space="preserve">2.17 - Federal Communications Commission (FCC)/Americans with Disabilities Act (ADA) </w:t>
            </w:r>
          </w:p>
        </w:tc>
        <w:tc>
          <w:tcPr>
            <w:tcW w:w="6480" w:type="dxa"/>
            <w:shd w:val="clear" w:color="auto" w:fill="auto"/>
          </w:tcPr>
          <w:p w14:paraId="550606CF" w14:textId="77777777" w:rsidR="00AD49E4" w:rsidRPr="00DB1C31" w:rsidRDefault="00AD49E4" w:rsidP="003C7767">
            <w:pPr>
              <w:jc w:val="center"/>
            </w:pPr>
          </w:p>
        </w:tc>
      </w:tr>
      <w:tr w:rsidR="00AD49E4" w:rsidRPr="00DB1C31" w14:paraId="1C6A1DBC" w14:textId="77777777" w:rsidTr="000F76A5">
        <w:tc>
          <w:tcPr>
            <w:tcW w:w="10080" w:type="dxa"/>
            <w:gridSpan w:val="2"/>
            <w:shd w:val="clear" w:color="auto" w:fill="DBE5F1" w:themeFill="accent1" w:themeFillTint="33"/>
          </w:tcPr>
          <w:p w14:paraId="2CB0F9C1"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5389A918" w14:textId="77777777" w:rsidTr="000F76A5">
        <w:trPr>
          <w:trHeight w:val="1142"/>
        </w:trPr>
        <w:tc>
          <w:tcPr>
            <w:tcW w:w="10080" w:type="dxa"/>
            <w:gridSpan w:val="2"/>
            <w:shd w:val="clear" w:color="auto" w:fill="auto"/>
          </w:tcPr>
          <w:p w14:paraId="2E0366C0" w14:textId="77777777" w:rsidR="00AD49E4" w:rsidRPr="00DB1C31" w:rsidRDefault="00AD49E4" w:rsidP="003C7767">
            <w:pPr>
              <w:ind w:left="-22"/>
              <w:outlineLvl w:val="3"/>
            </w:pPr>
          </w:p>
        </w:tc>
      </w:tr>
      <w:tr w:rsidR="00AD49E4" w:rsidRPr="00DB1C31" w14:paraId="2AF6DF6A" w14:textId="77777777" w:rsidTr="000F76A5">
        <w:tc>
          <w:tcPr>
            <w:tcW w:w="3600" w:type="dxa"/>
          </w:tcPr>
          <w:p w14:paraId="6328D349" w14:textId="77777777" w:rsidR="00AD49E4" w:rsidRPr="00DB1C31" w:rsidRDefault="00AD49E4" w:rsidP="003C7767">
            <w:pPr>
              <w:ind w:left="0" w:firstLine="0"/>
              <w:jc w:val="left"/>
              <w:rPr>
                <w:b/>
              </w:rPr>
            </w:pPr>
            <w:r w:rsidRPr="00DB1C31">
              <w:rPr>
                <w:b/>
              </w:rPr>
              <w:t>Section</w:t>
            </w:r>
          </w:p>
          <w:p w14:paraId="303E81FE" w14:textId="77777777" w:rsidR="00AD49E4" w:rsidRPr="00DB1C31" w:rsidRDefault="00AD49E4" w:rsidP="003C7767">
            <w:pPr>
              <w:jc w:val="left"/>
              <w:rPr>
                <w:b/>
              </w:rPr>
            </w:pPr>
            <w:r w:rsidRPr="00DB1C31">
              <w:rPr>
                <w:b/>
              </w:rPr>
              <w:t>Number</w:t>
            </w:r>
          </w:p>
        </w:tc>
        <w:tc>
          <w:tcPr>
            <w:tcW w:w="6480" w:type="dxa"/>
          </w:tcPr>
          <w:p w14:paraId="690DCB62" w14:textId="77777777" w:rsidR="00AD49E4" w:rsidRPr="00DB1C31" w:rsidRDefault="00AD49E4" w:rsidP="003C7767">
            <w:pPr>
              <w:jc w:val="left"/>
              <w:rPr>
                <w:b/>
                <w:bCs/>
              </w:rPr>
            </w:pPr>
            <w:r w:rsidRPr="00DB1C31">
              <w:rPr>
                <w:b/>
                <w:bCs/>
              </w:rPr>
              <w:t>Indicate</w:t>
            </w:r>
          </w:p>
          <w:p w14:paraId="51404DD6" w14:textId="77777777" w:rsidR="00AD49E4" w:rsidRPr="00DB1C31" w:rsidRDefault="00AD49E4" w:rsidP="003C7767">
            <w:r w:rsidRPr="00DB1C31">
              <w:t>“Y” or “N”</w:t>
            </w:r>
          </w:p>
        </w:tc>
      </w:tr>
      <w:tr w:rsidR="00AD49E4" w:rsidRPr="00DB1C31" w14:paraId="0ED17C86" w14:textId="77777777" w:rsidTr="000F76A5">
        <w:tc>
          <w:tcPr>
            <w:tcW w:w="3600" w:type="dxa"/>
            <w:shd w:val="clear" w:color="auto" w:fill="auto"/>
          </w:tcPr>
          <w:p w14:paraId="5BE5A2B9" w14:textId="77777777" w:rsidR="00AD49E4" w:rsidRPr="00DB1C31" w:rsidRDefault="00AD49E4" w:rsidP="003C7767">
            <w:r>
              <w:t>2.18 - Software</w:t>
            </w:r>
          </w:p>
        </w:tc>
        <w:tc>
          <w:tcPr>
            <w:tcW w:w="6480" w:type="dxa"/>
            <w:shd w:val="clear" w:color="auto" w:fill="auto"/>
          </w:tcPr>
          <w:p w14:paraId="13A07C69" w14:textId="77777777" w:rsidR="00AD49E4" w:rsidRPr="00DB1C31" w:rsidRDefault="00AD49E4" w:rsidP="003C7767">
            <w:pPr>
              <w:jc w:val="center"/>
            </w:pPr>
          </w:p>
        </w:tc>
      </w:tr>
      <w:tr w:rsidR="00AD49E4" w:rsidRPr="00DB1C31" w14:paraId="2280F667" w14:textId="77777777" w:rsidTr="000F76A5">
        <w:tc>
          <w:tcPr>
            <w:tcW w:w="10080" w:type="dxa"/>
            <w:gridSpan w:val="2"/>
            <w:shd w:val="clear" w:color="auto" w:fill="DBE5F1" w:themeFill="accent1" w:themeFillTint="33"/>
          </w:tcPr>
          <w:p w14:paraId="15A2D2E2"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7D014CEE" w14:textId="77777777" w:rsidTr="000F76A5">
        <w:trPr>
          <w:trHeight w:val="1142"/>
        </w:trPr>
        <w:tc>
          <w:tcPr>
            <w:tcW w:w="10080" w:type="dxa"/>
            <w:gridSpan w:val="2"/>
            <w:shd w:val="clear" w:color="auto" w:fill="auto"/>
          </w:tcPr>
          <w:p w14:paraId="4879A023" w14:textId="77777777" w:rsidR="00AD49E4" w:rsidRPr="00DB1C31" w:rsidRDefault="00AD49E4" w:rsidP="003C7767">
            <w:pPr>
              <w:ind w:left="-22"/>
              <w:outlineLvl w:val="3"/>
            </w:pPr>
          </w:p>
        </w:tc>
      </w:tr>
      <w:tr w:rsidR="00AD49E4" w:rsidRPr="00DB1C31" w14:paraId="6EC94F6C" w14:textId="77777777" w:rsidTr="000F76A5">
        <w:tc>
          <w:tcPr>
            <w:tcW w:w="3600" w:type="dxa"/>
          </w:tcPr>
          <w:p w14:paraId="35F14E15" w14:textId="77777777" w:rsidR="00AD49E4" w:rsidRPr="00DB1C31" w:rsidRDefault="00AD49E4" w:rsidP="003C7767">
            <w:pPr>
              <w:ind w:left="0" w:firstLine="0"/>
              <w:jc w:val="left"/>
              <w:rPr>
                <w:b/>
              </w:rPr>
            </w:pPr>
            <w:r w:rsidRPr="00DB1C31">
              <w:rPr>
                <w:b/>
              </w:rPr>
              <w:t>Section</w:t>
            </w:r>
          </w:p>
          <w:p w14:paraId="054D4CC8" w14:textId="77777777" w:rsidR="00AD49E4" w:rsidRPr="00DB1C31" w:rsidRDefault="00AD49E4" w:rsidP="003C7767">
            <w:pPr>
              <w:jc w:val="left"/>
              <w:rPr>
                <w:b/>
              </w:rPr>
            </w:pPr>
            <w:r w:rsidRPr="00DB1C31">
              <w:rPr>
                <w:b/>
              </w:rPr>
              <w:t>Number</w:t>
            </w:r>
          </w:p>
        </w:tc>
        <w:tc>
          <w:tcPr>
            <w:tcW w:w="6480" w:type="dxa"/>
          </w:tcPr>
          <w:p w14:paraId="01873D46" w14:textId="77777777" w:rsidR="00AD49E4" w:rsidRPr="00DB1C31" w:rsidRDefault="00AD49E4" w:rsidP="003C7767">
            <w:pPr>
              <w:jc w:val="left"/>
              <w:rPr>
                <w:b/>
                <w:bCs/>
              </w:rPr>
            </w:pPr>
            <w:r w:rsidRPr="00DB1C31">
              <w:rPr>
                <w:b/>
                <w:bCs/>
              </w:rPr>
              <w:t>Indicate</w:t>
            </w:r>
          </w:p>
          <w:p w14:paraId="3C4644C7" w14:textId="77777777" w:rsidR="00AD49E4" w:rsidRPr="00DB1C31" w:rsidRDefault="00AD49E4" w:rsidP="003C7767">
            <w:r w:rsidRPr="00DB1C31">
              <w:t>“Y” or “N”</w:t>
            </w:r>
          </w:p>
        </w:tc>
      </w:tr>
      <w:tr w:rsidR="00AD49E4" w:rsidRPr="00DB1C31" w14:paraId="2FD81852" w14:textId="77777777" w:rsidTr="000F76A5">
        <w:tc>
          <w:tcPr>
            <w:tcW w:w="3600" w:type="dxa"/>
            <w:shd w:val="clear" w:color="auto" w:fill="auto"/>
          </w:tcPr>
          <w:p w14:paraId="3BF8D254" w14:textId="77777777" w:rsidR="00AD49E4" w:rsidRPr="00DB1C31" w:rsidRDefault="00AD49E4" w:rsidP="003C7767">
            <w:r>
              <w:t>2.19 - Information Technology</w:t>
            </w:r>
          </w:p>
        </w:tc>
        <w:tc>
          <w:tcPr>
            <w:tcW w:w="6480" w:type="dxa"/>
            <w:shd w:val="clear" w:color="auto" w:fill="auto"/>
          </w:tcPr>
          <w:p w14:paraId="53A9B02A" w14:textId="77777777" w:rsidR="00AD49E4" w:rsidRPr="00DB1C31" w:rsidRDefault="00AD49E4" w:rsidP="003C7767">
            <w:pPr>
              <w:jc w:val="center"/>
            </w:pPr>
          </w:p>
        </w:tc>
      </w:tr>
      <w:tr w:rsidR="00AD49E4" w:rsidRPr="00DB1C31" w14:paraId="2E8B5BCD" w14:textId="77777777" w:rsidTr="000F76A5">
        <w:tc>
          <w:tcPr>
            <w:tcW w:w="10080" w:type="dxa"/>
            <w:gridSpan w:val="2"/>
            <w:shd w:val="clear" w:color="auto" w:fill="DBE5F1" w:themeFill="accent1" w:themeFillTint="33"/>
          </w:tcPr>
          <w:p w14:paraId="1029CC32"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44DEC3FA" w14:textId="77777777" w:rsidTr="000F76A5">
        <w:trPr>
          <w:trHeight w:val="1142"/>
        </w:trPr>
        <w:tc>
          <w:tcPr>
            <w:tcW w:w="10080" w:type="dxa"/>
            <w:gridSpan w:val="2"/>
            <w:shd w:val="clear" w:color="auto" w:fill="auto"/>
          </w:tcPr>
          <w:p w14:paraId="334DA5CF" w14:textId="77777777" w:rsidR="00AD49E4" w:rsidRPr="00DB1C31" w:rsidRDefault="00AD49E4" w:rsidP="003C7767">
            <w:pPr>
              <w:ind w:left="-22"/>
              <w:outlineLvl w:val="3"/>
            </w:pPr>
          </w:p>
        </w:tc>
      </w:tr>
      <w:tr w:rsidR="00AD49E4" w:rsidRPr="00DB1C31" w14:paraId="28E8B233" w14:textId="77777777" w:rsidTr="000F76A5">
        <w:tc>
          <w:tcPr>
            <w:tcW w:w="3600" w:type="dxa"/>
          </w:tcPr>
          <w:p w14:paraId="31111621" w14:textId="77777777" w:rsidR="00AD49E4" w:rsidRPr="00DB1C31" w:rsidRDefault="00AD49E4" w:rsidP="003C7767">
            <w:pPr>
              <w:keepNext/>
              <w:keepLines/>
              <w:ind w:left="0" w:firstLine="0"/>
              <w:jc w:val="left"/>
              <w:rPr>
                <w:b/>
              </w:rPr>
            </w:pPr>
            <w:r w:rsidRPr="00DB1C31">
              <w:rPr>
                <w:b/>
              </w:rPr>
              <w:lastRenderedPageBreak/>
              <w:t>Section</w:t>
            </w:r>
          </w:p>
          <w:p w14:paraId="778AAE53" w14:textId="77777777" w:rsidR="00AD49E4" w:rsidRPr="00DB1C31" w:rsidRDefault="00AD49E4" w:rsidP="003C7767">
            <w:pPr>
              <w:keepNext/>
              <w:keepLines/>
              <w:jc w:val="left"/>
              <w:rPr>
                <w:b/>
              </w:rPr>
            </w:pPr>
            <w:r w:rsidRPr="00DB1C31">
              <w:rPr>
                <w:b/>
              </w:rPr>
              <w:t>Number</w:t>
            </w:r>
          </w:p>
        </w:tc>
        <w:tc>
          <w:tcPr>
            <w:tcW w:w="6480" w:type="dxa"/>
          </w:tcPr>
          <w:p w14:paraId="1E4EAB27" w14:textId="77777777" w:rsidR="00AD49E4" w:rsidRPr="00DB1C31" w:rsidRDefault="00AD49E4" w:rsidP="003C7767">
            <w:pPr>
              <w:keepNext/>
              <w:keepLines/>
              <w:jc w:val="left"/>
              <w:rPr>
                <w:b/>
                <w:bCs/>
              </w:rPr>
            </w:pPr>
            <w:r w:rsidRPr="00DB1C31">
              <w:rPr>
                <w:b/>
                <w:bCs/>
              </w:rPr>
              <w:t>Indicate</w:t>
            </w:r>
          </w:p>
          <w:p w14:paraId="4B08BA87" w14:textId="77777777" w:rsidR="00AD49E4" w:rsidRPr="00DB1C31" w:rsidRDefault="00AD49E4" w:rsidP="003C7767">
            <w:pPr>
              <w:keepNext/>
              <w:keepLines/>
            </w:pPr>
            <w:r w:rsidRPr="00DB1C31">
              <w:t>“Y” or “N”</w:t>
            </w:r>
          </w:p>
        </w:tc>
      </w:tr>
      <w:tr w:rsidR="00AD49E4" w:rsidRPr="00DB1C31" w14:paraId="7B625CA2" w14:textId="77777777" w:rsidTr="000F76A5">
        <w:tc>
          <w:tcPr>
            <w:tcW w:w="3600" w:type="dxa"/>
            <w:shd w:val="clear" w:color="auto" w:fill="auto"/>
          </w:tcPr>
          <w:p w14:paraId="02090A40" w14:textId="77777777" w:rsidR="00AD49E4" w:rsidRPr="00DB1C31" w:rsidRDefault="00AD49E4" w:rsidP="003C7767">
            <w:pPr>
              <w:keepNext/>
              <w:keepLines/>
            </w:pPr>
            <w:r>
              <w:t>2.20 - Support Services</w:t>
            </w:r>
          </w:p>
        </w:tc>
        <w:tc>
          <w:tcPr>
            <w:tcW w:w="6480" w:type="dxa"/>
            <w:shd w:val="clear" w:color="auto" w:fill="auto"/>
          </w:tcPr>
          <w:p w14:paraId="2FDAE3D0" w14:textId="77777777" w:rsidR="00AD49E4" w:rsidRPr="00DB1C31" w:rsidRDefault="00AD49E4" w:rsidP="003C7767">
            <w:pPr>
              <w:keepNext/>
              <w:keepLines/>
              <w:jc w:val="center"/>
            </w:pPr>
          </w:p>
        </w:tc>
      </w:tr>
      <w:tr w:rsidR="00AD49E4" w:rsidRPr="00DB1C31" w14:paraId="1EAC5B7A" w14:textId="77777777" w:rsidTr="000F76A5">
        <w:tc>
          <w:tcPr>
            <w:tcW w:w="10080" w:type="dxa"/>
            <w:gridSpan w:val="2"/>
            <w:shd w:val="clear" w:color="auto" w:fill="DBE5F1" w:themeFill="accent1" w:themeFillTint="33"/>
          </w:tcPr>
          <w:p w14:paraId="07889AEE" w14:textId="77777777" w:rsidR="00AD49E4" w:rsidRPr="00DB1C31" w:rsidRDefault="00AD49E4"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4C8F3379" w14:textId="77777777" w:rsidTr="000F76A5">
        <w:trPr>
          <w:trHeight w:val="1142"/>
        </w:trPr>
        <w:tc>
          <w:tcPr>
            <w:tcW w:w="10080" w:type="dxa"/>
            <w:gridSpan w:val="2"/>
            <w:shd w:val="clear" w:color="auto" w:fill="auto"/>
          </w:tcPr>
          <w:p w14:paraId="553E27F1" w14:textId="77777777" w:rsidR="00AD49E4" w:rsidRPr="00DB1C31" w:rsidRDefault="00AD49E4" w:rsidP="003C7767">
            <w:pPr>
              <w:keepNext/>
              <w:keepLines/>
              <w:ind w:left="-22"/>
              <w:outlineLvl w:val="3"/>
            </w:pPr>
          </w:p>
        </w:tc>
      </w:tr>
      <w:tr w:rsidR="00AD49E4" w:rsidRPr="00DB1C31" w14:paraId="1A2BD241" w14:textId="77777777" w:rsidTr="000F76A5">
        <w:tc>
          <w:tcPr>
            <w:tcW w:w="3600" w:type="dxa"/>
          </w:tcPr>
          <w:p w14:paraId="2CB68A84" w14:textId="77777777" w:rsidR="00AD49E4" w:rsidRPr="00DB1C31" w:rsidRDefault="00AD49E4" w:rsidP="003C7767">
            <w:pPr>
              <w:ind w:left="0" w:firstLine="0"/>
              <w:jc w:val="left"/>
              <w:rPr>
                <w:b/>
              </w:rPr>
            </w:pPr>
            <w:r w:rsidRPr="00DB1C31">
              <w:rPr>
                <w:b/>
              </w:rPr>
              <w:t>Section</w:t>
            </w:r>
          </w:p>
          <w:p w14:paraId="71ECB075" w14:textId="77777777" w:rsidR="00AD49E4" w:rsidRPr="00DB1C31" w:rsidRDefault="00AD49E4" w:rsidP="003C7767">
            <w:pPr>
              <w:jc w:val="left"/>
              <w:rPr>
                <w:b/>
              </w:rPr>
            </w:pPr>
            <w:r w:rsidRPr="00DB1C31">
              <w:rPr>
                <w:b/>
              </w:rPr>
              <w:t>Number</w:t>
            </w:r>
          </w:p>
        </w:tc>
        <w:tc>
          <w:tcPr>
            <w:tcW w:w="6480" w:type="dxa"/>
          </w:tcPr>
          <w:p w14:paraId="203A75C9" w14:textId="77777777" w:rsidR="00AD49E4" w:rsidRPr="00DB1C31" w:rsidRDefault="00AD49E4" w:rsidP="003C7767">
            <w:pPr>
              <w:jc w:val="left"/>
              <w:rPr>
                <w:b/>
                <w:bCs/>
              </w:rPr>
            </w:pPr>
            <w:r w:rsidRPr="00DB1C31">
              <w:rPr>
                <w:b/>
                <w:bCs/>
              </w:rPr>
              <w:t>Indicate</w:t>
            </w:r>
          </w:p>
          <w:p w14:paraId="7DC56E77" w14:textId="77777777" w:rsidR="00AD49E4" w:rsidRPr="00DB1C31" w:rsidRDefault="00AD49E4" w:rsidP="003C7767">
            <w:r w:rsidRPr="00DB1C31">
              <w:t>“Y” or “N”</w:t>
            </w:r>
          </w:p>
        </w:tc>
      </w:tr>
      <w:tr w:rsidR="00AD49E4" w:rsidRPr="00DB1C31" w14:paraId="792142FF" w14:textId="77777777" w:rsidTr="000F76A5">
        <w:tc>
          <w:tcPr>
            <w:tcW w:w="3600" w:type="dxa"/>
            <w:shd w:val="clear" w:color="auto" w:fill="auto"/>
          </w:tcPr>
          <w:p w14:paraId="1E2DC761" w14:textId="77777777" w:rsidR="00AD49E4" w:rsidRPr="00DB1C31" w:rsidRDefault="00AD49E4" w:rsidP="003C7767">
            <w:r>
              <w:t xml:space="preserve">2.21 – Training </w:t>
            </w:r>
          </w:p>
        </w:tc>
        <w:tc>
          <w:tcPr>
            <w:tcW w:w="6480" w:type="dxa"/>
            <w:shd w:val="clear" w:color="auto" w:fill="auto"/>
          </w:tcPr>
          <w:p w14:paraId="5D469DD1" w14:textId="77777777" w:rsidR="00AD49E4" w:rsidRPr="00DB1C31" w:rsidRDefault="00AD49E4" w:rsidP="003C7767">
            <w:pPr>
              <w:jc w:val="center"/>
            </w:pPr>
          </w:p>
        </w:tc>
      </w:tr>
      <w:tr w:rsidR="00AD49E4" w:rsidRPr="00DB1C31" w14:paraId="7F5A45FD" w14:textId="77777777" w:rsidTr="000F76A5">
        <w:tc>
          <w:tcPr>
            <w:tcW w:w="10080" w:type="dxa"/>
            <w:gridSpan w:val="2"/>
            <w:shd w:val="clear" w:color="auto" w:fill="DBE5F1" w:themeFill="accent1" w:themeFillTint="33"/>
          </w:tcPr>
          <w:p w14:paraId="0C143C4E"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268B16F9" w14:textId="77777777" w:rsidTr="000F76A5">
        <w:trPr>
          <w:trHeight w:val="1142"/>
        </w:trPr>
        <w:tc>
          <w:tcPr>
            <w:tcW w:w="10080" w:type="dxa"/>
            <w:gridSpan w:val="2"/>
            <w:shd w:val="clear" w:color="auto" w:fill="auto"/>
          </w:tcPr>
          <w:p w14:paraId="453BE9F4" w14:textId="77777777" w:rsidR="00AD49E4" w:rsidRPr="00DB1C31" w:rsidRDefault="00AD49E4" w:rsidP="003C7767">
            <w:pPr>
              <w:ind w:left="-22"/>
              <w:outlineLvl w:val="3"/>
            </w:pPr>
          </w:p>
        </w:tc>
      </w:tr>
      <w:tr w:rsidR="00AD49E4" w:rsidRPr="00DB1C31" w14:paraId="3403C085" w14:textId="77777777" w:rsidTr="000F76A5">
        <w:tc>
          <w:tcPr>
            <w:tcW w:w="3600" w:type="dxa"/>
          </w:tcPr>
          <w:p w14:paraId="40FD266C" w14:textId="77777777" w:rsidR="00AD49E4" w:rsidRPr="00DB1C31" w:rsidRDefault="00AD49E4" w:rsidP="003C7767">
            <w:pPr>
              <w:ind w:left="0" w:firstLine="0"/>
              <w:jc w:val="left"/>
              <w:rPr>
                <w:b/>
              </w:rPr>
            </w:pPr>
            <w:r w:rsidRPr="00DB1C31">
              <w:rPr>
                <w:b/>
              </w:rPr>
              <w:t>Section</w:t>
            </w:r>
          </w:p>
          <w:p w14:paraId="4AB7E084" w14:textId="77777777" w:rsidR="00AD49E4" w:rsidRPr="00DB1C31" w:rsidRDefault="00AD49E4" w:rsidP="003C7767">
            <w:pPr>
              <w:jc w:val="left"/>
              <w:rPr>
                <w:b/>
              </w:rPr>
            </w:pPr>
            <w:r w:rsidRPr="00DB1C31">
              <w:rPr>
                <w:b/>
              </w:rPr>
              <w:t>Number</w:t>
            </w:r>
          </w:p>
        </w:tc>
        <w:tc>
          <w:tcPr>
            <w:tcW w:w="6480" w:type="dxa"/>
          </w:tcPr>
          <w:p w14:paraId="0B2CF548" w14:textId="77777777" w:rsidR="00AD49E4" w:rsidRPr="00DB1C31" w:rsidRDefault="00AD49E4" w:rsidP="003C7767">
            <w:pPr>
              <w:jc w:val="left"/>
              <w:rPr>
                <w:b/>
                <w:bCs/>
              </w:rPr>
            </w:pPr>
            <w:r w:rsidRPr="00DB1C31">
              <w:rPr>
                <w:b/>
                <w:bCs/>
              </w:rPr>
              <w:t>Indicate</w:t>
            </w:r>
          </w:p>
          <w:p w14:paraId="56CA9004" w14:textId="77777777" w:rsidR="00AD49E4" w:rsidRPr="00DB1C31" w:rsidRDefault="00AD49E4" w:rsidP="003C7767">
            <w:r w:rsidRPr="00DB1C31">
              <w:t>“Y” or “N”</w:t>
            </w:r>
          </w:p>
        </w:tc>
      </w:tr>
      <w:tr w:rsidR="00AD49E4" w:rsidRPr="00DB1C31" w14:paraId="4B9C0C90" w14:textId="77777777" w:rsidTr="000F76A5">
        <w:tc>
          <w:tcPr>
            <w:tcW w:w="3600" w:type="dxa"/>
            <w:shd w:val="clear" w:color="auto" w:fill="auto"/>
          </w:tcPr>
          <w:p w14:paraId="0EFD8AB5" w14:textId="77777777" w:rsidR="00AD49E4" w:rsidRPr="00DB1C31" w:rsidRDefault="00AD49E4" w:rsidP="003C7767">
            <w:r>
              <w:t xml:space="preserve">2.22 – Infrastructure </w:t>
            </w:r>
          </w:p>
        </w:tc>
        <w:tc>
          <w:tcPr>
            <w:tcW w:w="6480" w:type="dxa"/>
            <w:shd w:val="clear" w:color="auto" w:fill="auto"/>
          </w:tcPr>
          <w:p w14:paraId="2FBEF3CF" w14:textId="77777777" w:rsidR="00AD49E4" w:rsidRPr="00DB1C31" w:rsidRDefault="00AD49E4" w:rsidP="003C7767">
            <w:pPr>
              <w:jc w:val="center"/>
            </w:pPr>
          </w:p>
        </w:tc>
      </w:tr>
      <w:tr w:rsidR="00AD49E4" w:rsidRPr="00DB1C31" w14:paraId="197529E7" w14:textId="77777777" w:rsidTr="000F76A5">
        <w:tc>
          <w:tcPr>
            <w:tcW w:w="10080" w:type="dxa"/>
            <w:gridSpan w:val="2"/>
            <w:shd w:val="clear" w:color="auto" w:fill="DBE5F1" w:themeFill="accent1" w:themeFillTint="33"/>
          </w:tcPr>
          <w:p w14:paraId="3C9ACB47"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16BF5968" w14:textId="77777777" w:rsidTr="000F76A5">
        <w:trPr>
          <w:trHeight w:val="1142"/>
        </w:trPr>
        <w:tc>
          <w:tcPr>
            <w:tcW w:w="10080" w:type="dxa"/>
            <w:gridSpan w:val="2"/>
            <w:shd w:val="clear" w:color="auto" w:fill="auto"/>
          </w:tcPr>
          <w:p w14:paraId="3ED544DB" w14:textId="77777777" w:rsidR="00AD49E4" w:rsidRPr="00DB1C31" w:rsidRDefault="00AD49E4" w:rsidP="003C7767">
            <w:pPr>
              <w:ind w:left="-22"/>
              <w:outlineLvl w:val="3"/>
            </w:pPr>
          </w:p>
        </w:tc>
      </w:tr>
      <w:tr w:rsidR="00AD49E4" w:rsidRPr="00DB1C31" w14:paraId="13F545EC" w14:textId="77777777" w:rsidTr="000F76A5">
        <w:tc>
          <w:tcPr>
            <w:tcW w:w="3600" w:type="dxa"/>
          </w:tcPr>
          <w:p w14:paraId="45D5A813" w14:textId="77777777" w:rsidR="00AD49E4" w:rsidRPr="00DB1C31" w:rsidRDefault="00AD49E4" w:rsidP="003C7767">
            <w:pPr>
              <w:ind w:left="0" w:firstLine="0"/>
              <w:jc w:val="left"/>
              <w:rPr>
                <w:b/>
              </w:rPr>
            </w:pPr>
            <w:r w:rsidRPr="00DB1C31">
              <w:rPr>
                <w:b/>
              </w:rPr>
              <w:t>Section</w:t>
            </w:r>
          </w:p>
          <w:p w14:paraId="309DAAB5" w14:textId="77777777" w:rsidR="00AD49E4" w:rsidRPr="00DB1C31" w:rsidRDefault="00AD49E4" w:rsidP="003C7767">
            <w:pPr>
              <w:jc w:val="left"/>
              <w:rPr>
                <w:b/>
              </w:rPr>
            </w:pPr>
            <w:r w:rsidRPr="00DB1C31">
              <w:rPr>
                <w:b/>
              </w:rPr>
              <w:t>Number</w:t>
            </w:r>
          </w:p>
        </w:tc>
        <w:tc>
          <w:tcPr>
            <w:tcW w:w="6480" w:type="dxa"/>
          </w:tcPr>
          <w:p w14:paraId="2BAAB85F" w14:textId="77777777" w:rsidR="00AD49E4" w:rsidRPr="00DB1C31" w:rsidRDefault="00AD49E4" w:rsidP="003C7767">
            <w:pPr>
              <w:jc w:val="left"/>
              <w:rPr>
                <w:b/>
                <w:bCs/>
              </w:rPr>
            </w:pPr>
            <w:r w:rsidRPr="00DB1C31">
              <w:rPr>
                <w:b/>
                <w:bCs/>
              </w:rPr>
              <w:t>Indicate</w:t>
            </w:r>
          </w:p>
          <w:p w14:paraId="4F6FED73" w14:textId="77777777" w:rsidR="00AD49E4" w:rsidRPr="00DB1C31" w:rsidRDefault="00AD49E4" w:rsidP="003C7767">
            <w:r w:rsidRPr="00DB1C31">
              <w:t>“Y” or “N”</w:t>
            </w:r>
          </w:p>
        </w:tc>
      </w:tr>
      <w:tr w:rsidR="00AD49E4" w:rsidRPr="00DB1C31" w14:paraId="1C5203C0" w14:textId="77777777" w:rsidTr="000F76A5">
        <w:tc>
          <w:tcPr>
            <w:tcW w:w="3600" w:type="dxa"/>
            <w:shd w:val="clear" w:color="auto" w:fill="auto"/>
          </w:tcPr>
          <w:p w14:paraId="43882CDA" w14:textId="77777777" w:rsidR="00AD49E4" w:rsidRPr="00DB1C31" w:rsidRDefault="00AD49E4" w:rsidP="003C7767">
            <w:r>
              <w:t>2.23 - Implementation</w:t>
            </w:r>
          </w:p>
        </w:tc>
        <w:tc>
          <w:tcPr>
            <w:tcW w:w="6480" w:type="dxa"/>
            <w:shd w:val="clear" w:color="auto" w:fill="auto"/>
          </w:tcPr>
          <w:p w14:paraId="5A2D70EC" w14:textId="77777777" w:rsidR="00AD49E4" w:rsidRPr="00DB1C31" w:rsidRDefault="00AD49E4" w:rsidP="003C7767">
            <w:pPr>
              <w:jc w:val="center"/>
            </w:pPr>
          </w:p>
        </w:tc>
      </w:tr>
      <w:tr w:rsidR="00AD49E4" w:rsidRPr="00DB1C31" w14:paraId="27336D2F" w14:textId="77777777" w:rsidTr="000F76A5">
        <w:tc>
          <w:tcPr>
            <w:tcW w:w="10080" w:type="dxa"/>
            <w:gridSpan w:val="2"/>
            <w:shd w:val="clear" w:color="auto" w:fill="DBE5F1" w:themeFill="accent1" w:themeFillTint="33"/>
          </w:tcPr>
          <w:p w14:paraId="11669373"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737AD573" w14:textId="77777777" w:rsidTr="000F76A5">
        <w:trPr>
          <w:trHeight w:val="1142"/>
        </w:trPr>
        <w:tc>
          <w:tcPr>
            <w:tcW w:w="10080" w:type="dxa"/>
            <w:gridSpan w:val="2"/>
            <w:shd w:val="clear" w:color="auto" w:fill="auto"/>
          </w:tcPr>
          <w:p w14:paraId="7AF065B5" w14:textId="77777777" w:rsidR="00AD49E4" w:rsidRPr="00DB1C31" w:rsidRDefault="00AD49E4" w:rsidP="003C7767">
            <w:pPr>
              <w:ind w:left="-22"/>
              <w:outlineLvl w:val="3"/>
            </w:pPr>
          </w:p>
        </w:tc>
      </w:tr>
      <w:tr w:rsidR="00AD49E4" w:rsidRPr="00DB1C31" w14:paraId="34EE29DB" w14:textId="77777777" w:rsidTr="000F76A5">
        <w:tc>
          <w:tcPr>
            <w:tcW w:w="3600" w:type="dxa"/>
          </w:tcPr>
          <w:p w14:paraId="4A5B90FE" w14:textId="77777777" w:rsidR="00AD49E4" w:rsidRPr="00DB1C31" w:rsidRDefault="00AD49E4" w:rsidP="003C7767">
            <w:pPr>
              <w:keepNext/>
              <w:keepLines/>
              <w:ind w:left="0" w:firstLine="0"/>
              <w:jc w:val="left"/>
              <w:rPr>
                <w:b/>
              </w:rPr>
            </w:pPr>
            <w:r w:rsidRPr="00DB1C31">
              <w:rPr>
                <w:b/>
              </w:rPr>
              <w:t>Section</w:t>
            </w:r>
          </w:p>
          <w:p w14:paraId="35D62FA0" w14:textId="77777777" w:rsidR="00AD49E4" w:rsidRPr="00DB1C31" w:rsidRDefault="00AD49E4" w:rsidP="003C7767">
            <w:pPr>
              <w:keepNext/>
              <w:keepLines/>
              <w:jc w:val="left"/>
              <w:rPr>
                <w:b/>
              </w:rPr>
            </w:pPr>
            <w:r w:rsidRPr="00DB1C31">
              <w:rPr>
                <w:b/>
              </w:rPr>
              <w:t>Number</w:t>
            </w:r>
          </w:p>
        </w:tc>
        <w:tc>
          <w:tcPr>
            <w:tcW w:w="6480" w:type="dxa"/>
          </w:tcPr>
          <w:p w14:paraId="74EDCE4F" w14:textId="77777777" w:rsidR="00AD49E4" w:rsidRPr="00DB1C31" w:rsidRDefault="00AD49E4" w:rsidP="003C7767">
            <w:pPr>
              <w:keepNext/>
              <w:keepLines/>
              <w:jc w:val="left"/>
              <w:rPr>
                <w:b/>
                <w:bCs/>
              </w:rPr>
            </w:pPr>
            <w:r w:rsidRPr="00DB1C31">
              <w:rPr>
                <w:b/>
                <w:bCs/>
              </w:rPr>
              <w:t>Indicate</w:t>
            </w:r>
          </w:p>
          <w:p w14:paraId="6210ADF3" w14:textId="77777777" w:rsidR="00AD49E4" w:rsidRPr="00DB1C31" w:rsidRDefault="00AD49E4" w:rsidP="003C7767">
            <w:pPr>
              <w:keepNext/>
              <w:keepLines/>
            </w:pPr>
            <w:r w:rsidRPr="00DB1C31">
              <w:t>“Y” or “N”</w:t>
            </w:r>
          </w:p>
        </w:tc>
      </w:tr>
      <w:tr w:rsidR="00AD49E4" w:rsidRPr="00DB1C31" w14:paraId="7DFA7FA7" w14:textId="77777777" w:rsidTr="000F76A5">
        <w:tc>
          <w:tcPr>
            <w:tcW w:w="3600" w:type="dxa"/>
            <w:shd w:val="clear" w:color="auto" w:fill="auto"/>
          </w:tcPr>
          <w:p w14:paraId="2FC88396" w14:textId="77777777" w:rsidR="00AD49E4" w:rsidRPr="00DB1C31" w:rsidRDefault="00AD49E4" w:rsidP="003C7767">
            <w:pPr>
              <w:keepNext/>
              <w:keepLines/>
            </w:pPr>
            <w:r>
              <w:t xml:space="preserve">2.24 – Maintenance </w:t>
            </w:r>
          </w:p>
        </w:tc>
        <w:tc>
          <w:tcPr>
            <w:tcW w:w="6480" w:type="dxa"/>
            <w:shd w:val="clear" w:color="auto" w:fill="auto"/>
          </w:tcPr>
          <w:p w14:paraId="3A6CE0D8" w14:textId="77777777" w:rsidR="00AD49E4" w:rsidRPr="00DB1C31" w:rsidRDefault="00AD49E4" w:rsidP="003C7767">
            <w:pPr>
              <w:keepNext/>
              <w:keepLines/>
              <w:jc w:val="center"/>
            </w:pPr>
          </w:p>
        </w:tc>
      </w:tr>
      <w:tr w:rsidR="00AD49E4" w:rsidRPr="00DB1C31" w14:paraId="377B5FF3" w14:textId="77777777" w:rsidTr="000F76A5">
        <w:tc>
          <w:tcPr>
            <w:tcW w:w="10080" w:type="dxa"/>
            <w:gridSpan w:val="2"/>
            <w:shd w:val="clear" w:color="auto" w:fill="DBE5F1" w:themeFill="accent1" w:themeFillTint="33"/>
          </w:tcPr>
          <w:p w14:paraId="0E002AEC" w14:textId="77777777" w:rsidR="00AD49E4" w:rsidRPr="00DB1C31" w:rsidRDefault="00AD49E4"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502411AF" w14:textId="77777777" w:rsidTr="000F76A5">
        <w:trPr>
          <w:trHeight w:val="1142"/>
        </w:trPr>
        <w:tc>
          <w:tcPr>
            <w:tcW w:w="10080" w:type="dxa"/>
            <w:gridSpan w:val="2"/>
            <w:shd w:val="clear" w:color="auto" w:fill="auto"/>
          </w:tcPr>
          <w:p w14:paraId="131CBA4F" w14:textId="77777777" w:rsidR="00AD49E4" w:rsidRPr="00DB1C31" w:rsidRDefault="00AD49E4" w:rsidP="003C7767">
            <w:pPr>
              <w:keepNext/>
              <w:keepLines/>
              <w:ind w:left="-22"/>
              <w:outlineLvl w:val="3"/>
            </w:pPr>
          </w:p>
        </w:tc>
      </w:tr>
      <w:tr w:rsidR="00AD49E4" w:rsidRPr="00DB1C31" w14:paraId="0F2496C5" w14:textId="77777777" w:rsidTr="000F76A5">
        <w:tc>
          <w:tcPr>
            <w:tcW w:w="3600" w:type="dxa"/>
          </w:tcPr>
          <w:p w14:paraId="12C74E21" w14:textId="77777777" w:rsidR="00AD49E4" w:rsidRPr="00DB1C31" w:rsidRDefault="00AD49E4" w:rsidP="003C7767">
            <w:pPr>
              <w:ind w:left="0" w:firstLine="0"/>
              <w:jc w:val="left"/>
              <w:rPr>
                <w:b/>
              </w:rPr>
            </w:pPr>
            <w:r w:rsidRPr="00DB1C31">
              <w:rPr>
                <w:b/>
              </w:rPr>
              <w:t>Section</w:t>
            </w:r>
          </w:p>
          <w:p w14:paraId="030CFC84" w14:textId="77777777" w:rsidR="00AD49E4" w:rsidRPr="00DB1C31" w:rsidRDefault="00AD49E4" w:rsidP="003C7767">
            <w:pPr>
              <w:jc w:val="left"/>
              <w:rPr>
                <w:b/>
              </w:rPr>
            </w:pPr>
            <w:r w:rsidRPr="00DB1C31">
              <w:rPr>
                <w:b/>
              </w:rPr>
              <w:t>Number</w:t>
            </w:r>
          </w:p>
        </w:tc>
        <w:tc>
          <w:tcPr>
            <w:tcW w:w="6480" w:type="dxa"/>
          </w:tcPr>
          <w:p w14:paraId="24401418" w14:textId="77777777" w:rsidR="00AD49E4" w:rsidRPr="00DB1C31" w:rsidRDefault="00AD49E4" w:rsidP="003C7767">
            <w:pPr>
              <w:jc w:val="left"/>
              <w:rPr>
                <w:b/>
                <w:bCs/>
              </w:rPr>
            </w:pPr>
            <w:r w:rsidRPr="00DB1C31">
              <w:rPr>
                <w:b/>
                <w:bCs/>
              </w:rPr>
              <w:t>Indicate</w:t>
            </w:r>
          </w:p>
          <w:p w14:paraId="494FA2C7" w14:textId="77777777" w:rsidR="00AD49E4" w:rsidRPr="00DB1C31" w:rsidRDefault="00AD49E4" w:rsidP="003C7767">
            <w:r w:rsidRPr="00DB1C31">
              <w:t>“Y” or “N”</w:t>
            </w:r>
          </w:p>
        </w:tc>
      </w:tr>
      <w:tr w:rsidR="00AD49E4" w:rsidRPr="00DB1C31" w14:paraId="2CE1F748" w14:textId="77777777" w:rsidTr="000F76A5">
        <w:tc>
          <w:tcPr>
            <w:tcW w:w="3600" w:type="dxa"/>
            <w:shd w:val="clear" w:color="auto" w:fill="auto"/>
          </w:tcPr>
          <w:p w14:paraId="09B8BB51" w14:textId="18699981" w:rsidR="00AD49E4" w:rsidRPr="00DB1C31" w:rsidRDefault="00AD49E4" w:rsidP="003C7767">
            <w:r>
              <w:t>2.2</w:t>
            </w:r>
            <w:r w:rsidR="00AA1463">
              <w:t>5</w:t>
            </w:r>
            <w:r>
              <w:t xml:space="preserve"> – Network Security</w:t>
            </w:r>
          </w:p>
        </w:tc>
        <w:tc>
          <w:tcPr>
            <w:tcW w:w="6480" w:type="dxa"/>
            <w:shd w:val="clear" w:color="auto" w:fill="auto"/>
          </w:tcPr>
          <w:p w14:paraId="0EF6CB4D" w14:textId="77777777" w:rsidR="00AD49E4" w:rsidRPr="00DB1C31" w:rsidRDefault="00AD49E4" w:rsidP="003C7767">
            <w:pPr>
              <w:jc w:val="center"/>
            </w:pPr>
          </w:p>
        </w:tc>
      </w:tr>
      <w:tr w:rsidR="00AD49E4" w:rsidRPr="00DB1C31" w14:paraId="4A771FB6" w14:textId="77777777" w:rsidTr="000F76A5">
        <w:tc>
          <w:tcPr>
            <w:tcW w:w="10080" w:type="dxa"/>
            <w:gridSpan w:val="2"/>
            <w:shd w:val="clear" w:color="auto" w:fill="DBE5F1" w:themeFill="accent1" w:themeFillTint="33"/>
          </w:tcPr>
          <w:p w14:paraId="73D8425F" w14:textId="77777777" w:rsidR="00AD49E4" w:rsidRPr="00DB1C31" w:rsidRDefault="00AD49E4" w:rsidP="003C7767">
            <w:pPr>
              <w:ind w:left="0" w:firstLine="0"/>
              <w:outlineLvl w:val="4"/>
            </w:pPr>
            <w:r w:rsidRPr="00DB1C31">
              <w:rPr>
                <w:b/>
              </w:rPr>
              <w:lastRenderedPageBreak/>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77EBA11F" w14:textId="77777777" w:rsidTr="000F76A5">
        <w:trPr>
          <w:trHeight w:val="1142"/>
        </w:trPr>
        <w:tc>
          <w:tcPr>
            <w:tcW w:w="10080" w:type="dxa"/>
            <w:gridSpan w:val="2"/>
            <w:shd w:val="clear" w:color="auto" w:fill="auto"/>
          </w:tcPr>
          <w:p w14:paraId="570863DB" w14:textId="77777777" w:rsidR="00AD49E4" w:rsidRPr="00DB1C31" w:rsidRDefault="00AD49E4" w:rsidP="003C7767">
            <w:pPr>
              <w:ind w:left="-22"/>
              <w:outlineLvl w:val="3"/>
            </w:pPr>
          </w:p>
        </w:tc>
      </w:tr>
      <w:tr w:rsidR="00AD49E4" w:rsidRPr="00DB1C31" w14:paraId="699A143A" w14:textId="77777777" w:rsidTr="000F76A5">
        <w:tc>
          <w:tcPr>
            <w:tcW w:w="3600" w:type="dxa"/>
          </w:tcPr>
          <w:p w14:paraId="259116ED" w14:textId="77777777" w:rsidR="00AD49E4" w:rsidRPr="00DB1C31" w:rsidRDefault="00AD49E4" w:rsidP="003C7767">
            <w:pPr>
              <w:ind w:left="0" w:firstLine="0"/>
              <w:jc w:val="left"/>
              <w:rPr>
                <w:b/>
              </w:rPr>
            </w:pPr>
            <w:r w:rsidRPr="00DB1C31">
              <w:rPr>
                <w:b/>
              </w:rPr>
              <w:t>Section</w:t>
            </w:r>
          </w:p>
          <w:p w14:paraId="4A2954E5" w14:textId="77777777" w:rsidR="00AD49E4" w:rsidRPr="00DB1C31" w:rsidRDefault="00AD49E4" w:rsidP="003C7767">
            <w:pPr>
              <w:jc w:val="left"/>
              <w:rPr>
                <w:b/>
              </w:rPr>
            </w:pPr>
            <w:r w:rsidRPr="00DB1C31">
              <w:rPr>
                <w:b/>
              </w:rPr>
              <w:t>Number</w:t>
            </w:r>
          </w:p>
        </w:tc>
        <w:tc>
          <w:tcPr>
            <w:tcW w:w="6480" w:type="dxa"/>
          </w:tcPr>
          <w:p w14:paraId="2EAAA404" w14:textId="77777777" w:rsidR="00AD49E4" w:rsidRPr="00DB1C31" w:rsidRDefault="00AD49E4" w:rsidP="003C7767">
            <w:pPr>
              <w:jc w:val="left"/>
              <w:rPr>
                <w:b/>
                <w:bCs/>
              </w:rPr>
            </w:pPr>
            <w:r w:rsidRPr="00DB1C31">
              <w:rPr>
                <w:b/>
                <w:bCs/>
              </w:rPr>
              <w:t>Indicate</w:t>
            </w:r>
          </w:p>
          <w:p w14:paraId="63630A96" w14:textId="77777777" w:rsidR="00AD49E4" w:rsidRPr="00DB1C31" w:rsidRDefault="00AD49E4" w:rsidP="003C7767">
            <w:r w:rsidRPr="00DB1C31">
              <w:t>“Y” or “N”</w:t>
            </w:r>
          </w:p>
        </w:tc>
      </w:tr>
      <w:tr w:rsidR="00AD49E4" w:rsidRPr="00DB1C31" w14:paraId="56A1742A" w14:textId="77777777" w:rsidTr="000F76A5">
        <w:tc>
          <w:tcPr>
            <w:tcW w:w="3600" w:type="dxa"/>
            <w:shd w:val="clear" w:color="auto" w:fill="auto"/>
          </w:tcPr>
          <w:p w14:paraId="5706D8F3" w14:textId="77777777" w:rsidR="00AD49E4" w:rsidRPr="00DB1C31" w:rsidRDefault="00AD49E4" w:rsidP="003C7767">
            <w:r>
              <w:t>2.26 - Service Level Agreements (SLA)</w:t>
            </w:r>
          </w:p>
        </w:tc>
        <w:tc>
          <w:tcPr>
            <w:tcW w:w="6480" w:type="dxa"/>
            <w:shd w:val="clear" w:color="auto" w:fill="auto"/>
          </w:tcPr>
          <w:p w14:paraId="3CBDC0FD" w14:textId="77777777" w:rsidR="00AD49E4" w:rsidRPr="00DB1C31" w:rsidRDefault="00AD49E4" w:rsidP="003C7767">
            <w:pPr>
              <w:jc w:val="center"/>
            </w:pPr>
          </w:p>
        </w:tc>
      </w:tr>
      <w:tr w:rsidR="00AD49E4" w:rsidRPr="00DB1C31" w14:paraId="0BF3B55F" w14:textId="77777777" w:rsidTr="000F76A5">
        <w:tc>
          <w:tcPr>
            <w:tcW w:w="10080" w:type="dxa"/>
            <w:gridSpan w:val="2"/>
            <w:shd w:val="clear" w:color="auto" w:fill="DBE5F1" w:themeFill="accent1" w:themeFillTint="33"/>
          </w:tcPr>
          <w:p w14:paraId="0AF24953"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4B8421B2" w14:textId="77777777" w:rsidTr="000F76A5">
        <w:trPr>
          <w:trHeight w:val="1142"/>
        </w:trPr>
        <w:tc>
          <w:tcPr>
            <w:tcW w:w="10080" w:type="dxa"/>
            <w:gridSpan w:val="2"/>
            <w:shd w:val="clear" w:color="auto" w:fill="auto"/>
          </w:tcPr>
          <w:p w14:paraId="1F81A42D" w14:textId="77777777" w:rsidR="00AD49E4" w:rsidRPr="00DB1C31" w:rsidRDefault="00AD49E4" w:rsidP="003C7767">
            <w:pPr>
              <w:ind w:left="-22"/>
              <w:outlineLvl w:val="3"/>
            </w:pPr>
          </w:p>
        </w:tc>
      </w:tr>
      <w:tr w:rsidR="00AD49E4" w:rsidRPr="00DB1C31" w14:paraId="77DF869D" w14:textId="77777777" w:rsidTr="000F76A5">
        <w:tc>
          <w:tcPr>
            <w:tcW w:w="3600" w:type="dxa"/>
          </w:tcPr>
          <w:p w14:paraId="270D9138" w14:textId="77777777" w:rsidR="00AD49E4" w:rsidRPr="00DB1C31" w:rsidRDefault="00AD49E4" w:rsidP="003C7767">
            <w:pPr>
              <w:ind w:left="0" w:firstLine="0"/>
              <w:jc w:val="left"/>
              <w:rPr>
                <w:b/>
              </w:rPr>
            </w:pPr>
            <w:r w:rsidRPr="00DB1C31">
              <w:rPr>
                <w:b/>
              </w:rPr>
              <w:t>Section</w:t>
            </w:r>
          </w:p>
          <w:p w14:paraId="4E88C5DE" w14:textId="77777777" w:rsidR="00AD49E4" w:rsidRPr="00DB1C31" w:rsidRDefault="00AD49E4" w:rsidP="003C7767">
            <w:pPr>
              <w:jc w:val="left"/>
              <w:rPr>
                <w:b/>
              </w:rPr>
            </w:pPr>
            <w:r w:rsidRPr="00DB1C31">
              <w:rPr>
                <w:b/>
              </w:rPr>
              <w:t>Number</w:t>
            </w:r>
          </w:p>
        </w:tc>
        <w:tc>
          <w:tcPr>
            <w:tcW w:w="6480" w:type="dxa"/>
          </w:tcPr>
          <w:p w14:paraId="701BBC26" w14:textId="77777777" w:rsidR="00AD49E4" w:rsidRPr="00DB1C31" w:rsidRDefault="00AD49E4" w:rsidP="003C7767">
            <w:pPr>
              <w:jc w:val="left"/>
              <w:rPr>
                <w:b/>
                <w:bCs/>
              </w:rPr>
            </w:pPr>
            <w:r w:rsidRPr="00DB1C31">
              <w:rPr>
                <w:b/>
                <w:bCs/>
              </w:rPr>
              <w:t>Indicate</w:t>
            </w:r>
          </w:p>
          <w:p w14:paraId="730DEA39" w14:textId="77777777" w:rsidR="00AD49E4" w:rsidRPr="00DB1C31" w:rsidRDefault="00AD49E4" w:rsidP="003C7767">
            <w:r w:rsidRPr="00DB1C31">
              <w:t>“Y” or “N”</w:t>
            </w:r>
          </w:p>
        </w:tc>
      </w:tr>
      <w:tr w:rsidR="00AD49E4" w:rsidRPr="00DB1C31" w14:paraId="3CEAFCE1" w14:textId="77777777" w:rsidTr="000F76A5">
        <w:tc>
          <w:tcPr>
            <w:tcW w:w="3600" w:type="dxa"/>
            <w:shd w:val="clear" w:color="auto" w:fill="auto"/>
          </w:tcPr>
          <w:p w14:paraId="553C2341" w14:textId="77777777" w:rsidR="00AD49E4" w:rsidRPr="00DB1C31" w:rsidRDefault="00AD49E4" w:rsidP="003C7767">
            <w:r>
              <w:t>2.27 – State Data</w:t>
            </w:r>
          </w:p>
        </w:tc>
        <w:tc>
          <w:tcPr>
            <w:tcW w:w="6480" w:type="dxa"/>
            <w:shd w:val="clear" w:color="auto" w:fill="auto"/>
          </w:tcPr>
          <w:p w14:paraId="7F2155F1" w14:textId="77777777" w:rsidR="00AD49E4" w:rsidRPr="00DB1C31" w:rsidRDefault="00AD49E4" w:rsidP="003C7767">
            <w:pPr>
              <w:jc w:val="center"/>
            </w:pPr>
          </w:p>
        </w:tc>
      </w:tr>
      <w:tr w:rsidR="00AD49E4" w:rsidRPr="00DB1C31" w14:paraId="3A8F77E2" w14:textId="77777777" w:rsidTr="000F76A5">
        <w:tc>
          <w:tcPr>
            <w:tcW w:w="10080" w:type="dxa"/>
            <w:gridSpan w:val="2"/>
            <w:shd w:val="clear" w:color="auto" w:fill="DBE5F1" w:themeFill="accent1" w:themeFillTint="33"/>
          </w:tcPr>
          <w:p w14:paraId="1DF4272C"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1A318973" w14:textId="77777777" w:rsidTr="000F76A5">
        <w:trPr>
          <w:trHeight w:val="1142"/>
        </w:trPr>
        <w:tc>
          <w:tcPr>
            <w:tcW w:w="10080" w:type="dxa"/>
            <w:gridSpan w:val="2"/>
            <w:shd w:val="clear" w:color="auto" w:fill="auto"/>
          </w:tcPr>
          <w:p w14:paraId="2CF6FC15" w14:textId="77777777" w:rsidR="00AD49E4" w:rsidRPr="00DB1C31" w:rsidRDefault="00AD49E4" w:rsidP="003C7767">
            <w:pPr>
              <w:ind w:left="-22"/>
              <w:outlineLvl w:val="3"/>
            </w:pPr>
          </w:p>
        </w:tc>
      </w:tr>
      <w:tr w:rsidR="00AD49E4" w:rsidRPr="00DB1C31" w14:paraId="7CF9F867" w14:textId="77777777" w:rsidTr="000F76A5">
        <w:tc>
          <w:tcPr>
            <w:tcW w:w="3600" w:type="dxa"/>
          </w:tcPr>
          <w:p w14:paraId="7972AFC1" w14:textId="77777777" w:rsidR="00AD49E4" w:rsidRPr="00DB1C31" w:rsidRDefault="00AD49E4" w:rsidP="003C7767">
            <w:pPr>
              <w:keepNext/>
              <w:keepLines/>
              <w:ind w:left="0" w:firstLine="0"/>
              <w:jc w:val="left"/>
              <w:rPr>
                <w:b/>
              </w:rPr>
            </w:pPr>
            <w:r w:rsidRPr="00DB1C31">
              <w:rPr>
                <w:b/>
              </w:rPr>
              <w:t>Section</w:t>
            </w:r>
          </w:p>
          <w:p w14:paraId="3FCD7B0C" w14:textId="77777777" w:rsidR="00AD49E4" w:rsidRPr="00DB1C31" w:rsidRDefault="00AD49E4" w:rsidP="003C7767">
            <w:pPr>
              <w:keepNext/>
              <w:keepLines/>
              <w:jc w:val="left"/>
              <w:rPr>
                <w:b/>
              </w:rPr>
            </w:pPr>
            <w:r w:rsidRPr="00DB1C31">
              <w:rPr>
                <w:b/>
              </w:rPr>
              <w:t>Number</w:t>
            </w:r>
          </w:p>
        </w:tc>
        <w:tc>
          <w:tcPr>
            <w:tcW w:w="6480" w:type="dxa"/>
          </w:tcPr>
          <w:p w14:paraId="48F63F9E" w14:textId="77777777" w:rsidR="00AD49E4" w:rsidRPr="00DB1C31" w:rsidRDefault="00AD49E4" w:rsidP="003C7767">
            <w:pPr>
              <w:keepNext/>
              <w:keepLines/>
              <w:jc w:val="left"/>
              <w:rPr>
                <w:b/>
                <w:bCs/>
              </w:rPr>
            </w:pPr>
            <w:r w:rsidRPr="00DB1C31">
              <w:rPr>
                <w:b/>
                <w:bCs/>
              </w:rPr>
              <w:t>Indicate</w:t>
            </w:r>
          </w:p>
          <w:p w14:paraId="29F37C72" w14:textId="77777777" w:rsidR="00AD49E4" w:rsidRPr="00DB1C31" w:rsidRDefault="00AD49E4" w:rsidP="003C7767">
            <w:pPr>
              <w:keepNext/>
              <w:keepLines/>
            </w:pPr>
            <w:r w:rsidRPr="00DB1C31">
              <w:t>“Y” or “N”</w:t>
            </w:r>
          </w:p>
        </w:tc>
      </w:tr>
      <w:tr w:rsidR="00AD49E4" w:rsidRPr="00DB1C31" w14:paraId="3899042A" w14:textId="77777777" w:rsidTr="000F76A5">
        <w:tc>
          <w:tcPr>
            <w:tcW w:w="3600" w:type="dxa"/>
            <w:shd w:val="clear" w:color="auto" w:fill="auto"/>
          </w:tcPr>
          <w:p w14:paraId="1CBB8334" w14:textId="77777777" w:rsidR="00AD49E4" w:rsidRPr="00DB1C31" w:rsidRDefault="00AD49E4" w:rsidP="003C7767">
            <w:pPr>
              <w:keepNext/>
              <w:keepLines/>
            </w:pPr>
            <w:r>
              <w:t>2.28 – Enhanced Safety, Security, and Offender Benefit, Cost Savings Features</w:t>
            </w:r>
          </w:p>
        </w:tc>
        <w:tc>
          <w:tcPr>
            <w:tcW w:w="6480" w:type="dxa"/>
            <w:shd w:val="clear" w:color="auto" w:fill="auto"/>
          </w:tcPr>
          <w:p w14:paraId="60A51810" w14:textId="77777777" w:rsidR="00AD49E4" w:rsidRPr="00DB1C31" w:rsidRDefault="00AD49E4" w:rsidP="003C7767">
            <w:pPr>
              <w:keepNext/>
              <w:keepLines/>
              <w:jc w:val="center"/>
            </w:pPr>
          </w:p>
        </w:tc>
      </w:tr>
      <w:tr w:rsidR="00AD49E4" w:rsidRPr="00DB1C31" w14:paraId="2D4D5DBD" w14:textId="77777777" w:rsidTr="000F76A5">
        <w:tc>
          <w:tcPr>
            <w:tcW w:w="10080" w:type="dxa"/>
            <w:gridSpan w:val="2"/>
            <w:shd w:val="clear" w:color="auto" w:fill="DBE5F1" w:themeFill="accent1" w:themeFillTint="33"/>
          </w:tcPr>
          <w:p w14:paraId="61419DBE" w14:textId="77777777" w:rsidR="00AD49E4" w:rsidRPr="00DB1C31" w:rsidRDefault="00AD49E4"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24272DA9" w14:textId="77777777" w:rsidTr="000F76A5">
        <w:trPr>
          <w:trHeight w:val="1142"/>
        </w:trPr>
        <w:tc>
          <w:tcPr>
            <w:tcW w:w="10080" w:type="dxa"/>
            <w:gridSpan w:val="2"/>
            <w:shd w:val="clear" w:color="auto" w:fill="auto"/>
          </w:tcPr>
          <w:p w14:paraId="0C11DBBA" w14:textId="77777777" w:rsidR="00AD49E4" w:rsidRPr="00DB1C31" w:rsidRDefault="00AD49E4" w:rsidP="003C7767">
            <w:pPr>
              <w:keepNext/>
              <w:keepLines/>
              <w:ind w:left="-22"/>
              <w:outlineLvl w:val="3"/>
            </w:pPr>
          </w:p>
        </w:tc>
      </w:tr>
      <w:tr w:rsidR="00AD49E4" w:rsidRPr="00DB1C31" w14:paraId="18A9CC9D" w14:textId="77777777" w:rsidTr="000F76A5">
        <w:tc>
          <w:tcPr>
            <w:tcW w:w="3600" w:type="dxa"/>
          </w:tcPr>
          <w:p w14:paraId="0E0F83FD" w14:textId="77777777" w:rsidR="00AD49E4" w:rsidRPr="00DB1C31" w:rsidRDefault="00AD49E4" w:rsidP="003C7767">
            <w:pPr>
              <w:ind w:left="0" w:firstLine="0"/>
              <w:jc w:val="left"/>
              <w:rPr>
                <w:b/>
              </w:rPr>
            </w:pPr>
            <w:r w:rsidRPr="00DB1C31">
              <w:rPr>
                <w:b/>
              </w:rPr>
              <w:t>Section</w:t>
            </w:r>
          </w:p>
          <w:p w14:paraId="0447415A" w14:textId="77777777" w:rsidR="00AD49E4" w:rsidRPr="00DB1C31" w:rsidRDefault="00AD49E4" w:rsidP="003C7767">
            <w:pPr>
              <w:jc w:val="left"/>
              <w:rPr>
                <w:b/>
              </w:rPr>
            </w:pPr>
            <w:r w:rsidRPr="00DB1C31">
              <w:rPr>
                <w:b/>
              </w:rPr>
              <w:t>Number</w:t>
            </w:r>
          </w:p>
        </w:tc>
        <w:tc>
          <w:tcPr>
            <w:tcW w:w="6480" w:type="dxa"/>
          </w:tcPr>
          <w:p w14:paraId="3CA2D544" w14:textId="77777777" w:rsidR="00AD49E4" w:rsidRPr="00DB1C31" w:rsidRDefault="00AD49E4" w:rsidP="003C7767">
            <w:pPr>
              <w:jc w:val="left"/>
              <w:rPr>
                <w:b/>
                <w:bCs/>
              </w:rPr>
            </w:pPr>
            <w:r w:rsidRPr="00DB1C31">
              <w:rPr>
                <w:b/>
                <w:bCs/>
              </w:rPr>
              <w:t>Indicate</w:t>
            </w:r>
          </w:p>
          <w:p w14:paraId="4DDC54B0" w14:textId="77777777" w:rsidR="00AD49E4" w:rsidRPr="00DB1C31" w:rsidRDefault="00AD49E4" w:rsidP="003C7767">
            <w:r w:rsidRPr="00DB1C31">
              <w:t>“Y” or “N”</w:t>
            </w:r>
          </w:p>
        </w:tc>
      </w:tr>
      <w:tr w:rsidR="00AD49E4" w:rsidRPr="00DB1C31" w14:paraId="39CC70A3" w14:textId="77777777" w:rsidTr="000F76A5">
        <w:tc>
          <w:tcPr>
            <w:tcW w:w="3600" w:type="dxa"/>
            <w:shd w:val="clear" w:color="auto" w:fill="auto"/>
          </w:tcPr>
          <w:p w14:paraId="451B735C" w14:textId="77777777" w:rsidR="00AD49E4" w:rsidRPr="00DB1C31" w:rsidRDefault="00AD49E4" w:rsidP="003C7767">
            <w:r>
              <w:t xml:space="preserve">2.29 – Electronic Funds Transfer, Invoicing, and Payment </w:t>
            </w:r>
          </w:p>
        </w:tc>
        <w:tc>
          <w:tcPr>
            <w:tcW w:w="6480" w:type="dxa"/>
            <w:shd w:val="clear" w:color="auto" w:fill="auto"/>
          </w:tcPr>
          <w:p w14:paraId="49255F79" w14:textId="77777777" w:rsidR="00AD49E4" w:rsidRPr="00DB1C31" w:rsidRDefault="00AD49E4" w:rsidP="003C7767">
            <w:pPr>
              <w:jc w:val="center"/>
            </w:pPr>
          </w:p>
        </w:tc>
      </w:tr>
      <w:tr w:rsidR="00AD49E4" w:rsidRPr="00DB1C31" w14:paraId="5D3889B5" w14:textId="77777777" w:rsidTr="000F76A5">
        <w:tc>
          <w:tcPr>
            <w:tcW w:w="10080" w:type="dxa"/>
            <w:gridSpan w:val="2"/>
            <w:shd w:val="clear" w:color="auto" w:fill="DBE5F1" w:themeFill="accent1" w:themeFillTint="33"/>
          </w:tcPr>
          <w:p w14:paraId="7309E239" w14:textId="77777777" w:rsidR="00AD49E4" w:rsidRPr="00DB1C31" w:rsidRDefault="00AD49E4"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AD49E4" w:rsidRPr="00DB1C31" w14:paraId="120CE682" w14:textId="77777777" w:rsidTr="000F76A5">
        <w:trPr>
          <w:trHeight w:val="1142"/>
        </w:trPr>
        <w:tc>
          <w:tcPr>
            <w:tcW w:w="10080" w:type="dxa"/>
            <w:gridSpan w:val="2"/>
            <w:shd w:val="clear" w:color="auto" w:fill="auto"/>
          </w:tcPr>
          <w:p w14:paraId="5D07DF43" w14:textId="77777777" w:rsidR="00AD49E4" w:rsidRPr="00DB1C31" w:rsidRDefault="00AD49E4" w:rsidP="003C7767">
            <w:pPr>
              <w:ind w:left="-22"/>
              <w:outlineLvl w:val="3"/>
            </w:pPr>
          </w:p>
        </w:tc>
      </w:tr>
    </w:tbl>
    <w:p w14:paraId="69CB1F0A" w14:textId="77777777" w:rsidR="00E22BC3" w:rsidRDefault="00E22BC3" w:rsidP="00E22BC3"/>
    <w:p w14:paraId="4A192374" w14:textId="77777777" w:rsidR="00AD49E4" w:rsidRPr="00B6605B" w:rsidRDefault="00AD49E4" w:rsidP="00E22BC3"/>
    <w:tbl>
      <w:tblPr>
        <w:tblStyle w:val="TableGrid3"/>
        <w:tblW w:w="0" w:type="auto"/>
        <w:tblLook w:val="04A0" w:firstRow="1" w:lastRow="0" w:firstColumn="1" w:lastColumn="0" w:noHBand="0" w:noVBand="1"/>
      </w:tblPr>
      <w:tblGrid>
        <w:gridCol w:w="10070"/>
      </w:tblGrid>
      <w:tr w:rsidR="00E22BC3" w:rsidRPr="00B6605B" w14:paraId="3D2DC2FA" w14:textId="77777777" w:rsidTr="00606330">
        <w:tc>
          <w:tcPr>
            <w:tcW w:w="10070" w:type="dxa"/>
            <w:shd w:val="clear" w:color="auto" w:fill="DBE5F1" w:themeFill="accent1" w:themeFillTint="33"/>
          </w:tcPr>
          <w:p w14:paraId="3072BF9D" w14:textId="77777777" w:rsidR="00E22BC3" w:rsidRPr="00B6605B" w:rsidRDefault="00E22BC3" w:rsidP="00606330">
            <w:pPr>
              <w:ind w:left="0" w:firstLine="0"/>
              <w:outlineLvl w:val="2"/>
            </w:pPr>
            <w:r w:rsidRPr="00B6605B">
              <w:rPr>
                <w:b/>
              </w:rPr>
              <w:lastRenderedPageBreak/>
              <w:t>Direction for Vendor:</w:t>
            </w:r>
            <w:r w:rsidRPr="00B6605B">
              <w:t xml:space="preserve"> The </w:t>
            </w:r>
            <w:r w:rsidRPr="001745C9">
              <w:t>vendor should describe how the proposed service meets the requirements identified in Section 2: Statement of Work by addressing</w:t>
            </w:r>
            <w:r>
              <w:t xml:space="preserve"> the following questions:</w:t>
            </w:r>
            <w:r w:rsidRPr="00B6605B">
              <w:t xml:space="preserve">  </w:t>
            </w:r>
          </w:p>
        </w:tc>
      </w:tr>
    </w:tbl>
    <w:p w14:paraId="1F9DBB9A" w14:textId="77777777" w:rsidR="00E22BC3" w:rsidRPr="00B6605B" w:rsidRDefault="00E22BC3" w:rsidP="00E22BC3"/>
    <w:tbl>
      <w:tblPr>
        <w:tblStyle w:val="TableGrid3"/>
        <w:tblW w:w="0" w:type="auto"/>
        <w:tblLook w:val="04A0" w:firstRow="1" w:lastRow="0" w:firstColumn="1" w:lastColumn="0" w:noHBand="0" w:noVBand="1"/>
      </w:tblPr>
      <w:tblGrid>
        <w:gridCol w:w="10070"/>
      </w:tblGrid>
      <w:tr w:rsidR="00E22BC3" w:rsidRPr="00B6605B" w14:paraId="13254C8C" w14:textId="77777777" w:rsidTr="00606330">
        <w:tc>
          <w:tcPr>
            <w:tcW w:w="10070" w:type="dxa"/>
            <w:shd w:val="clear" w:color="auto" w:fill="000000" w:themeFill="text1"/>
          </w:tcPr>
          <w:p w14:paraId="0132C111" w14:textId="1A191569" w:rsidR="00E22BC3" w:rsidRPr="00E5602F" w:rsidRDefault="00E22BC3" w:rsidP="00606330">
            <w:pPr>
              <w:ind w:left="-22" w:firstLine="22"/>
              <w:jc w:val="left"/>
              <w:rPr>
                <w:color w:val="FFFFFF" w:themeColor="background1"/>
              </w:rPr>
            </w:pPr>
            <w:r>
              <w:rPr>
                <w:color w:val="FFFFFF" w:themeColor="background1"/>
              </w:rPr>
              <w:t xml:space="preserve">Hardware </w:t>
            </w:r>
          </w:p>
        </w:tc>
      </w:tr>
    </w:tbl>
    <w:p w14:paraId="18F64026" w14:textId="77777777" w:rsidR="00E22BC3" w:rsidRPr="00D37CEF" w:rsidRDefault="00E22BC3" w:rsidP="00E22BC3">
      <w:pPr>
        <w:spacing w:after="160"/>
        <w:ind w:left="720"/>
        <w:contextualSpacing/>
        <w:outlineLvl w:val="3"/>
        <w:rPr>
          <w:rFonts w:eastAsiaTheme="minorHAnsi"/>
          <w:kern w:val="2"/>
          <w14:ligatures w14:val="standardContextual"/>
        </w:rPr>
      </w:pPr>
    </w:p>
    <w:p w14:paraId="2335AA22" w14:textId="6B4DBE18" w:rsidR="00E22BC3" w:rsidRPr="009B2429" w:rsidRDefault="009B2429" w:rsidP="00306F7E">
      <w:pPr>
        <w:numPr>
          <w:ilvl w:val="0"/>
          <w:numId w:val="31"/>
        </w:numPr>
        <w:spacing w:after="160" w:line="276" w:lineRule="auto"/>
        <w:jc w:val="left"/>
        <w:outlineLvl w:val="3"/>
      </w:pPr>
      <w:r>
        <w:t xml:space="preserve">The vendor </w:t>
      </w:r>
      <w:r w:rsidR="00EC45DC">
        <w:t xml:space="preserve">should </w:t>
      </w:r>
      <w:r>
        <w:t xml:space="preserve">describe their offender release debit card. </w:t>
      </w:r>
    </w:p>
    <w:tbl>
      <w:tblPr>
        <w:tblStyle w:val="TableGrid3"/>
        <w:tblW w:w="0" w:type="auto"/>
        <w:tblLook w:val="04A0" w:firstRow="1" w:lastRow="0" w:firstColumn="1" w:lastColumn="0" w:noHBand="0" w:noVBand="1"/>
      </w:tblPr>
      <w:tblGrid>
        <w:gridCol w:w="10070"/>
      </w:tblGrid>
      <w:tr w:rsidR="009B2429" w:rsidRPr="009B2429" w14:paraId="6038D39A" w14:textId="77777777" w:rsidTr="00606330">
        <w:tc>
          <w:tcPr>
            <w:tcW w:w="10070" w:type="dxa"/>
            <w:shd w:val="clear" w:color="auto" w:fill="000000" w:themeFill="text1"/>
          </w:tcPr>
          <w:p w14:paraId="4EDBC59C" w14:textId="67C21EF0" w:rsidR="009B2429" w:rsidRPr="009B2429" w:rsidRDefault="009B2429" w:rsidP="00606330">
            <w:pPr>
              <w:ind w:left="-22" w:firstLine="22"/>
              <w:jc w:val="left"/>
              <w:rPr>
                <w:color w:val="FFFFFF" w:themeColor="background1"/>
              </w:rPr>
            </w:pPr>
            <w:r w:rsidRPr="009B2429">
              <w:rPr>
                <w:color w:val="FFFFFF" w:themeColor="background1"/>
              </w:rPr>
              <w:t>Software</w:t>
            </w:r>
          </w:p>
        </w:tc>
      </w:tr>
    </w:tbl>
    <w:p w14:paraId="769D2856" w14:textId="77777777" w:rsidR="009B2429" w:rsidRDefault="009B2429" w:rsidP="009B2429">
      <w:pPr>
        <w:spacing w:after="160" w:line="276" w:lineRule="auto"/>
        <w:ind w:left="720"/>
        <w:outlineLvl w:val="3"/>
        <w:rPr>
          <w:rFonts w:eastAsia="Calibri"/>
          <w:kern w:val="2"/>
          <w14:ligatures w14:val="standardContextual"/>
        </w:rPr>
      </w:pPr>
    </w:p>
    <w:p w14:paraId="6680CCDE" w14:textId="242D3CF8" w:rsidR="009B2429" w:rsidRPr="009B2429" w:rsidRDefault="009B2429" w:rsidP="00306F7E">
      <w:pPr>
        <w:numPr>
          <w:ilvl w:val="0"/>
          <w:numId w:val="32"/>
        </w:numPr>
        <w:spacing w:after="160" w:line="276" w:lineRule="auto"/>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describe the proposed software features and capabilities</w:t>
      </w:r>
      <w:r w:rsidR="00A27F71">
        <w:rPr>
          <w:rFonts w:eastAsia="Calibri"/>
          <w:kern w:val="2"/>
          <w14:ligatures w14:val="standardContextual"/>
        </w:rPr>
        <w:t>, including any AI capabilities</w:t>
      </w:r>
      <w:r w:rsidRPr="009B2429">
        <w:rPr>
          <w:rFonts w:eastAsia="Calibri"/>
          <w:kern w:val="2"/>
          <w14:ligatures w14:val="standardContextual"/>
        </w:rPr>
        <w:t>.</w:t>
      </w:r>
      <w:r w:rsidRPr="009B2429">
        <w:rPr>
          <w:rFonts w:eastAsia="Calibri"/>
          <w:kern w:val="2"/>
          <w14:ligatures w14:val="standardContextual"/>
        </w:rPr>
        <w:tab/>
      </w:r>
    </w:p>
    <w:p w14:paraId="76405D67" w14:textId="0391071F"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describe the proposed interface(s).</w:t>
      </w:r>
    </w:p>
    <w:p w14:paraId="1E4C22D2" w14:textId="77777777" w:rsidR="009B2429" w:rsidRPr="009B2429" w:rsidRDefault="009B2429" w:rsidP="009B2429">
      <w:pPr>
        <w:spacing w:after="160" w:line="276" w:lineRule="auto"/>
        <w:contextualSpacing/>
        <w:outlineLvl w:val="3"/>
        <w:rPr>
          <w:rFonts w:eastAsia="Calibri"/>
          <w:kern w:val="2"/>
          <w14:ligatures w14:val="standardContextual"/>
        </w:rPr>
      </w:pPr>
    </w:p>
    <w:p w14:paraId="10440416" w14:textId="6425C47A" w:rsidR="00AD49E4" w:rsidRPr="00F12807"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describe the agency’s ability to load, activate, cancel, or change the amount of a debit card.</w:t>
      </w:r>
    </w:p>
    <w:p w14:paraId="65110687" w14:textId="77777777" w:rsidR="009B2429" w:rsidRPr="009B2429" w:rsidRDefault="009B2429" w:rsidP="009B2429">
      <w:pPr>
        <w:spacing w:line="276" w:lineRule="auto"/>
        <w:ind w:left="720"/>
        <w:contextualSpacing/>
        <w:outlineLvl w:val="3"/>
        <w:rPr>
          <w:rFonts w:eastAsia="Calibri"/>
          <w:kern w:val="2"/>
          <w14:ligatures w14:val="standardContextual"/>
        </w:rPr>
      </w:pPr>
    </w:p>
    <w:p w14:paraId="593463B3" w14:textId="656496A3"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describe how their software complies with ADA requirements. </w:t>
      </w:r>
    </w:p>
    <w:p w14:paraId="49E1B121" w14:textId="77777777" w:rsidR="009B2429" w:rsidRPr="009B2429" w:rsidRDefault="009B2429" w:rsidP="009B2429">
      <w:pPr>
        <w:spacing w:after="160" w:line="276" w:lineRule="auto"/>
        <w:contextualSpacing/>
        <w:outlineLvl w:val="3"/>
        <w:rPr>
          <w:rFonts w:eastAsia="Calibri"/>
          <w:kern w:val="2"/>
          <w14:ligatures w14:val="standardContextual"/>
        </w:rPr>
      </w:pPr>
    </w:p>
    <w:p w14:paraId="7255166D" w14:textId="3BC1D97E"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describe their software maintenance plan. </w:t>
      </w:r>
    </w:p>
    <w:p w14:paraId="454A52D3" w14:textId="77777777" w:rsidR="009B2429" w:rsidRPr="009B2429" w:rsidRDefault="009B2429" w:rsidP="009B2429">
      <w:pPr>
        <w:spacing w:after="160" w:line="276" w:lineRule="auto"/>
        <w:contextualSpacing/>
        <w:outlineLvl w:val="3"/>
        <w:rPr>
          <w:rFonts w:eastAsia="Calibri"/>
          <w:kern w:val="2"/>
          <w14:ligatures w14:val="standardContextual"/>
        </w:rPr>
      </w:pPr>
    </w:p>
    <w:p w14:paraId="4F5852FA" w14:textId="48CF3EF7"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describe the process for creating and maintaining customer accounts. </w:t>
      </w:r>
    </w:p>
    <w:p w14:paraId="0A7410FF" w14:textId="77777777" w:rsidR="009B2429" w:rsidRPr="009B2429" w:rsidRDefault="009B2429" w:rsidP="009B2429">
      <w:pPr>
        <w:spacing w:after="160" w:line="276" w:lineRule="auto"/>
        <w:contextualSpacing/>
        <w:outlineLvl w:val="3"/>
        <w:rPr>
          <w:rFonts w:eastAsia="Calibri"/>
          <w:kern w:val="2"/>
          <w14:ligatures w14:val="standardContextual"/>
        </w:rPr>
      </w:pPr>
    </w:p>
    <w:p w14:paraId="6E9117BE" w14:textId="006E88DC" w:rsidR="00AD49E4" w:rsidRPr="00F12807"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provide sample reports of the following: daily offender release card, offender release card summary, and offender release card reconciliation. </w:t>
      </w:r>
    </w:p>
    <w:p w14:paraId="6247E4AB" w14:textId="77777777" w:rsidR="009B2429" w:rsidRPr="009B2429" w:rsidRDefault="009B2429" w:rsidP="009B2429">
      <w:pPr>
        <w:spacing w:after="160" w:line="276" w:lineRule="auto"/>
        <w:contextualSpacing/>
        <w:outlineLvl w:val="3"/>
        <w:rPr>
          <w:rFonts w:eastAsia="Calibri"/>
          <w:kern w:val="2"/>
          <w14:ligatures w14:val="standardContextual"/>
        </w:rPr>
      </w:pPr>
    </w:p>
    <w:p w14:paraId="7B1C5EBE" w14:textId="203B1E86"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describe the process for creating and maintaining user accounts. </w:t>
      </w:r>
    </w:p>
    <w:p w14:paraId="0A6B8B13" w14:textId="77777777" w:rsidR="009B2429" w:rsidRPr="009B2429" w:rsidRDefault="009B2429" w:rsidP="009B2429">
      <w:pPr>
        <w:spacing w:after="160" w:line="276" w:lineRule="auto"/>
        <w:contextualSpacing/>
        <w:outlineLvl w:val="3"/>
        <w:rPr>
          <w:rFonts w:eastAsia="Calibri"/>
          <w:kern w:val="2"/>
          <w14:ligatures w14:val="standardContextual"/>
        </w:rPr>
      </w:pPr>
    </w:p>
    <w:p w14:paraId="5AC308AE" w14:textId="2AE7013E" w:rsidR="009B2429" w:rsidRPr="009B2429" w:rsidRDefault="009B2429" w:rsidP="00306F7E">
      <w:pPr>
        <w:numPr>
          <w:ilvl w:val="0"/>
          <w:numId w:val="32"/>
        </w:numPr>
        <w:spacing w:after="160" w:line="276" w:lineRule="auto"/>
        <w:contextualSpacing/>
        <w:outlineLvl w:val="3"/>
        <w:rPr>
          <w:rFonts w:eastAsia="Calibri"/>
          <w:kern w:val="2"/>
          <w14:ligatures w14:val="standardContextual"/>
        </w:rPr>
      </w:pPr>
      <w:r w:rsidRPr="009B2429">
        <w:rPr>
          <w:rFonts w:eastAsia="Calibri"/>
          <w:kern w:val="2"/>
          <w14:ligatures w14:val="standardContextual"/>
        </w:rPr>
        <w:t xml:space="preserve">The vendor </w:t>
      </w:r>
      <w:r w:rsidR="00EC45DC">
        <w:rPr>
          <w:rFonts w:eastAsia="Calibri"/>
          <w:kern w:val="2"/>
          <w14:ligatures w14:val="standardContextual"/>
        </w:rPr>
        <w:t xml:space="preserve">should </w:t>
      </w:r>
      <w:r w:rsidRPr="009B2429">
        <w:rPr>
          <w:rFonts w:eastAsia="Calibri"/>
          <w:kern w:val="2"/>
          <w14:ligatures w14:val="standardContextual"/>
        </w:rPr>
        <w:t xml:space="preserve">describe the multi-factor authentication process for users accessing the system.  </w:t>
      </w:r>
    </w:p>
    <w:p w14:paraId="0730DE92" w14:textId="77777777" w:rsidR="009B2429" w:rsidRPr="009B2429" w:rsidRDefault="009B2429" w:rsidP="00AD49E4">
      <w:pPr>
        <w:spacing w:line="276" w:lineRule="auto"/>
        <w:contextualSpacing/>
        <w:outlineLvl w:val="3"/>
        <w:rPr>
          <w:rFonts w:eastAsia="Calibri"/>
          <w:kern w:val="2"/>
          <w14:ligatures w14:val="standardContextual"/>
        </w:rPr>
      </w:pPr>
    </w:p>
    <w:p w14:paraId="69A15BA0" w14:textId="7FC292E8" w:rsidR="00AD49E4" w:rsidRPr="00F12807" w:rsidRDefault="009B2429" w:rsidP="00306F7E">
      <w:pPr>
        <w:numPr>
          <w:ilvl w:val="0"/>
          <w:numId w:val="32"/>
        </w:numPr>
        <w:spacing w:after="160" w:line="276" w:lineRule="auto"/>
        <w:rPr>
          <w:rFonts w:eastAsia="Calibri"/>
          <w:b/>
          <w:kern w:val="2"/>
          <w14:ligatures w14:val="standardContextual"/>
        </w:rPr>
      </w:pPr>
      <w:r w:rsidRPr="009B2429">
        <w:rPr>
          <w:rFonts w:eastAsia="Calibri"/>
          <w:kern w:val="2"/>
          <w14:ligatures w14:val="standardContextual"/>
        </w:rPr>
        <w:t xml:space="preserve">The vendor should describe each added value product or service and how they improve safety and security, provide added offender benefit, or result in a cost savings to the state agency. </w:t>
      </w:r>
    </w:p>
    <w:p w14:paraId="59F941CE" w14:textId="77777777" w:rsidR="009B2429" w:rsidRDefault="009B2429" w:rsidP="00E22BC3">
      <w:pPr>
        <w:jc w:val="left"/>
        <w:rPr>
          <w:b/>
          <w:caps/>
          <w:kern w:val="28"/>
        </w:rPr>
      </w:pPr>
    </w:p>
    <w:tbl>
      <w:tblPr>
        <w:tblStyle w:val="TableGrid3"/>
        <w:tblW w:w="0" w:type="auto"/>
        <w:tblLook w:val="04A0" w:firstRow="1" w:lastRow="0" w:firstColumn="1" w:lastColumn="0" w:noHBand="0" w:noVBand="1"/>
      </w:tblPr>
      <w:tblGrid>
        <w:gridCol w:w="10070"/>
      </w:tblGrid>
      <w:tr w:rsidR="00E22BC3" w:rsidRPr="00B6605B" w14:paraId="05FE7331" w14:textId="77777777" w:rsidTr="00606330">
        <w:tc>
          <w:tcPr>
            <w:tcW w:w="10070" w:type="dxa"/>
            <w:shd w:val="clear" w:color="auto" w:fill="000000" w:themeFill="text1"/>
          </w:tcPr>
          <w:p w14:paraId="33DED0D6" w14:textId="77777777" w:rsidR="00E22BC3" w:rsidRPr="00B6605B" w:rsidRDefault="00E22BC3" w:rsidP="00606330">
            <w:pPr>
              <w:ind w:left="-22" w:hanging="3"/>
              <w:jc w:val="left"/>
              <w:rPr>
                <w:color w:val="FFFFFF" w:themeColor="background1"/>
              </w:rPr>
            </w:pPr>
            <w:r>
              <w:rPr>
                <w:color w:val="FFFFFF" w:themeColor="background1"/>
              </w:rPr>
              <w:t>Support Services</w:t>
            </w:r>
          </w:p>
        </w:tc>
      </w:tr>
    </w:tbl>
    <w:p w14:paraId="0D95E34A" w14:textId="77777777" w:rsidR="00E22BC3" w:rsidRDefault="00E22BC3" w:rsidP="00E22BC3">
      <w:pPr>
        <w:jc w:val="left"/>
        <w:rPr>
          <w:b/>
          <w:caps/>
          <w:kern w:val="28"/>
        </w:rPr>
      </w:pPr>
    </w:p>
    <w:p w14:paraId="4A0E902D" w14:textId="2C590D30" w:rsidR="009B2429" w:rsidRDefault="009B2429" w:rsidP="00306F7E">
      <w:pPr>
        <w:pStyle w:val="ListParagraph"/>
        <w:numPr>
          <w:ilvl w:val="0"/>
          <w:numId w:val="35"/>
        </w:numPr>
      </w:pPr>
      <w:r>
        <w:t xml:space="preserve">The vendor should describe support services for the state agency staff. </w:t>
      </w:r>
    </w:p>
    <w:p w14:paraId="2BBDDA54" w14:textId="77777777" w:rsidR="009B2429" w:rsidRDefault="009B2429" w:rsidP="009B2429"/>
    <w:p w14:paraId="2D6D8309" w14:textId="498BF342" w:rsidR="009B2429" w:rsidRDefault="009B2429" w:rsidP="00306F7E">
      <w:pPr>
        <w:pStyle w:val="ListParagraph"/>
        <w:numPr>
          <w:ilvl w:val="0"/>
          <w:numId w:val="35"/>
        </w:numPr>
      </w:pPr>
      <w:r>
        <w:t xml:space="preserve">The vendor should describe their trouble ticket reporting and tracking system. </w:t>
      </w:r>
    </w:p>
    <w:p w14:paraId="5D48C4CA" w14:textId="77777777" w:rsidR="009B2429" w:rsidRDefault="009B2429" w:rsidP="009B2429"/>
    <w:p w14:paraId="4BB24F07" w14:textId="3E0F656F" w:rsidR="009B2429" w:rsidRDefault="009B2429" w:rsidP="00306F7E">
      <w:pPr>
        <w:pStyle w:val="ListParagraph"/>
        <w:numPr>
          <w:ilvl w:val="0"/>
          <w:numId w:val="35"/>
        </w:numPr>
      </w:pPr>
      <w:r>
        <w:t xml:space="preserve">The vendor should describe support services to customers (family and friends). </w:t>
      </w:r>
    </w:p>
    <w:p w14:paraId="677E4477" w14:textId="77777777" w:rsidR="00AD49E4" w:rsidRDefault="00AD49E4" w:rsidP="00AD49E4">
      <w:pPr>
        <w:pStyle w:val="ListParagraph"/>
      </w:pPr>
    </w:p>
    <w:p w14:paraId="2CF6D85C" w14:textId="77777777" w:rsidR="009B2429" w:rsidRDefault="009B2429" w:rsidP="009B2429"/>
    <w:p w14:paraId="14D71293" w14:textId="3232A72D" w:rsidR="009B2429" w:rsidRDefault="009B2429" w:rsidP="00306F7E">
      <w:pPr>
        <w:pStyle w:val="ListParagraph"/>
        <w:numPr>
          <w:ilvl w:val="0"/>
          <w:numId w:val="35"/>
        </w:numPr>
      </w:pPr>
      <w:r>
        <w:t xml:space="preserve">The vendor should describe support services for released offenders. </w:t>
      </w:r>
    </w:p>
    <w:p w14:paraId="72156FA8" w14:textId="77777777" w:rsidR="00AD49E4" w:rsidRDefault="00AD49E4" w:rsidP="00AD49E4">
      <w:pPr>
        <w:pStyle w:val="ListParagraph"/>
        <w:rPr>
          <w:b/>
          <w:caps/>
          <w:kern w:val="28"/>
        </w:rPr>
      </w:pPr>
    </w:p>
    <w:p w14:paraId="0A00B2B9" w14:textId="77777777" w:rsidR="00E22BC3" w:rsidRPr="00D37CEF" w:rsidRDefault="00E22BC3" w:rsidP="009B2429">
      <w:pPr>
        <w:rPr>
          <w:b/>
          <w:caps/>
          <w:kern w:val="28"/>
        </w:rPr>
      </w:pPr>
    </w:p>
    <w:tbl>
      <w:tblPr>
        <w:tblStyle w:val="TableGrid3"/>
        <w:tblW w:w="0" w:type="auto"/>
        <w:tblLook w:val="04A0" w:firstRow="1" w:lastRow="0" w:firstColumn="1" w:lastColumn="0" w:noHBand="0" w:noVBand="1"/>
      </w:tblPr>
      <w:tblGrid>
        <w:gridCol w:w="10070"/>
      </w:tblGrid>
      <w:tr w:rsidR="00E22BC3" w:rsidRPr="00B6605B" w14:paraId="27CDC6FA" w14:textId="77777777" w:rsidTr="00606330">
        <w:tc>
          <w:tcPr>
            <w:tcW w:w="10070" w:type="dxa"/>
            <w:shd w:val="clear" w:color="auto" w:fill="000000" w:themeFill="text1"/>
          </w:tcPr>
          <w:p w14:paraId="57D52A8A" w14:textId="77777777" w:rsidR="00E22BC3" w:rsidRPr="00B6605B" w:rsidRDefault="00E22BC3" w:rsidP="00606330">
            <w:pPr>
              <w:ind w:left="-22" w:hanging="3"/>
              <w:jc w:val="left"/>
              <w:rPr>
                <w:color w:val="FFFFFF" w:themeColor="background1"/>
              </w:rPr>
            </w:pPr>
            <w:r>
              <w:rPr>
                <w:color w:val="FFFFFF" w:themeColor="background1"/>
              </w:rPr>
              <w:t>Training and Implementation</w:t>
            </w:r>
          </w:p>
        </w:tc>
      </w:tr>
    </w:tbl>
    <w:p w14:paraId="71D635F0" w14:textId="77777777" w:rsidR="000F76A5" w:rsidRDefault="000F76A5" w:rsidP="000F76A5">
      <w:pPr>
        <w:pStyle w:val="ListParagraph"/>
        <w:rPr>
          <w:rFonts w:eastAsiaTheme="minorHAnsi"/>
          <w:kern w:val="2"/>
          <w14:ligatures w14:val="standardContextual"/>
        </w:rPr>
      </w:pPr>
    </w:p>
    <w:p w14:paraId="271DC4C8" w14:textId="1E02F0A2" w:rsidR="009B2429" w:rsidRPr="009B2429" w:rsidRDefault="009B2429" w:rsidP="00306F7E">
      <w:pPr>
        <w:pStyle w:val="ListParagraph"/>
        <w:numPr>
          <w:ilvl w:val="0"/>
          <w:numId w:val="34"/>
        </w:numPr>
        <w:rPr>
          <w:rFonts w:eastAsiaTheme="minorHAnsi"/>
          <w:kern w:val="2"/>
          <w14:ligatures w14:val="standardContextual"/>
        </w:rPr>
      </w:pPr>
      <w:r w:rsidRPr="009B2429">
        <w:rPr>
          <w:rFonts w:eastAsiaTheme="minorHAnsi"/>
          <w:kern w:val="2"/>
          <w14:ligatures w14:val="standardContextual"/>
        </w:rPr>
        <w:t xml:space="preserve">The vendor should provide a proposed training plan for state agency staff. </w:t>
      </w:r>
    </w:p>
    <w:p w14:paraId="3C12E1DB" w14:textId="77777777" w:rsidR="009B2429" w:rsidRPr="009B2429" w:rsidRDefault="009B2429" w:rsidP="009B2429">
      <w:pPr>
        <w:rPr>
          <w:rFonts w:eastAsiaTheme="minorHAnsi"/>
          <w:kern w:val="2"/>
          <w14:ligatures w14:val="standardContextual"/>
        </w:rPr>
      </w:pPr>
    </w:p>
    <w:p w14:paraId="3B69657C" w14:textId="78DE9A6A" w:rsidR="00AD49E4" w:rsidRPr="00F12807" w:rsidRDefault="009B2429" w:rsidP="00306F7E">
      <w:pPr>
        <w:pStyle w:val="ListParagraph"/>
        <w:numPr>
          <w:ilvl w:val="0"/>
          <w:numId w:val="34"/>
        </w:numPr>
        <w:rPr>
          <w:rFonts w:eastAsiaTheme="minorHAnsi"/>
          <w:kern w:val="2"/>
          <w14:ligatures w14:val="standardContextual"/>
        </w:rPr>
      </w:pPr>
      <w:r w:rsidRPr="009B2429">
        <w:rPr>
          <w:rFonts w:eastAsiaTheme="minorHAnsi"/>
          <w:kern w:val="2"/>
          <w14:ligatures w14:val="standardContextual"/>
        </w:rPr>
        <w:t xml:space="preserve">The vendor should provide a proposed implementation plan to include the number of staff needed for each respective phase or deliverable and how it will provide continuous personnel and resources. </w:t>
      </w:r>
    </w:p>
    <w:p w14:paraId="07765846" w14:textId="77777777" w:rsidR="00E22BC3" w:rsidRPr="0034204A" w:rsidRDefault="00E22BC3" w:rsidP="00E22BC3">
      <w:pPr>
        <w:rPr>
          <w:rFonts w:eastAsiaTheme="minorHAnsi"/>
        </w:rPr>
      </w:pPr>
    </w:p>
    <w:p w14:paraId="290C2C8D" w14:textId="2981D236" w:rsidR="00CD1F33" w:rsidRPr="00CD1F33" w:rsidRDefault="00CD1F33" w:rsidP="00CD1F33">
      <w:pPr>
        <w:pStyle w:val="ListParagraph"/>
        <w:numPr>
          <w:ilvl w:val="0"/>
          <w:numId w:val="34"/>
        </w:numPr>
        <w:rPr>
          <w:rFonts w:eastAsiaTheme="minorHAnsi"/>
          <w:kern w:val="2"/>
          <w14:ligatures w14:val="standardContextual"/>
        </w:rPr>
      </w:pPr>
      <w:r>
        <w:rPr>
          <w:rFonts w:eastAsiaTheme="minorHAnsi"/>
          <w:kern w:val="2"/>
          <w14:ligatures w14:val="standardContextual"/>
        </w:rPr>
        <w:lastRenderedPageBreak/>
        <w:t>T</w:t>
      </w:r>
      <w:r w:rsidRPr="00CD1F33">
        <w:rPr>
          <w:rFonts w:eastAsiaTheme="minorHAnsi"/>
          <w:kern w:val="2"/>
          <w14:ligatures w14:val="standardContextual"/>
        </w:rPr>
        <w:t xml:space="preserve">he vendor should describe the process between the incoming and outgoing </w:t>
      </w:r>
      <w:r>
        <w:rPr>
          <w:rFonts w:eastAsiaTheme="minorHAnsi"/>
          <w:kern w:val="2"/>
          <w14:ligatures w14:val="standardContextual"/>
        </w:rPr>
        <w:t>vendors</w:t>
      </w:r>
      <w:r w:rsidRPr="00CD1F33">
        <w:rPr>
          <w:rFonts w:eastAsiaTheme="minorHAnsi"/>
          <w:kern w:val="2"/>
          <w14:ligatures w14:val="standardContextual"/>
        </w:rPr>
        <w:t> to facilitate an orderly transition of services, data, and responsibilities under the contract and to ensure the continuity of those services required by the state agency</w:t>
      </w:r>
      <w:r>
        <w:rPr>
          <w:rFonts w:eastAsiaTheme="minorHAnsi"/>
          <w:kern w:val="2"/>
          <w14:ligatures w14:val="standardContextual"/>
        </w:rPr>
        <w:t>.</w:t>
      </w:r>
    </w:p>
    <w:p w14:paraId="5315EC45" w14:textId="77777777" w:rsidR="00CD1F33" w:rsidRPr="00CD1F33" w:rsidRDefault="00CD1F33" w:rsidP="00CD1F33">
      <w:pPr>
        <w:pStyle w:val="ListParagraph"/>
        <w:rPr>
          <w:rFonts w:eastAsiaTheme="minorHAnsi"/>
        </w:rPr>
      </w:pPr>
    </w:p>
    <w:p w14:paraId="62252276" w14:textId="6EA773A3" w:rsidR="00E22BC3" w:rsidRPr="009B2429" w:rsidRDefault="00E22BC3" w:rsidP="00306F7E">
      <w:pPr>
        <w:pStyle w:val="ListParagraph"/>
        <w:numPr>
          <w:ilvl w:val="0"/>
          <w:numId w:val="34"/>
        </w:numPr>
        <w:spacing w:after="160"/>
        <w:outlineLvl w:val="3"/>
        <w:rPr>
          <w:rFonts w:eastAsiaTheme="minorHAnsi"/>
        </w:rPr>
      </w:pPr>
      <w:r w:rsidRPr="009B2429">
        <w:rPr>
          <w:rFonts w:eastAsiaTheme="minorHAnsi"/>
        </w:rPr>
        <w:t>Economic Impact to Missouri:  The vendor should describe the economic advantages that will be realized as a result of the vendor performing the required services.  The vendor should respond to the following:</w:t>
      </w:r>
      <w:r w:rsidRPr="00D37CEF">
        <w:t xml:space="preserve"> </w:t>
      </w:r>
    </w:p>
    <w:p w14:paraId="55671DC9" w14:textId="77777777" w:rsidR="00AD49E4" w:rsidRDefault="00AD49E4" w:rsidP="00AD49E4">
      <w:pPr>
        <w:pStyle w:val="ListParagraph"/>
      </w:pPr>
    </w:p>
    <w:p w14:paraId="55A5606F" w14:textId="77777777" w:rsidR="00E22BC3" w:rsidRPr="00D37CEF" w:rsidRDefault="00E22BC3" w:rsidP="00306F7E">
      <w:pPr>
        <w:pStyle w:val="ListParagraph"/>
        <w:numPr>
          <w:ilvl w:val="0"/>
          <w:numId w:val="19"/>
        </w:numPr>
        <w:ind w:left="1080"/>
        <w:outlineLvl w:val="4"/>
      </w:pPr>
      <w:r w:rsidRPr="00D37CEF">
        <w:t>Provide a description of the proposed services that will be performed and/or the proposed products that will be provided by Missourians and/or Missouri products.</w:t>
      </w:r>
    </w:p>
    <w:p w14:paraId="447156B2" w14:textId="77777777" w:rsidR="00E22BC3" w:rsidRPr="00D37CEF" w:rsidRDefault="00E22BC3" w:rsidP="00E22BC3">
      <w:pPr>
        <w:ind w:left="1152"/>
        <w:outlineLvl w:val="3"/>
      </w:pPr>
    </w:p>
    <w:p w14:paraId="4B17B25F" w14:textId="77777777" w:rsidR="00E22BC3" w:rsidRPr="00D37CEF" w:rsidRDefault="00E22BC3" w:rsidP="000F76A5">
      <w:pPr>
        <w:pStyle w:val="Heading5"/>
      </w:pPr>
      <w:r w:rsidRPr="00D37CEF">
        <w:t>Provide a description of the economic impact returned to the State of Missouri through tax revenue obligations as a result of the vendor performing the required services.</w:t>
      </w:r>
    </w:p>
    <w:p w14:paraId="6722B9D4" w14:textId="77777777" w:rsidR="00E22BC3" w:rsidRPr="00D37CEF" w:rsidRDefault="00E22BC3" w:rsidP="00E22BC3"/>
    <w:p w14:paraId="3A3FF99F" w14:textId="77777777" w:rsidR="00E22BC3" w:rsidRPr="00D37CEF" w:rsidRDefault="00E22BC3" w:rsidP="000F76A5">
      <w:pPr>
        <w:pStyle w:val="Heading5"/>
      </w:pPr>
      <w:r w:rsidRPr="00D37CEF">
        <w:t>Provide a description of the company’s economic presence within the State of Missouri (e.g., type of facilities:  sales offices; sales outlets; divisions; manufacturing; warehouse; other), including Missouri employee statistics.</w:t>
      </w:r>
    </w:p>
    <w:p w14:paraId="4358090D" w14:textId="77777777" w:rsidR="00E22BC3" w:rsidRPr="00D37CEF" w:rsidRDefault="00E22BC3" w:rsidP="00E22BC3">
      <w:pPr>
        <w:ind w:left="720"/>
        <w:outlineLvl w:val="3"/>
        <w:rPr>
          <w:rFonts w:eastAsiaTheme="minorHAnsi"/>
        </w:rPr>
      </w:pPr>
    </w:p>
    <w:p w14:paraId="23600BB8" w14:textId="77777777" w:rsidR="00E22BC3" w:rsidRPr="00D37CEF" w:rsidRDefault="00E22BC3" w:rsidP="00E22BC3">
      <w:pPr>
        <w:outlineLvl w:val="3"/>
        <w:rPr>
          <w:rFonts w:eastAsiaTheme="minorHAnsi"/>
        </w:rPr>
      </w:pPr>
      <w:r w:rsidRPr="00D37CEF">
        <w:rPr>
          <w:rFonts w:eastAsiaTheme="minorHAnsi"/>
        </w:rPr>
        <w:t>Proposed Subcontractors:  The vendor should identify any subcontractor(s) proposed to provide any of the services required herein.</w:t>
      </w:r>
    </w:p>
    <w:p w14:paraId="36AE5D13" w14:textId="77777777" w:rsidR="00E22BC3" w:rsidRPr="004620F3" w:rsidRDefault="00E22BC3" w:rsidP="00E22BC3"/>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E22BC3" w:rsidRPr="004620F3" w14:paraId="1AE9949E" w14:textId="77777777" w:rsidTr="00606330">
        <w:tc>
          <w:tcPr>
            <w:tcW w:w="4680" w:type="dxa"/>
            <w:hideMark/>
          </w:tcPr>
          <w:p w14:paraId="5A356377"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Proposed Subcontractor</w:t>
            </w:r>
          </w:p>
          <w:p w14:paraId="4D35A399"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Name and Address</w:t>
            </w:r>
          </w:p>
        </w:tc>
        <w:tc>
          <w:tcPr>
            <w:tcW w:w="4713" w:type="dxa"/>
            <w:hideMark/>
          </w:tcPr>
          <w:p w14:paraId="1DD1F67B"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Service Proposed to be Provided by the Proposed Subcontractor</w:t>
            </w:r>
          </w:p>
        </w:tc>
      </w:tr>
      <w:tr w:rsidR="00E22BC3" w:rsidRPr="004620F3" w14:paraId="5B094BC1" w14:textId="77777777" w:rsidTr="00606330">
        <w:tc>
          <w:tcPr>
            <w:tcW w:w="4680" w:type="dxa"/>
          </w:tcPr>
          <w:p w14:paraId="0DF73344"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c>
          <w:tcPr>
            <w:tcW w:w="4713" w:type="dxa"/>
          </w:tcPr>
          <w:p w14:paraId="5F765E37"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r>
      <w:tr w:rsidR="00E22BC3" w:rsidRPr="004620F3" w14:paraId="072FC66C" w14:textId="77777777" w:rsidTr="00606330">
        <w:tc>
          <w:tcPr>
            <w:tcW w:w="4680" w:type="dxa"/>
          </w:tcPr>
          <w:p w14:paraId="0EAC1AE9"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c>
          <w:tcPr>
            <w:tcW w:w="4713" w:type="dxa"/>
          </w:tcPr>
          <w:p w14:paraId="7B91106B"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r>
    </w:tbl>
    <w:p w14:paraId="4EDBBFED" w14:textId="77777777" w:rsidR="00E22BC3" w:rsidRDefault="00E22BC3" w:rsidP="00E22BC3">
      <w:pPr>
        <w:ind w:left="720" w:hanging="720"/>
        <w:outlineLvl w:val="0"/>
        <w:rPr>
          <w:rFonts w:eastAsiaTheme="minorHAnsi"/>
          <w:b/>
          <w:caps/>
          <w:kern w:val="28"/>
        </w:rPr>
      </w:pPr>
    </w:p>
    <w:p w14:paraId="465F842C" w14:textId="77777777" w:rsidR="00E22BC3" w:rsidRDefault="00E22BC3">
      <w:pPr>
        <w:jc w:val="left"/>
        <w:rPr>
          <w:rFonts w:eastAsiaTheme="minorHAnsi"/>
          <w:b/>
          <w:caps/>
          <w:kern w:val="28"/>
        </w:rPr>
      </w:pPr>
      <w:r>
        <w:rPr>
          <w:rFonts w:eastAsiaTheme="minorHAnsi"/>
          <w:b/>
          <w:caps/>
          <w:kern w:val="28"/>
        </w:rPr>
        <w:br w:type="page"/>
      </w:r>
    </w:p>
    <w:p w14:paraId="5954235B" w14:textId="3000982B" w:rsidR="007F1DF1" w:rsidRDefault="007F1DF1" w:rsidP="00E22BC3">
      <w:pPr>
        <w:outlineLvl w:val="0"/>
        <w:rPr>
          <w:b/>
          <w:caps/>
          <w:kern w:val="28"/>
        </w:rPr>
      </w:pPr>
      <w:r>
        <w:rPr>
          <w:b/>
          <w:caps/>
          <w:kern w:val="28"/>
        </w:rPr>
        <w:lastRenderedPageBreak/>
        <w:t>Category 3</w:t>
      </w:r>
      <w:r w:rsidR="00390CE1">
        <w:rPr>
          <w:b/>
          <w:caps/>
          <w:kern w:val="28"/>
        </w:rPr>
        <w:t xml:space="preserve"> </w:t>
      </w:r>
      <w:r w:rsidR="00AD49E4">
        <w:rPr>
          <w:b/>
          <w:caps/>
          <w:kern w:val="28"/>
        </w:rPr>
        <w:t>–</w:t>
      </w:r>
      <w:r w:rsidR="00390CE1">
        <w:rPr>
          <w:b/>
          <w:caps/>
          <w:kern w:val="28"/>
        </w:rPr>
        <w:t xml:space="preserve"> Ai powered text messaging application</w:t>
      </w:r>
    </w:p>
    <w:p w14:paraId="595E6320" w14:textId="579328C4" w:rsidR="00E22BC3" w:rsidRPr="004620F3" w:rsidRDefault="00E22BC3" w:rsidP="00E22BC3">
      <w:pPr>
        <w:outlineLvl w:val="0"/>
        <w:rPr>
          <w:b/>
          <w:caps/>
          <w:kern w:val="28"/>
        </w:rPr>
      </w:pPr>
      <w:r w:rsidRPr="004620F3">
        <w:rPr>
          <w:b/>
          <w:caps/>
          <w:kern w:val="28"/>
        </w:rPr>
        <w:t xml:space="preserve">TECHNICAL PROPOSAL </w:t>
      </w:r>
      <w:r w:rsidRPr="004620F3">
        <w:rPr>
          <w:rFonts w:eastAsiaTheme="minorHAnsi"/>
          <w:b/>
          <w:caps/>
          <w:kern w:val="28"/>
        </w:rPr>
        <w:t xml:space="preserve">Exhibit </w:t>
      </w:r>
      <w:r w:rsidR="00715F2B">
        <w:rPr>
          <w:b/>
          <w:caps/>
          <w:kern w:val="28"/>
        </w:rPr>
        <w:t>F</w:t>
      </w:r>
      <w:r w:rsidRPr="004620F3">
        <w:rPr>
          <w:b/>
          <w:caps/>
          <w:kern w:val="28"/>
        </w:rPr>
        <w:t xml:space="preserve">, </w:t>
      </w:r>
    </w:p>
    <w:p w14:paraId="150DA5FC" w14:textId="77777777" w:rsidR="00E22BC3" w:rsidRPr="004620F3" w:rsidRDefault="00E22BC3" w:rsidP="00E22BC3">
      <w:pPr>
        <w:outlineLvl w:val="0"/>
        <w:rPr>
          <w:b/>
          <w:caps/>
          <w:kern w:val="28"/>
        </w:rPr>
      </w:pPr>
      <w:r w:rsidRPr="001745C9">
        <w:rPr>
          <w:b/>
          <w:caps/>
          <w:kern w:val="28"/>
        </w:rPr>
        <w:t>METHODOLOGY, APPROACH, and Technical Capabilities</w:t>
      </w:r>
    </w:p>
    <w:p w14:paraId="47A5627A" w14:textId="77777777" w:rsidR="00E22BC3" w:rsidRPr="004620F3" w:rsidRDefault="00E22BC3" w:rsidP="00E22BC3">
      <w:pPr>
        <w:outlineLvl w:val="1"/>
        <w:rPr>
          <w:b/>
          <w:sz w:val="18"/>
        </w:rPr>
      </w:pPr>
    </w:p>
    <w:p w14:paraId="2EBFC96C" w14:textId="77777777" w:rsidR="00E22BC3" w:rsidRPr="00B6605B" w:rsidRDefault="00E22BC3" w:rsidP="00E22BC3">
      <w:pPr>
        <w:pBdr>
          <w:top w:val="single" w:sz="36" w:space="1" w:color="auto"/>
        </w:pBdr>
        <w:jc w:val="center"/>
        <w:outlineLvl w:val="1"/>
        <w:rPr>
          <w:b/>
        </w:rPr>
      </w:pPr>
    </w:p>
    <w:tbl>
      <w:tblPr>
        <w:tblStyle w:val="TableGrid3"/>
        <w:tblW w:w="0" w:type="auto"/>
        <w:shd w:val="clear" w:color="auto" w:fill="DBE5F1" w:themeFill="accent1" w:themeFillTint="33"/>
        <w:tblLook w:val="04A0" w:firstRow="1" w:lastRow="0" w:firstColumn="1" w:lastColumn="0" w:noHBand="0" w:noVBand="1"/>
      </w:tblPr>
      <w:tblGrid>
        <w:gridCol w:w="10070"/>
      </w:tblGrid>
      <w:tr w:rsidR="00E22BC3" w:rsidRPr="00B6605B" w14:paraId="068FC4B7" w14:textId="77777777" w:rsidTr="00606330">
        <w:tc>
          <w:tcPr>
            <w:tcW w:w="10070" w:type="dxa"/>
            <w:shd w:val="clear" w:color="auto" w:fill="DBE5F1" w:themeFill="accent1" w:themeFillTint="33"/>
          </w:tcPr>
          <w:p w14:paraId="0E9F0BAE" w14:textId="77777777" w:rsidR="00E22BC3" w:rsidRPr="00B6605B" w:rsidRDefault="00E22BC3" w:rsidP="00606330">
            <w:pPr>
              <w:ind w:left="0" w:firstLine="0"/>
              <w:outlineLvl w:val="1"/>
            </w:pPr>
            <w:r w:rsidRPr="00B6605B">
              <w:rPr>
                <w:b/>
              </w:rPr>
              <w:t>General Instructions:</w:t>
            </w:r>
            <w:r w:rsidRPr="00B6605B">
              <w:t xml:space="preserve">  The vendor should provide the requested information for each of the following sections. The state will assess each proposal based on the responses provided by the vendor. </w:t>
            </w:r>
          </w:p>
        </w:tc>
      </w:tr>
    </w:tbl>
    <w:p w14:paraId="547A644A" w14:textId="77777777" w:rsidR="00E22BC3" w:rsidRPr="00B6605B" w:rsidRDefault="00E22BC3" w:rsidP="00E22BC3">
      <w:pPr>
        <w:outlineLvl w:val="1"/>
      </w:pPr>
    </w:p>
    <w:tbl>
      <w:tblPr>
        <w:tblStyle w:val="TableGrid5"/>
        <w:tblW w:w="10080" w:type="dxa"/>
        <w:tblInd w:w="-5" w:type="dxa"/>
        <w:tblLayout w:type="fixed"/>
        <w:tblLook w:val="04A0" w:firstRow="1" w:lastRow="0" w:firstColumn="1" w:lastColumn="0" w:noHBand="0" w:noVBand="1"/>
      </w:tblPr>
      <w:tblGrid>
        <w:gridCol w:w="3600"/>
        <w:gridCol w:w="6480"/>
      </w:tblGrid>
      <w:tr w:rsidR="001521C8" w:rsidRPr="00DB1C31" w14:paraId="71F700BF" w14:textId="77777777" w:rsidTr="000F76A5">
        <w:tc>
          <w:tcPr>
            <w:tcW w:w="10080" w:type="dxa"/>
            <w:gridSpan w:val="2"/>
            <w:shd w:val="clear" w:color="auto" w:fill="000000" w:themeFill="text1"/>
          </w:tcPr>
          <w:p w14:paraId="1DA8DB6F" w14:textId="77777777" w:rsidR="001521C8" w:rsidRPr="00DB1C31" w:rsidRDefault="001521C8" w:rsidP="003C7767">
            <w:pPr>
              <w:jc w:val="center"/>
              <w:rPr>
                <w:b/>
                <w:bCs/>
                <w:color w:val="FFFFFF" w:themeColor="background1"/>
              </w:rPr>
            </w:pPr>
            <w:r w:rsidRPr="00DB1C31">
              <w:rPr>
                <w:b/>
                <w:bCs/>
                <w:color w:val="FFFFFF" w:themeColor="background1"/>
              </w:rPr>
              <w:t>STATEMENT OF WORK REQUIREMENTS COMPLIANCE TABLE</w:t>
            </w:r>
          </w:p>
        </w:tc>
      </w:tr>
      <w:tr w:rsidR="001521C8" w:rsidRPr="00DB1C31" w14:paraId="4FB3CBBD" w14:textId="77777777" w:rsidTr="000F76A5">
        <w:tc>
          <w:tcPr>
            <w:tcW w:w="10080" w:type="dxa"/>
            <w:gridSpan w:val="2"/>
            <w:shd w:val="clear" w:color="auto" w:fill="DBE5F1" w:themeFill="accent1" w:themeFillTint="33"/>
          </w:tcPr>
          <w:p w14:paraId="2BE48DE8" w14:textId="77777777" w:rsidR="001521C8" w:rsidRPr="00DB1C31" w:rsidRDefault="001521C8" w:rsidP="003C7767">
            <w:pPr>
              <w:ind w:left="0" w:firstLine="0"/>
              <w:outlineLvl w:val="1"/>
            </w:pPr>
            <w:r w:rsidRPr="00DB1C31">
              <w:rPr>
                <w:b/>
              </w:rPr>
              <w:t>Table Instructions:</w:t>
            </w:r>
            <w:r w:rsidRPr="00DB1C31">
              <w:t xml:space="preserve">  In the table below, the vendor should indicate whether the vendor complies with each product and/or service requirement identified in paragraphs of Section 2: Statement of Work by stating “Y” (Yes) or “N” (No) to each Section Number. </w:t>
            </w:r>
          </w:p>
          <w:p w14:paraId="7A24D41F" w14:textId="77777777" w:rsidR="001521C8" w:rsidRPr="00DB1C31" w:rsidRDefault="001521C8" w:rsidP="003C7767">
            <w:pPr>
              <w:outlineLvl w:val="1"/>
            </w:pPr>
          </w:p>
          <w:p w14:paraId="71EA971B" w14:textId="77777777" w:rsidR="001521C8" w:rsidRPr="00DB1C31" w:rsidRDefault="001521C8" w:rsidP="003C7767">
            <w:pPr>
              <w:ind w:left="0" w:firstLine="0"/>
              <w:outlineLvl w:val="1"/>
            </w:pPr>
            <w:r w:rsidRPr="00DB1C31">
              <w:t xml:space="preserve">If the vendor fails to respond to a requirement(s), the State of Missouri reserves the right to consider the requirement(s) as being met by the vendor, and/or the State of Missouri reserves the right to clarify the requirement(s).  </w:t>
            </w:r>
          </w:p>
        </w:tc>
      </w:tr>
      <w:tr w:rsidR="001521C8" w:rsidRPr="00DB1C31" w14:paraId="20D2BC35" w14:textId="77777777" w:rsidTr="000F76A5">
        <w:tc>
          <w:tcPr>
            <w:tcW w:w="3600" w:type="dxa"/>
          </w:tcPr>
          <w:p w14:paraId="3F9BDEE9" w14:textId="77777777" w:rsidR="001521C8" w:rsidRPr="00DB1C31" w:rsidRDefault="001521C8" w:rsidP="003C7767">
            <w:pPr>
              <w:ind w:left="0" w:firstLine="0"/>
              <w:jc w:val="left"/>
              <w:rPr>
                <w:b/>
              </w:rPr>
            </w:pPr>
            <w:r w:rsidRPr="00DB1C31">
              <w:rPr>
                <w:b/>
              </w:rPr>
              <w:t>Section</w:t>
            </w:r>
          </w:p>
          <w:p w14:paraId="59C374E6" w14:textId="77777777" w:rsidR="001521C8" w:rsidRPr="00DB1C31" w:rsidRDefault="001521C8" w:rsidP="003C7767">
            <w:pPr>
              <w:jc w:val="left"/>
              <w:rPr>
                <w:b/>
              </w:rPr>
            </w:pPr>
            <w:r w:rsidRPr="00DB1C31">
              <w:rPr>
                <w:b/>
              </w:rPr>
              <w:t>Number</w:t>
            </w:r>
          </w:p>
        </w:tc>
        <w:tc>
          <w:tcPr>
            <w:tcW w:w="6480" w:type="dxa"/>
          </w:tcPr>
          <w:p w14:paraId="3A6876BE" w14:textId="77777777" w:rsidR="001521C8" w:rsidRPr="00DB1C31" w:rsidRDefault="001521C8" w:rsidP="003C7767">
            <w:pPr>
              <w:jc w:val="left"/>
              <w:rPr>
                <w:b/>
                <w:bCs/>
              </w:rPr>
            </w:pPr>
            <w:r w:rsidRPr="00DB1C31">
              <w:rPr>
                <w:b/>
                <w:bCs/>
              </w:rPr>
              <w:t>Indicate</w:t>
            </w:r>
          </w:p>
          <w:p w14:paraId="54A03309" w14:textId="77777777" w:rsidR="001521C8" w:rsidRPr="00DB1C31" w:rsidRDefault="001521C8" w:rsidP="003C7767">
            <w:r w:rsidRPr="00DB1C31">
              <w:t>“Y” or “N”</w:t>
            </w:r>
          </w:p>
        </w:tc>
      </w:tr>
      <w:tr w:rsidR="001521C8" w:rsidRPr="00DB1C31" w14:paraId="2D1D83D3" w14:textId="77777777" w:rsidTr="000F76A5">
        <w:tc>
          <w:tcPr>
            <w:tcW w:w="3600" w:type="dxa"/>
            <w:shd w:val="clear" w:color="auto" w:fill="auto"/>
          </w:tcPr>
          <w:p w14:paraId="4F8B1239" w14:textId="03320B44" w:rsidR="001521C8" w:rsidRPr="00D55242" w:rsidRDefault="001521C8" w:rsidP="003C7767">
            <w:r w:rsidRPr="00D55242">
              <w:t>2.4 – General Services</w:t>
            </w:r>
          </w:p>
        </w:tc>
        <w:tc>
          <w:tcPr>
            <w:tcW w:w="6480" w:type="dxa"/>
            <w:shd w:val="clear" w:color="auto" w:fill="auto"/>
          </w:tcPr>
          <w:p w14:paraId="2546EDCC" w14:textId="77777777" w:rsidR="001521C8" w:rsidRPr="00DB1C31" w:rsidRDefault="001521C8" w:rsidP="003C7767">
            <w:pPr>
              <w:jc w:val="center"/>
            </w:pPr>
          </w:p>
        </w:tc>
      </w:tr>
      <w:tr w:rsidR="001521C8" w:rsidRPr="00DB1C31" w14:paraId="07562250" w14:textId="77777777" w:rsidTr="000F76A5">
        <w:tc>
          <w:tcPr>
            <w:tcW w:w="10080" w:type="dxa"/>
            <w:gridSpan w:val="2"/>
            <w:shd w:val="clear" w:color="auto" w:fill="DBE5F1" w:themeFill="accent1" w:themeFillTint="33"/>
          </w:tcPr>
          <w:p w14:paraId="605711E3"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525EFF8C" w14:textId="77777777" w:rsidTr="000F76A5">
        <w:trPr>
          <w:trHeight w:val="1142"/>
        </w:trPr>
        <w:tc>
          <w:tcPr>
            <w:tcW w:w="10080" w:type="dxa"/>
            <w:gridSpan w:val="2"/>
            <w:shd w:val="clear" w:color="auto" w:fill="auto"/>
          </w:tcPr>
          <w:p w14:paraId="0E6EF94F" w14:textId="77777777" w:rsidR="001521C8" w:rsidRPr="00DB1C31" w:rsidRDefault="001521C8" w:rsidP="003C7767">
            <w:pPr>
              <w:ind w:left="-22"/>
              <w:outlineLvl w:val="3"/>
            </w:pPr>
          </w:p>
        </w:tc>
      </w:tr>
      <w:tr w:rsidR="001521C8" w:rsidRPr="00DB1C31" w14:paraId="2A488C33" w14:textId="77777777" w:rsidTr="000F76A5">
        <w:tc>
          <w:tcPr>
            <w:tcW w:w="3600" w:type="dxa"/>
          </w:tcPr>
          <w:p w14:paraId="217E9260" w14:textId="77777777" w:rsidR="001521C8" w:rsidRPr="00DB1C31" w:rsidRDefault="001521C8" w:rsidP="003C7767">
            <w:pPr>
              <w:ind w:left="0" w:firstLine="0"/>
              <w:jc w:val="left"/>
              <w:rPr>
                <w:b/>
              </w:rPr>
            </w:pPr>
            <w:r w:rsidRPr="00DB1C31">
              <w:rPr>
                <w:b/>
              </w:rPr>
              <w:t>Section</w:t>
            </w:r>
          </w:p>
          <w:p w14:paraId="0FC231AA" w14:textId="77777777" w:rsidR="001521C8" w:rsidRPr="00DB1C31" w:rsidRDefault="001521C8" w:rsidP="003C7767">
            <w:pPr>
              <w:jc w:val="left"/>
              <w:rPr>
                <w:b/>
              </w:rPr>
            </w:pPr>
            <w:r w:rsidRPr="00DB1C31">
              <w:rPr>
                <w:b/>
              </w:rPr>
              <w:t>Number</w:t>
            </w:r>
          </w:p>
        </w:tc>
        <w:tc>
          <w:tcPr>
            <w:tcW w:w="6480" w:type="dxa"/>
          </w:tcPr>
          <w:p w14:paraId="27F7F07F" w14:textId="77777777" w:rsidR="001521C8" w:rsidRPr="00DB1C31" w:rsidRDefault="001521C8" w:rsidP="003C7767">
            <w:pPr>
              <w:jc w:val="left"/>
              <w:rPr>
                <w:b/>
                <w:bCs/>
              </w:rPr>
            </w:pPr>
            <w:r w:rsidRPr="00DB1C31">
              <w:rPr>
                <w:b/>
                <w:bCs/>
              </w:rPr>
              <w:t>Indicate</w:t>
            </w:r>
          </w:p>
          <w:p w14:paraId="6DD1F247" w14:textId="77777777" w:rsidR="001521C8" w:rsidRPr="00DB1C31" w:rsidRDefault="001521C8" w:rsidP="003C7767">
            <w:r w:rsidRPr="00DB1C31">
              <w:t>“Y” or “N”</w:t>
            </w:r>
          </w:p>
        </w:tc>
      </w:tr>
      <w:tr w:rsidR="001521C8" w:rsidRPr="00DB1C31" w14:paraId="74D31E9A" w14:textId="77777777" w:rsidTr="000F76A5">
        <w:tc>
          <w:tcPr>
            <w:tcW w:w="3600" w:type="dxa"/>
            <w:shd w:val="clear" w:color="auto" w:fill="auto"/>
          </w:tcPr>
          <w:p w14:paraId="3C37447D" w14:textId="3F90D6E8" w:rsidR="001521C8" w:rsidRPr="00DB1C31" w:rsidRDefault="001521C8" w:rsidP="003C7767">
            <w:pPr>
              <w:ind w:left="0" w:firstLine="0"/>
            </w:pPr>
            <w:r>
              <w:t>2.13 – AI Powered Text Messaging Application</w:t>
            </w:r>
          </w:p>
        </w:tc>
        <w:tc>
          <w:tcPr>
            <w:tcW w:w="6480" w:type="dxa"/>
            <w:shd w:val="clear" w:color="auto" w:fill="auto"/>
          </w:tcPr>
          <w:p w14:paraId="2F4B3F96" w14:textId="77777777" w:rsidR="001521C8" w:rsidRPr="00DB1C31" w:rsidRDefault="001521C8" w:rsidP="003C7767">
            <w:pPr>
              <w:jc w:val="center"/>
            </w:pPr>
          </w:p>
        </w:tc>
      </w:tr>
      <w:tr w:rsidR="001521C8" w:rsidRPr="00DB1C31" w14:paraId="4A2B3FB1" w14:textId="77777777" w:rsidTr="000F76A5">
        <w:tc>
          <w:tcPr>
            <w:tcW w:w="10080" w:type="dxa"/>
            <w:gridSpan w:val="2"/>
            <w:shd w:val="clear" w:color="auto" w:fill="DBE5F1" w:themeFill="accent1" w:themeFillTint="33"/>
          </w:tcPr>
          <w:p w14:paraId="6249F43A"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7DD20E52" w14:textId="77777777" w:rsidTr="000F76A5">
        <w:trPr>
          <w:trHeight w:val="1142"/>
        </w:trPr>
        <w:tc>
          <w:tcPr>
            <w:tcW w:w="10080" w:type="dxa"/>
            <w:gridSpan w:val="2"/>
            <w:shd w:val="clear" w:color="auto" w:fill="auto"/>
          </w:tcPr>
          <w:p w14:paraId="78375558" w14:textId="77777777" w:rsidR="001521C8" w:rsidRPr="00DB1C31" w:rsidRDefault="001521C8" w:rsidP="003C7767">
            <w:pPr>
              <w:ind w:left="-22"/>
              <w:outlineLvl w:val="3"/>
            </w:pPr>
          </w:p>
        </w:tc>
      </w:tr>
      <w:tr w:rsidR="001521C8" w:rsidRPr="00DB1C31" w14:paraId="4D81523A" w14:textId="77777777" w:rsidTr="000F76A5">
        <w:tc>
          <w:tcPr>
            <w:tcW w:w="3600" w:type="dxa"/>
          </w:tcPr>
          <w:p w14:paraId="621F0889" w14:textId="77777777" w:rsidR="001521C8" w:rsidRPr="00DB1C31" w:rsidRDefault="001521C8" w:rsidP="003C7767">
            <w:pPr>
              <w:ind w:left="0" w:firstLine="0"/>
              <w:jc w:val="left"/>
              <w:rPr>
                <w:b/>
              </w:rPr>
            </w:pPr>
            <w:r w:rsidRPr="00DB1C31">
              <w:rPr>
                <w:b/>
              </w:rPr>
              <w:t>Section</w:t>
            </w:r>
          </w:p>
          <w:p w14:paraId="5B97699A" w14:textId="77777777" w:rsidR="001521C8" w:rsidRPr="00DB1C31" w:rsidRDefault="001521C8" w:rsidP="003C7767">
            <w:pPr>
              <w:jc w:val="left"/>
              <w:rPr>
                <w:b/>
              </w:rPr>
            </w:pPr>
            <w:r w:rsidRPr="00DB1C31">
              <w:rPr>
                <w:b/>
              </w:rPr>
              <w:t>Number</w:t>
            </w:r>
          </w:p>
        </w:tc>
        <w:tc>
          <w:tcPr>
            <w:tcW w:w="6480" w:type="dxa"/>
          </w:tcPr>
          <w:p w14:paraId="5ABB201F" w14:textId="77777777" w:rsidR="001521C8" w:rsidRPr="00DB1C31" w:rsidRDefault="001521C8" w:rsidP="003C7767">
            <w:pPr>
              <w:jc w:val="left"/>
              <w:rPr>
                <w:b/>
                <w:bCs/>
              </w:rPr>
            </w:pPr>
            <w:r w:rsidRPr="00DB1C31">
              <w:rPr>
                <w:b/>
                <w:bCs/>
              </w:rPr>
              <w:t>Indicate</w:t>
            </w:r>
          </w:p>
          <w:p w14:paraId="57CC23AC" w14:textId="77777777" w:rsidR="001521C8" w:rsidRPr="00DB1C31" w:rsidRDefault="001521C8" w:rsidP="003C7767">
            <w:r w:rsidRPr="00DB1C31">
              <w:t>“Y” or “N”</w:t>
            </w:r>
          </w:p>
        </w:tc>
      </w:tr>
      <w:tr w:rsidR="001521C8" w:rsidRPr="00DB1C31" w14:paraId="63107A82" w14:textId="77777777" w:rsidTr="000F76A5">
        <w:tc>
          <w:tcPr>
            <w:tcW w:w="3600" w:type="dxa"/>
            <w:shd w:val="clear" w:color="auto" w:fill="auto"/>
          </w:tcPr>
          <w:p w14:paraId="753C659E" w14:textId="77777777" w:rsidR="001521C8" w:rsidRPr="00DB1C31" w:rsidRDefault="001521C8" w:rsidP="003C7767">
            <w:r>
              <w:t>2.14 – Customer Account</w:t>
            </w:r>
          </w:p>
        </w:tc>
        <w:tc>
          <w:tcPr>
            <w:tcW w:w="6480" w:type="dxa"/>
            <w:shd w:val="clear" w:color="auto" w:fill="auto"/>
          </w:tcPr>
          <w:p w14:paraId="2913437A" w14:textId="77777777" w:rsidR="001521C8" w:rsidRPr="00DB1C31" w:rsidRDefault="001521C8" w:rsidP="003C7767">
            <w:pPr>
              <w:jc w:val="center"/>
            </w:pPr>
          </w:p>
        </w:tc>
      </w:tr>
      <w:tr w:rsidR="001521C8" w:rsidRPr="00DB1C31" w14:paraId="3AC16519" w14:textId="77777777" w:rsidTr="000F76A5">
        <w:tc>
          <w:tcPr>
            <w:tcW w:w="10080" w:type="dxa"/>
            <w:gridSpan w:val="2"/>
            <w:shd w:val="clear" w:color="auto" w:fill="DBE5F1" w:themeFill="accent1" w:themeFillTint="33"/>
          </w:tcPr>
          <w:p w14:paraId="0A38A93E"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2A75DCD0" w14:textId="77777777" w:rsidTr="000F76A5">
        <w:trPr>
          <w:trHeight w:val="1142"/>
        </w:trPr>
        <w:tc>
          <w:tcPr>
            <w:tcW w:w="10080" w:type="dxa"/>
            <w:gridSpan w:val="2"/>
            <w:shd w:val="clear" w:color="auto" w:fill="auto"/>
          </w:tcPr>
          <w:p w14:paraId="2850450D" w14:textId="77777777" w:rsidR="001521C8" w:rsidRPr="00DB1C31" w:rsidRDefault="001521C8" w:rsidP="003C7767">
            <w:pPr>
              <w:ind w:left="-22"/>
              <w:outlineLvl w:val="3"/>
            </w:pPr>
          </w:p>
        </w:tc>
      </w:tr>
      <w:tr w:rsidR="001521C8" w:rsidRPr="00DB1C31" w14:paraId="0F1141DF" w14:textId="77777777" w:rsidTr="000F76A5">
        <w:tc>
          <w:tcPr>
            <w:tcW w:w="3600" w:type="dxa"/>
          </w:tcPr>
          <w:p w14:paraId="06A4F048" w14:textId="77777777" w:rsidR="001521C8" w:rsidRPr="00DB1C31" w:rsidRDefault="001521C8" w:rsidP="003C7767">
            <w:pPr>
              <w:ind w:left="0" w:firstLine="0"/>
              <w:jc w:val="left"/>
              <w:rPr>
                <w:b/>
              </w:rPr>
            </w:pPr>
            <w:r w:rsidRPr="00DB1C31">
              <w:rPr>
                <w:b/>
              </w:rPr>
              <w:t>Section</w:t>
            </w:r>
          </w:p>
          <w:p w14:paraId="00A2B009" w14:textId="77777777" w:rsidR="001521C8" w:rsidRPr="00DB1C31" w:rsidRDefault="001521C8" w:rsidP="003C7767">
            <w:pPr>
              <w:jc w:val="left"/>
              <w:rPr>
                <w:b/>
              </w:rPr>
            </w:pPr>
            <w:r w:rsidRPr="00DB1C31">
              <w:rPr>
                <w:b/>
              </w:rPr>
              <w:t>Number</w:t>
            </w:r>
          </w:p>
        </w:tc>
        <w:tc>
          <w:tcPr>
            <w:tcW w:w="6480" w:type="dxa"/>
          </w:tcPr>
          <w:p w14:paraId="7C47ED62" w14:textId="77777777" w:rsidR="001521C8" w:rsidRPr="00DB1C31" w:rsidRDefault="001521C8" w:rsidP="003C7767">
            <w:pPr>
              <w:jc w:val="left"/>
              <w:rPr>
                <w:b/>
                <w:bCs/>
              </w:rPr>
            </w:pPr>
            <w:r w:rsidRPr="00DB1C31">
              <w:rPr>
                <w:b/>
                <w:bCs/>
              </w:rPr>
              <w:t>Indicate</w:t>
            </w:r>
          </w:p>
          <w:p w14:paraId="6E6AB792" w14:textId="77777777" w:rsidR="001521C8" w:rsidRPr="00DB1C31" w:rsidRDefault="001521C8" w:rsidP="003C7767">
            <w:r w:rsidRPr="00DB1C31">
              <w:t>“Y” or “N”</w:t>
            </w:r>
          </w:p>
        </w:tc>
      </w:tr>
      <w:tr w:rsidR="001521C8" w:rsidRPr="00DB1C31" w14:paraId="06069B55" w14:textId="77777777" w:rsidTr="000F76A5">
        <w:tc>
          <w:tcPr>
            <w:tcW w:w="3600" w:type="dxa"/>
            <w:shd w:val="clear" w:color="auto" w:fill="auto"/>
          </w:tcPr>
          <w:p w14:paraId="2418B5CC" w14:textId="77777777" w:rsidR="001521C8" w:rsidRPr="00DB1C31" w:rsidRDefault="001521C8" w:rsidP="003C7767">
            <w:r>
              <w:t>2.15 - Report</w:t>
            </w:r>
          </w:p>
        </w:tc>
        <w:tc>
          <w:tcPr>
            <w:tcW w:w="6480" w:type="dxa"/>
            <w:shd w:val="clear" w:color="auto" w:fill="auto"/>
          </w:tcPr>
          <w:p w14:paraId="630305E9" w14:textId="77777777" w:rsidR="001521C8" w:rsidRPr="00DB1C31" w:rsidRDefault="001521C8" w:rsidP="003C7767">
            <w:pPr>
              <w:jc w:val="center"/>
            </w:pPr>
          </w:p>
        </w:tc>
      </w:tr>
      <w:tr w:rsidR="001521C8" w:rsidRPr="00DB1C31" w14:paraId="7A54BAB4" w14:textId="77777777" w:rsidTr="000F76A5">
        <w:tc>
          <w:tcPr>
            <w:tcW w:w="10080" w:type="dxa"/>
            <w:gridSpan w:val="2"/>
            <w:shd w:val="clear" w:color="auto" w:fill="DBE5F1" w:themeFill="accent1" w:themeFillTint="33"/>
          </w:tcPr>
          <w:p w14:paraId="4681BDA2"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445ADBDD" w14:textId="77777777" w:rsidTr="000F76A5">
        <w:trPr>
          <w:trHeight w:val="1142"/>
        </w:trPr>
        <w:tc>
          <w:tcPr>
            <w:tcW w:w="10080" w:type="dxa"/>
            <w:gridSpan w:val="2"/>
            <w:shd w:val="clear" w:color="auto" w:fill="auto"/>
          </w:tcPr>
          <w:p w14:paraId="1F8B76D7" w14:textId="77777777" w:rsidR="001521C8" w:rsidRPr="00DB1C31" w:rsidRDefault="001521C8" w:rsidP="003C7767">
            <w:pPr>
              <w:ind w:left="-22"/>
              <w:outlineLvl w:val="3"/>
            </w:pPr>
          </w:p>
        </w:tc>
      </w:tr>
      <w:tr w:rsidR="001521C8" w:rsidRPr="00DB1C31" w14:paraId="19790EE2" w14:textId="77777777" w:rsidTr="000F76A5">
        <w:tc>
          <w:tcPr>
            <w:tcW w:w="3600" w:type="dxa"/>
          </w:tcPr>
          <w:p w14:paraId="6CB18B3E" w14:textId="77777777" w:rsidR="001521C8" w:rsidRPr="00DB1C31" w:rsidRDefault="001521C8" w:rsidP="003C7767">
            <w:pPr>
              <w:keepNext/>
              <w:keepLines/>
              <w:ind w:left="0" w:firstLine="0"/>
              <w:jc w:val="left"/>
              <w:rPr>
                <w:b/>
              </w:rPr>
            </w:pPr>
            <w:r w:rsidRPr="00DB1C31">
              <w:rPr>
                <w:b/>
              </w:rPr>
              <w:t>Section</w:t>
            </w:r>
          </w:p>
          <w:p w14:paraId="7237C12E" w14:textId="77777777" w:rsidR="001521C8" w:rsidRPr="00DB1C31" w:rsidRDefault="001521C8" w:rsidP="003C7767">
            <w:pPr>
              <w:keepNext/>
              <w:keepLines/>
              <w:jc w:val="left"/>
              <w:rPr>
                <w:b/>
              </w:rPr>
            </w:pPr>
            <w:r w:rsidRPr="00DB1C31">
              <w:rPr>
                <w:b/>
              </w:rPr>
              <w:t>Number</w:t>
            </w:r>
          </w:p>
        </w:tc>
        <w:tc>
          <w:tcPr>
            <w:tcW w:w="6480" w:type="dxa"/>
          </w:tcPr>
          <w:p w14:paraId="5FFB050F" w14:textId="77777777" w:rsidR="001521C8" w:rsidRPr="00DB1C31" w:rsidRDefault="001521C8" w:rsidP="003C7767">
            <w:pPr>
              <w:keepNext/>
              <w:keepLines/>
              <w:jc w:val="left"/>
              <w:rPr>
                <w:b/>
                <w:bCs/>
              </w:rPr>
            </w:pPr>
            <w:r w:rsidRPr="00DB1C31">
              <w:rPr>
                <w:b/>
                <w:bCs/>
              </w:rPr>
              <w:t>Indicate</w:t>
            </w:r>
          </w:p>
          <w:p w14:paraId="3BFDFA53" w14:textId="77777777" w:rsidR="001521C8" w:rsidRPr="00DB1C31" w:rsidRDefault="001521C8" w:rsidP="003C7767">
            <w:pPr>
              <w:keepNext/>
              <w:keepLines/>
            </w:pPr>
            <w:r w:rsidRPr="00DB1C31">
              <w:t>“Y” or “N”</w:t>
            </w:r>
          </w:p>
        </w:tc>
      </w:tr>
      <w:tr w:rsidR="001521C8" w:rsidRPr="00DB1C31" w14:paraId="2C986414" w14:textId="77777777" w:rsidTr="000F76A5">
        <w:tc>
          <w:tcPr>
            <w:tcW w:w="3600" w:type="dxa"/>
            <w:shd w:val="clear" w:color="auto" w:fill="auto"/>
          </w:tcPr>
          <w:p w14:paraId="543CA794" w14:textId="77777777" w:rsidR="001521C8" w:rsidRPr="00DB1C31" w:rsidRDefault="001521C8" w:rsidP="003C7767">
            <w:pPr>
              <w:keepNext/>
              <w:keepLines/>
            </w:pPr>
            <w:r>
              <w:t>2.16 – Artificial Intelligence</w:t>
            </w:r>
          </w:p>
        </w:tc>
        <w:tc>
          <w:tcPr>
            <w:tcW w:w="6480" w:type="dxa"/>
            <w:shd w:val="clear" w:color="auto" w:fill="auto"/>
          </w:tcPr>
          <w:p w14:paraId="35F5AA70" w14:textId="77777777" w:rsidR="001521C8" w:rsidRPr="00DB1C31" w:rsidRDefault="001521C8" w:rsidP="003C7767">
            <w:pPr>
              <w:keepNext/>
              <w:keepLines/>
              <w:jc w:val="center"/>
            </w:pPr>
          </w:p>
        </w:tc>
      </w:tr>
      <w:tr w:rsidR="001521C8" w:rsidRPr="00DB1C31" w14:paraId="69C5AA86" w14:textId="77777777" w:rsidTr="000F76A5">
        <w:tc>
          <w:tcPr>
            <w:tcW w:w="10080" w:type="dxa"/>
            <w:gridSpan w:val="2"/>
            <w:shd w:val="clear" w:color="auto" w:fill="DBE5F1" w:themeFill="accent1" w:themeFillTint="33"/>
          </w:tcPr>
          <w:p w14:paraId="6D44217D" w14:textId="77777777" w:rsidR="001521C8" w:rsidRPr="00DB1C31" w:rsidRDefault="001521C8"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2DCE8592" w14:textId="77777777" w:rsidTr="000F76A5">
        <w:trPr>
          <w:trHeight w:val="1142"/>
        </w:trPr>
        <w:tc>
          <w:tcPr>
            <w:tcW w:w="10080" w:type="dxa"/>
            <w:gridSpan w:val="2"/>
            <w:shd w:val="clear" w:color="auto" w:fill="auto"/>
          </w:tcPr>
          <w:p w14:paraId="5F2BC918" w14:textId="77777777" w:rsidR="001521C8" w:rsidRPr="00DB1C31" w:rsidRDefault="001521C8" w:rsidP="003C7767">
            <w:pPr>
              <w:keepNext/>
              <w:keepLines/>
              <w:ind w:left="-22"/>
              <w:outlineLvl w:val="3"/>
            </w:pPr>
          </w:p>
        </w:tc>
      </w:tr>
      <w:tr w:rsidR="001521C8" w:rsidRPr="00DB1C31" w14:paraId="5A3287E5" w14:textId="77777777" w:rsidTr="000F76A5">
        <w:tc>
          <w:tcPr>
            <w:tcW w:w="3600" w:type="dxa"/>
          </w:tcPr>
          <w:p w14:paraId="66E7026F" w14:textId="77777777" w:rsidR="001521C8" w:rsidRPr="00DB1C31" w:rsidRDefault="001521C8" w:rsidP="003C7767">
            <w:pPr>
              <w:ind w:left="0" w:firstLine="0"/>
              <w:jc w:val="left"/>
              <w:rPr>
                <w:b/>
              </w:rPr>
            </w:pPr>
            <w:r w:rsidRPr="00DB1C31">
              <w:rPr>
                <w:b/>
              </w:rPr>
              <w:t>Section</w:t>
            </w:r>
          </w:p>
          <w:p w14:paraId="475558B4" w14:textId="77777777" w:rsidR="001521C8" w:rsidRPr="00DB1C31" w:rsidRDefault="001521C8" w:rsidP="003C7767">
            <w:pPr>
              <w:jc w:val="left"/>
              <w:rPr>
                <w:b/>
              </w:rPr>
            </w:pPr>
            <w:r w:rsidRPr="00DB1C31">
              <w:rPr>
                <w:b/>
              </w:rPr>
              <w:t>Number</w:t>
            </w:r>
          </w:p>
        </w:tc>
        <w:tc>
          <w:tcPr>
            <w:tcW w:w="6480" w:type="dxa"/>
          </w:tcPr>
          <w:p w14:paraId="3038DF50" w14:textId="77777777" w:rsidR="001521C8" w:rsidRPr="00DB1C31" w:rsidRDefault="001521C8" w:rsidP="003C7767">
            <w:pPr>
              <w:jc w:val="left"/>
              <w:rPr>
                <w:b/>
                <w:bCs/>
              </w:rPr>
            </w:pPr>
            <w:r w:rsidRPr="00DB1C31">
              <w:rPr>
                <w:b/>
                <w:bCs/>
              </w:rPr>
              <w:t>Indicate</w:t>
            </w:r>
          </w:p>
          <w:p w14:paraId="10DBC573" w14:textId="77777777" w:rsidR="001521C8" w:rsidRPr="00DB1C31" w:rsidRDefault="001521C8" w:rsidP="003C7767">
            <w:r w:rsidRPr="00DB1C31">
              <w:t>“Y” or “N”</w:t>
            </w:r>
          </w:p>
        </w:tc>
      </w:tr>
      <w:tr w:rsidR="001521C8" w:rsidRPr="00DB1C31" w14:paraId="1F57798E" w14:textId="77777777" w:rsidTr="000F76A5">
        <w:tc>
          <w:tcPr>
            <w:tcW w:w="3600" w:type="dxa"/>
            <w:shd w:val="clear" w:color="auto" w:fill="auto"/>
          </w:tcPr>
          <w:p w14:paraId="5F944218" w14:textId="77777777" w:rsidR="001521C8" w:rsidRPr="00DB1C31" w:rsidRDefault="001521C8" w:rsidP="003C7767">
            <w:r>
              <w:t xml:space="preserve">2.17 - Federal Communications Commission (FCC)/Americans with Disabilities Act (ADA) </w:t>
            </w:r>
          </w:p>
        </w:tc>
        <w:tc>
          <w:tcPr>
            <w:tcW w:w="6480" w:type="dxa"/>
            <w:shd w:val="clear" w:color="auto" w:fill="auto"/>
          </w:tcPr>
          <w:p w14:paraId="55B86DC1" w14:textId="77777777" w:rsidR="001521C8" w:rsidRPr="00DB1C31" w:rsidRDefault="001521C8" w:rsidP="003C7767">
            <w:pPr>
              <w:jc w:val="center"/>
            </w:pPr>
          </w:p>
        </w:tc>
      </w:tr>
      <w:tr w:rsidR="001521C8" w:rsidRPr="00DB1C31" w14:paraId="7A3915A2" w14:textId="77777777" w:rsidTr="000F76A5">
        <w:tc>
          <w:tcPr>
            <w:tcW w:w="10080" w:type="dxa"/>
            <w:gridSpan w:val="2"/>
            <w:shd w:val="clear" w:color="auto" w:fill="DBE5F1" w:themeFill="accent1" w:themeFillTint="33"/>
          </w:tcPr>
          <w:p w14:paraId="79DEFA66"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4767A7F8" w14:textId="77777777" w:rsidTr="000F76A5">
        <w:trPr>
          <w:trHeight w:val="1142"/>
        </w:trPr>
        <w:tc>
          <w:tcPr>
            <w:tcW w:w="10080" w:type="dxa"/>
            <w:gridSpan w:val="2"/>
            <w:shd w:val="clear" w:color="auto" w:fill="auto"/>
          </w:tcPr>
          <w:p w14:paraId="7AFFEE58" w14:textId="77777777" w:rsidR="001521C8" w:rsidRPr="00DB1C31" w:rsidRDefault="001521C8" w:rsidP="003C7767">
            <w:pPr>
              <w:ind w:left="-22"/>
              <w:outlineLvl w:val="3"/>
            </w:pPr>
          </w:p>
        </w:tc>
      </w:tr>
      <w:tr w:rsidR="001521C8" w:rsidRPr="00DB1C31" w14:paraId="61050CCB" w14:textId="77777777" w:rsidTr="000F76A5">
        <w:tc>
          <w:tcPr>
            <w:tcW w:w="3600" w:type="dxa"/>
          </w:tcPr>
          <w:p w14:paraId="6EA3B4A0" w14:textId="77777777" w:rsidR="001521C8" w:rsidRPr="00DB1C31" w:rsidRDefault="001521C8" w:rsidP="003C7767">
            <w:pPr>
              <w:ind w:left="0" w:firstLine="0"/>
              <w:jc w:val="left"/>
              <w:rPr>
                <w:b/>
              </w:rPr>
            </w:pPr>
            <w:r w:rsidRPr="00DB1C31">
              <w:rPr>
                <w:b/>
              </w:rPr>
              <w:t>Section</w:t>
            </w:r>
          </w:p>
          <w:p w14:paraId="19554EAC" w14:textId="77777777" w:rsidR="001521C8" w:rsidRPr="00DB1C31" w:rsidRDefault="001521C8" w:rsidP="003C7767">
            <w:pPr>
              <w:jc w:val="left"/>
              <w:rPr>
                <w:b/>
              </w:rPr>
            </w:pPr>
            <w:r w:rsidRPr="00DB1C31">
              <w:rPr>
                <w:b/>
              </w:rPr>
              <w:t>Number</w:t>
            </w:r>
          </w:p>
        </w:tc>
        <w:tc>
          <w:tcPr>
            <w:tcW w:w="6480" w:type="dxa"/>
          </w:tcPr>
          <w:p w14:paraId="78B7C95D" w14:textId="77777777" w:rsidR="001521C8" w:rsidRPr="00DB1C31" w:rsidRDefault="001521C8" w:rsidP="003C7767">
            <w:pPr>
              <w:jc w:val="left"/>
              <w:rPr>
                <w:b/>
                <w:bCs/>
              </w:rPr>
            </w:pPr>
            <w:r w:rsidRPr="00DB1C31">
              <w:rPr>
                <w:b/>
                <w:bCs/>
              </w:rPr>
              <w:t>Indicate</w:t>
            </w:r>
          </w:p>
          <w:p w14:paraId="3DB4ED6C" w14:textId="77777777" w:rsidR="001521C8" w:rsidRPr="00DB1C31" w:rsidRDefault="001521C8" w:rsidP="003C7767">
            <w:r w:rsidRPr="00DB1C31">
              <w:t>“Y” or “N”</w:t>
            </w:r>
          </w:p>
        </w:tc>
      </w:tr>
      <w:tr w:rsidR="001521C8" w:rsidRPr="00DB1C31" w14:paraId="0EE5C464" w14:textId="77777777" w:rsidTr="000F76A5">
        <w:tc>
          <w:tcPr>
            <w:tcW w:w="3600" w:type="dxa"/>
            <w:shd w:val="clear" w:color="auto" w:fill="auto"/>
          </w:tcPr>
          <w:p w14:paraId="19C8A94E" w14:textId="77777777" w:rsidR="001521C8" w:rsidRPr="00DB1C31" w:rsidRDefault="001521C8" w:rsidP="003C7767">
            <w:r>
              <w:t>2.18 - Software</w:t>
            </w:r>
          </w:p>
        </w:tc>
        <w:tc>
          <w:tcPr>
            <w:tcW w:w="6480" w:type="dxa"/>
            <w:shd w:val="clear" w:color="auto" w:fill="auto"/>
          </w:tcPr>
          <w:p w14:paraId="4213DBD8" w14:textId="77777777" w:rsidR="001521C8" w:rsidRPr="00DB1C31" w:rsidRDefault="001521C8" w:rsidP="003C7767">
            <w:pPr>
              <w:jc w:val="center"/>
            </w:pPr>
          </w:p>
        </w:tc>
      </w:tr>
      <w:tr w:rsidR="001521C8" w:rsidRPr="00DB1C31" w14:paraId="1E9A3B2B" w14:textId="77777777" w:rsidTr="000F76A5">
        <w:tc>
          <w:tcPr>
            <w:tcW w:w="10080" w:type="dxa"/>
            <w:gridSpan w:val="2"/>
            <w:shd w:val="clear" w:color="auto" w:fill="DBE5F1" w:themeFill="accent1" w:themeFillTint="33"/>
          </w:tcPr>
          <w:p w14:paraId="1FABD86B"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33FBFFCE" w14:textId="77777777" w:rsidTr="000F76A5">
        <w:trPr>
          <w:trHeight w:val="1142"/>
        </w:trPr>
        <w:tc>
          <w:tcPr>
            <w:tcW w:w="10080" w:type="dxa"/>
            <w:gridSpan w:val="2"/>
            <w:shd w:val="clear" w:color="auto" w:fill="auto"/>
          </w:tcPr>
          <w:p w14:paraId="1DDCA03D" w14:textId="77777777" w:rsidR="001521C8" w:rsidRPr="00DB1C31" w:rsidRDefault="001521C8" w:rsidP="003C7767">
            <w:pPr>
              <w:ind w:left="-22"/>
              <w:outlineLvl w:val="3"/>
            </w:pPr>
          </w:p>
        </w:tc>
      </w:tr>
      <w:tr w:rsidR="001521C8" w:rsidRPr="00DB1C31" w14:paraId="0ED067B6" w14:textId="77777777" w:rsidTr="000F76A5">
        <w:tc>
          <w:tcPr>
            <w:tcW w:w="3600" w:type="dxa"/>
          </w:tcPr>
          <w:p w14:paraId="65914BCA" w14:textId="77777777" w:rsidR="001521C8" w:rsidRPr="00DB1C31" w:rsidRDefault="001521C8" w:rsidP="003C7767">
            <w:pPr>
              <w:ind w:left="0" w:firstLine="0"/>
              <w:jc w:val="left"/>
              <w:rPr>
                <w:b/>
              </w:rPr>
            </w:pPr>
            <w:r w:rsidRPr="00DB1C31">
              <w:rPr>
                <w:b/>
              </w:rPr>
              <w:t>Section</w:t>
            </w:r>
          </w:p>
          <w:p w14:paraId="121568F1" w14:textId="77777777" w:rsidR="001521C8" w:rsidRPr="00DB1C31" w:rsidRDefault="001521C8" w:rsidP="003C7767">
            <w:pPr>
              <w:jc w:val="left"/>
              <w:rPr>
                <w:b/>
              </w:rPr>
            </w:pPr>
            <w:r w:rsidRPr="00DB1C31">
              <w:rPr>
                <w:b/>
              </w:rPr>
              <w:t>Number</w:t>
            </w:r>
          </w:p>
        </w:tc>
        <w:tc>
          <w:tcPr>
            <w:tcW w:w="6480" w:type="dxa"/>
          </w:tcPr>
          <w:p w14:paraId="5A678FE2" w14:textId="77777777" w:rsidR="001521C8" w:rsidRPr="00DB1C31" w:rsidRDefault="001521C8" w:rsidP="003C7767">
            <w:pPr>
              <w:jc w:val="left"/>
              <w:rPr>
                <w:b/>
                <w:bCs/>
              </w:rPr>
            </w:pPr>
            <w:r w:rsidRPr="00DB1C31">
              <w:rPr>
                <w:b/>
                <w:bCs/>
              </w:rPr>
              <w:t>Indicate</w:t>
            </w:r>
          </w:p>
          <w:p w14:paraId="5207C2FE" w14:textId="77777777" w:rsidR="001521C8" w:rsidRPr="00DB1C31" w:rsidRDefault="001521C8" w:rsidP="003C7767">
            <w:r w:rsidRPr="00DB1C31">
              <w:t>“Y” or “N”</w:t>
            </w:r>
          </w:p>
        </w:tc>
      </w:tr>
      <w:tr w:rsidR="001521C8" w:rsidRPr="00DB1C31" w14:paraId="6CABE1F9" w14:textId="77777777" w:rsidTr="000F76A5">
        <w:tc>
          <w:tcPr>
            <w:tcW w:w="3600" w:type="dxa"/>
            <w:shd w:val="clear" w:color="auto" w:fill="auto"/>
          </w:tcPr>
          <w:p w14:paraId="6C2777FF" w14:textId="77777777" w:rsidR="001521C8" w:rsidRPr="00DB1C31" w:rsidRDefault="001521C8" w:rsidP="003C7767">
            <w:r>
              <w:t>2.19 - Information Technology</w:t>
            </w:r>
          </w:p>
        </w:tc>
        <w:tc>
          <w:tcPr>
            <w:tcW w:w="6480" w:type="dxa"/>
            <w:shd w:val="clear" w:color="auto" w:fill="auto"/>
          </w:tcPr>
          <w:p w14:paraId="41336B65" w14:textId="77777777" w:rsidR="001521C8" w:rsidRPr="00DB1C31" w:rsidRDefault="001521C8" w:rsidP="003C7767">
            <w:pPr>
              <w:jc w:val="center"/>
            </w:pPr>
          </w:p>
        </w:tc>
      </w:tr>
      <w:tr w:rsidR="001521C8" w:rsidRPr="00DB1C31" w14:paraId="07F6E541" w14:textId="77777777" w:rsidTr="000F76A5">
        <w:tc>
          <w:tcPr>
            <w:tcW w:w="10080" w:type="dxa"/>
            <w:gridSpan w:val="2"/>
            <w:shd w:val="clear" w:color="auto" w:fill="DBE5F1" w:themeFill="accent1" w:themeFillTint="33"/>
          </w:tcPr>
          <w:p w14:paraId="1908F6F5"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2CFE9A77" w14:textId="77777777" w:rsidTr="000F76A5">
        <w:trPr>
          <w:trHeight w:val="1142"/>
        </w:trPr>
        <w:tc>
          <w:tcPr>
            <w:tcW w:w="10080" w:type="dxa"/>
            <w:gridSpan w:val="2"/>
            <w:shd w:val="clear" w:color="auto" w:fill="auto"/>
          </w:tcPr>
          <w:p w14:paraId="25C5B6B2" w14:textId="77777777" w:rsidR="001521C8" w:rsidRPr="00DB1C31" w:rsidRDefault="001521C8" w:rsidP="003C7767">
            <w:pPr>
              <w:ind w:left="-22"/>
              <w:outlineLvl w:val="3"/>
            </w:pPr>
          </w:p>
        </w:tc>
      </w:tr>
      <w:tr w:rsidR="001521C8" w:rsidRPr="00DB1C31" w14:paraId="310FF6F8" w14:textId="77777777" w:rsidTr="000F76A5">
        <w:tc>
          <w:tcPr>
            <w:tcW w:w="3600" w:type="dxa"/>
          </w:tcPr>
          <w:p w14:paraId="3E788BDD" w14:textId="77777777" w:rsidR="001521C8" w:rsidRPr="00DB1C31" w:rsidRDefault="001521C8" w:rsidP="003C7767">
            <w:pPr>
              <w:keepNext/>
              <w:keepLines/>
              <w:ind w:left="0" w:firstLine="0"/>
              <w:jc w:val="left"/>
              <w:rPr>
                <w:b/>
              </w:rPr>
            </w:pPr>
            <w:r w:rsidRPr="00DB1C31">
              <w:rPr>
                <w:b/>
              </w:rPr>
              <w:lastRenderedPageBreak/>
              <w:t>Section</w:t>
            </w:r>
          </w:p>
          <w:p w14:paraId="319A85D0" w14:textId="77777777" w:rsidR="001521C8" w:rsidRPr="00DB1C31" w:rsidRDefault="001521C8" w:rsidP="003C7767">
            <w:pPr>
              <w:keepNext/>
              <w:keepLines/>
              <w:jc w:val="left"/>
              <w:rPr>
                <w:b/>
              </w:rPr>
            </w:pPr>
            <w:r w:rsidRPr="00DB1C31">
              <w:rPr>
                <w:b/>
              </w:rPr>
              <w:t>Number</w:t>
            </w:r>
          </w:p>
        </w:tc>
        <w:tc>
          <w:tcPr>
            <w:tcW w:w="6480" w:type="dxa"/>
          </w:tcPr>
          <w:p w14:paraId="100C3EF4" w14:textId="77777777" w:rsidR="001521C8" w:rsidRPr="00DB1C31" w:rsidRDefault="001521C8" w:rsidP="003C7767">
            <w:pPr>
              <w:keepNext/>
              <w:keepLines/>
              <w:jc w:val="left"/>
              <w:rPr>
                <w:b/>
                <w:bCs/>
              </w:rPr>
            </w:pPr>
            <w:r w:rsidRPr="00DB1C31">
              <w:rPr>
                <w:b/>
                <w:bCs/>
              </w:rPr>
              <w:t>Indicate</w:t>
            </w:r>
          </w:p>
          <w:p w14:paraId="40D7C792" w14:textId="77777777" w:rsidR="001521C8" w:rsidRPr="00DB1C31" w:rsidRDefault="001521C8" w:rsidP="003C7767">
            <w:pPr>
              <w:keepNext/>
              <w:keepLines/>
            </w:pPr>
            <w:r w:rsidRPr="00DB1C31">
              <w:t>“Y” or “N”</w:t>
            </w:r>
          </w:p>
        </w:tc>
      </w:tr>
      <w:tr w:rsidR="001521C8" w:rsidRPr="00DB1C31" w14:paraId="2435C8A5" w14:textId="77777777" w:rsidTr="000F76A5">
        <w:tc>
          <w:tcPr>
            <w:tcW w:w="3600" w:type="dxa"/>
            <w:shd w:val="clear" w:color="auto" w:fill="auto"/>
          </w:tcPr>
          <w:p w14:paraId="4C825425" w14:textId="77777777" w:rsidR="001521C8" w:rsidRPr="00DB1C31" w:rsidRDefault="001521C8" w:rsidP="003C7767">
            <w:pPr>
              <w:keepNext/>
              <w:keepLines/>
            </w:pPr>
            <w:r>
              <w:t>2.20 - Support Services</w:t>
            </w:r>
          </w:p>
        </w:tc>
        <w:tc>
          <w:tcPr>
            <w:tcW w:w="6480" w:type="dxa"/>
            <w:shd w:val="clear" w:color="auto" w:fill="auto"/>
          </w:tcPr>
          <w:p w14:paraId="3EE2F74B" w14:textId="77777777" w:rsidR="001521C8" w:rsidRPr="00DB1C31" w:rsidRDefault="001521C8" w:rsidP="003C7767">
            <w:pPr>
              <w:keepNext/>
              <w:keepLines/>
              <w:jc w:val="center"/>
            </w:pPr>
          </w:p>
        </w:tc>
      </w:tr>
      <w:tr w:rsidR="001521C8" w:rsidRPr="00DB1C31" w14:paraId="65F29FEC" w14:textId="77777777" w:rsidTr="000F76A5">
        <w:tc>
          <w:tcPr>
            <w:tcW w:w="10080" w:type="dxa"/>
            <w:gridSpan w:val="2"/>
            <w:shd w:val="clear" w:color="auto" w:fill="DBE5F1" w:themeFill="accent1" w:themeFillTint="33"/>
          </w:tcPr>
          <w:p w14:paraId="3E5F37F6" w14:textId="77777777" w:rsidR="001521C8" w:rsidRPr="00DB1C31" w:rsidRDefault="001521C8"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7261AC2A" w14:textId="77777777" w:rsidTr="000F76A5">
        <w:trPr>
          <w:trHeight w:val="1142"/>
        </w:trPr>
        <w:tc>
          <w:tcPr>
            <w:tcW w:w="10080" w:type="dxa"/>
            <w:gridSpan w:val="2"/>
            <w:shd w:val="clear" w:color="auto" w:fill="auto"/>
          </w:tcPr>
          <w:p w14:paraId="27EE0C7C" w14:textId="77777777" w:rsidR="001521C8" w:rsidRPr="00DB1C31" w:rsidRDefault="001521C8" w:rsidP="003C7767">
            <w:pPr>
              <w:keepNext/>
              <w:keepLines/>
              <w:ind w:left="-22"/>
              <w:outlineLvl w:val="3"/>
            </w:pPr>
          </w:p>
        </w:tc>
      </w:tr>
      <w:tr w:rsidR="001521C8" w:rsidRPr="00DB1C31" w14:paraId="28665585" w14:textId="77777777" w:rsidTr="000F76A5">
        <w:tc>
          <w:tcPr>
            <w:tcW w:w="3600" w:type="dxa"/>
          </w:tcPr>
          <w:p w14:paraId="2816AD29" w14:textId="77777777" w:rsidR="001521C8" w:rsidRPr="00DB1C31" w:rsidRDefault="001521C8" w:rsidP="003C7767">
            <w:pPr>
              <w:ind w:left="0" w:firstLine="0"/>
              <w:jc w:val="left"/>
              <w:rPr>
                <w:b/>
              </w:rPr>
            </w:pPr>
            <w:r w:rsidRPr="00DB1C31">
              <w:rPr>
                <w:b/>
              </w:rPr>
              <w:t>Section</w:t>
            </w:r>
          </w:p>
          <w:p w14:paraId="08FDD8F0" w14:textId="77777777" w:rsidR="001521C8" w:rsidRPr="00DB1C31" w:rsidRDefault="001521C8" w:rsidP="003C7767">
            <w:pPr>
              <w:jc w:val="left"/>
              <w:rPr>
                <w:b/>
              </w:rPr>
            </w:pPr>
            <w:r w:rsidRPr="00DB1C31">
              <w:rPr>
                <w:b/>
              </w:rPr>
              <w:t>Number</w:t>
            </w:r>
          </w:p>
        </w:tc>
        <w:tc>
          <w:tcPr>
            <w:tcW w:w="6480" w:type="dxa"/>
          </w:tcPr>
          <w:p w14:paraId="0D7816E7" w14:textId="77777777" w:rsidR="001521C8" w:rsidRPr="00DB1C31" w:rsidRDefault="001521C8" w:rsidP="003C7767">
            <w:pPr>
              <w:jc w:val="left"/>
              <w:rPr>
                <w:b/>
                <w:bCs/>
              </w:rPr>
            </w:pPr>
            <w:r w:rsidRPr="00DB1C31">
              <w:rPr>
                <w:b/>
                <w:bCs/>
              </w:rPr>
              <w:t>Indicate</w:t>
            </w:r>
          </w:p>
          <w:p w14:paraId="531359BC" w14:textId="77777777" w:rsidR="001521C8" w:rsidRPr="00DB1C31" w:rsidRDefault="001521C8" w:rsidP="003C7767">
            <w:r w:rsidRPr="00DB1C31">
              <w:t>“Y” or “N”</w:t>
            </w:r>
          </w:p>
        </w:tc>
      </w:tr>
      <w:tr w:rsidR="001521C8" w:rsidRPr="00DB1C31" w14:paraId="61DDDC39" w14:textId="77777777" w:rsidTr="000F76A5">
        <w:tc>
          <w:tcPr>
            <w:tcW w:w="3600" w:type="dxa"/>
            <w:shd w:val="clear" w:color="auto" w:fill="auto"/>
          </w:tcPr>
          <w:p w14:paraId="78EB8915" w14:textId="77777777" w:rsidR="001521C8" w:rsidRPr="00DB1C31" w:rsidRDefault="001521C8" w:rsidP="003C7767">
            <w:r>
              <w:t xml:space="preserve">2.21 – Training </w:t>
            </w:r>
          </w:p>
        </w:tc>
        <w:tc>
          <w:tcPr>
            <w:tcW w:w="6480" w:type="dxa"/>
            <w:shd w:val="clear" w:color="auto" w:fill="auto"/>
          </w:tcPr>
          <w:p w14:paraId="7EF6EC8D" w14:textId="77777777" w:rsidR="001521C8" w:rsidRPr="00DB1C31" w:rsidRDefault="001521C8" w:rsidP="003C7767">
            <w:pPr>
              <w:jc w:val="center"/>
            </w:pPr>
          </w:p>
        </w:tc>
      </w:tr>
      <w:tr w:rsidR="001521C8" w:rsidRPr="00DB1C31" w14:paraId="6A702213" w14:textId="77777777" w:rsidTr="000F76A5">
        <w:tc>
          <w:tcPr>
            <w:tcW w:w="10080" w:type="dxa"/>
            <w:gridSpan w:val="2"/>
            <w:shd w:val="clear" w:color="auto" w:fill="DBE5F1" w:themeFill="accent1" w:themeFillTint="33"/>
          </w:tcPr>
          <w:p w14:paraId="1756726B"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7FEBC9FB" w14:textId="77777777" w:rsidTr="000F76A5">
        <w:trPr>
          <w:trHeight w:val="1142"/>
        </w:trPr>
        <w:tc>
          <w:tcPr>
            <w:tcW w:w="10080" w:type="dxa"/>
            <w:gridSpan w:val="2"/>
            <w:shd w:val="clear" w:color="auto" w:fill="auto"/>
          </w:tcPr>
          <w:p w14:paraId="6AD81D60" w14:textId="77777777" w:rsidR="001521C8" w:rsidRPr="00DB1C31" w:rsidRDefault="001521C8" w:rsidP="003C7767">
            <w:pPr>
              <w:ind w:left="-22"/>
              <w:outlineLvl w:val="3"/>
            </w:pPr>
          </w:p>
        </w:tc>
      </w:tr>
      <w:tr w:rsidR="001521C8" w:rsidRPr="00DB1C31" w14:paraId="6B4D5908" w14:textId="77777777" w:rsidTr="000F76A5">
        <w:tc>
          <w:tcPr>
            <w:tcW w:w="3600" w:type="dxa"/>
          </w:tcPr>
          <w:p w14:paraId="13B0A7C9" w14:textId="77777777" w:rsidR="001521C8" w:rsidRPr="00DB1C31" w:rsidRDefault="001521C8" w:rsidP="003C7767">
            <w:pPr>
              <w:ind w:left="0" w:firstLine="0"/>
              <w:jc w:val="left"/>
              <w:rPr>
                <w:b/>
              </w:rPr>
            </w:pPr>
            <w:r w:rsidRPr="00DB1C31">
              <w:rPr>
                <w:b/>
              </w:rPr>
              <w:t>Section</w:t>
            </w:r>
          </w:p>
          <w:p w14:paraId="7B217866" w14:textId="77777777" w:rsidR="001521C8" w:rsidRPr="00DB1C31" w:rsidRDefault="001521C8" w:rsidP="003C7767">
            <w:pPr>
              <w:jc w:val="left"/>
              <w:rPr>
                <w:b/>
              </w:rPr>
            </w:pPr>
            <w:r w:rsidRPr="00DB1C31">
              <w:rPr>
                <w:b/>
              </w:rPr>
              <w:t>Number</w:t>
            </w:r>
          </w:p>
        </w:tc>
        <w:tc>
          <w:tcPr>
            <w:tcW w:w="6480" w:type="dxa"/>
          </w:tcPr>
          <w:p w14:paraId="4E14CB9A" w14:textId="77777777" w:rsidR="001521C8" w:rsidRPr="00DB1C31" w:rsidRDefault="001521C8" w:rsidP="003C7767">
            <w:pPr>
              <w:jc w:val="left"/>
              <w:rPr>
                <w:b/>
                <w:bCs/>
              </w:rPr>
            </w:pPr>
            <w:r w:rsidRPr="00DB1C31">
              <w:rPr>
                <w:b/>
                <w:bCs/>
              </w:rPr>
              <w:t>Indicate</w:t>
            </w:r>
          </w:p>
          <w:p w14:paraId="0ED3B82D" w14:textId="77777777" w:rsidR="001521C8" w:rsidRPr="00DB1C31" w:rsidRDefault="001521C8" w:rsidP="003C7767">
            <w:r w:rsidRPr="00DB1C31">
              <w:t>“Y” or “N”</w:t>
            </w:r>
          </w:p>
        </w:tc>
      </w:tr>
      <w:tr w:rsidR="001521C8" w:rsidRPr="00DB1C31" w14:paraId="2ACBFDC1" w14:textId="77777777" w:rsidTr="000F76A5">
        <w:tc>
          <w:tcPr>
            <w:tcW w:w="3600" w:type="dxa"/>
            <w:shd w:val="clear" w:color="auto" w:fill="auto"/>
          </w:tcPr>
          <w:p w14:paraId="115D7B13" w14:textId="77777777" w:rsidR="001521C8" w:rsidRPr="00DB1C31" w:rsidRDefault="001521C8" w:rsidP="003C7767">
            <w:r>
              <w:t xml:space="preserve">2.22 – Infrastructure </w:t>
            </w:r>
          </w:p>
        </w:tc>
        <w:tc>
          <w:tcPr>
            <w:tcW w:w="6480" w:type="dxa"/>
            <w:shd w:val="clear" w:color="auto" w:fill="auto"/>
          </w:tcPr>
          <w:p w14:paraId="4A47426C" w14:textId="77777777" w:rsidR="001521C8" w:rsidRPr="00DB1C31" w:rsidRDefault="001521C8" w:rsidP="003C7767">
            <w:pPr>
              <w:jc w:val="center"/>
            </w:pPr>
          </w:p>
        </w:tc>
      </w:tr>
      <w:tr w:rsidR="001521C8" w:rsidRPr="00DB1C31" w14:paraId="22ED9F8F" w14:textId="77777777" w:rsidTr="000F76A5">
        <w:tc>
          <w:tcPr>
            <w:tcW w:w="10080" w:type="dxa"/>
            <w:gridSpan w:val="2"/>
            <w:shd w:val="clear" w:color="auto" w:fill="DBE5F1" w:themeFill="accent1" w:themeFillTint="33"/>
          </w:tcPr>
          <w:p w14:paraId="6ED2AAC1"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03697AC2" w14:textId="77777777" w:rsidTr="000F76A5">
        <w:trPr>
          <w:trHeight w:val="1142"/>
        </w:trPr>
        <w:tc>
          <w:tcPr>
            <w:tcW w:w="10080" w:type="dxa"/>
            <w:gridSpan w:val="2"/>
            <w:shd w:val="clear" w:color="auto" w:fill="auto"/>
          </w:tcPr>
          <w:p w14:paraId="110EE4BA" w14:textId="77777777" w:rsidR="001521C8" w:rsidRPr="00DB1C31" w:rsidRDefault="001521C8" w:rsidP="003C7767">
            <w:pPr>
              <w:ind w:left="-22"/>
              <w:outlineLvl w:val="3"/>
            </w:pPr>
          </w:p>
        </w:tc>
      </w:tr>
      <w:tr w:rsidR="001521C8" w:rsidRPr="00DB1C31" w14:paraId="668BB3B8" w14:textId="77777777" w:rsidTr="000F76A5">
        <w:tc>
          <w:tcPr>
            <w:tcW w:w="3600" w:type="dxa"/>
          </w:tcPr>
          <w:p w14:paraId="00970706" w14:textId="77777777" w:rsidR="001521C8" w:rsidRPr="00DB1C31" w:rsidRDefault="001521C8" w:rsidP="003C7767">
            <w:pPr>
              <w:ind w:left="0" w:firstLine="0"/>
              <w:jc w:val="left"/>
              <w:rPr>
                <w:b/>
              </w:rPr>
            </w:pPr>
            <w:r w:rsidRPr="00DB1C31">
              <w:rPr>
                <w:b/>
              </w:rPr>
              <w:t>Section</w:t>
            </w:r>
          </w:p>
          <w:p w14:paraId="3CF51A8A" w14:textId="77777777" w:rsidR="001521C8" w:rsidRPr="00DB1C31" w:rsidRDefault="001521C8" w:rsidP="003C7767">
            <w:pPr>
              <w:jc w:val="left"/>
              <w:rPr>
                <w:b/>
              </w:rPr>
            </w:pPr>
            <w:r w:rsidRPr="00DB1C31">
              <w:rPr>
                <w:b/>
              </w:rPr>
              <w:t>Number</w:t>
            </w:r>
          </w:p>
        </w:tc>
        <w:tc>
          <w:tcPr>
            <w:tcW w:w="6480" w:type="dxa"/>
          </w:tcPr>
          <w:p w14:paraId="2208042A" w14:textId="77777777" w:rsidR="001521C8" w:rsidRPr="00DB1C31" w:rsidRDefault="001521C8" w:rsidP="003C7767">
            <w:pPr>
              <w:jc w:val="left"/>
              <w:rPr>
                <w:b/>
                <w:bCs/>
              </w:rPr>
            </w:pPr>
            <w:r w:rsidRPr="00DB1C31">
              <w:rPr>
                <w:b/>
                <w:bCs/>
              </w:rPr>
              <w:t>Indicate</w:t>
            </w:r>
          </w:p>
          <w:p w14:paraId="28949102" w14:textId="77777777" w:rsidR="001521C8" w:rsidRPr="00DB1C31" w:rsidRDefault="001521C8" w:rsidP="003C7767">
            <w:r w:rsidRPr="00DB1C31">
              <w:t>“Y” or “N”</w:t>
            </w:r>
          </w:p>
        </w:tc>
      </w:tr>
      <w:tr w:rsidR="001521C8" w:rsidRPr="00DB1C31" w14:paraId="47037F42" w14:textId="77777777" w:rsidTr="000F76A5">
        <w:tc>
          <w:tcPr>
            <w:tcW w:w="3600" w:type="dxa"/>
            <w:shd w:val="clear" w:color="auto" w:fill="auto"/>
          </w:tcPr>
          <w:p w14:paraId="187A8A50" w14:textId="77777777" w:rsidR="001521C8" w:rsidRPr="00DB1C31" w:rsidRDefault="001521C8" w:rsidP="003C7767">
            <w:r>
              <w:t>2.23 - Implementation</w:t>
            </w:r>
          </w:p>
        </w:tc>
        <w:tc>
          <w:tcPr>
            <w:tcW w:w="6480" w:type="dxa"/>
            <w:shd w:val="clear" w:color="auto" w:fill="auto"/>
          </w:tcPr>
          <w:p w14:paraId="3018EB31" w14:textId="77777777" w:rsidR="001521C8" w:rsidRPr="00DB1C31" w:rsidRDefault="001521C8" w:rsidP="003C7767">
            <w:pPr>
              <w:jc w:val="center"/>
            </w:pPr>
          </w:p>
        </w:tc>
      </w:tr>
      <w:tr w:rsidR="001521C8" w:rsidRPr="00DB1C31" w14:paraId="67F63B01" w14:textId="77777777" w:rsidTr="000F76A5">
        <w:tc>
          <w:tcPr>
            <w:tcW w:w="10080" w:type="dxa"/>
            <w:gridSpan w:val="2"/>
            <w:shd w:val="clear" w:color="auto" w:fill="DBE5F1" w:themeFill="accent1" w:themeFillTint="33"/>
          </w:tcPr>
          <w:p w14:paraId="6C35D340"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4E2F12DA" w14:textId="77777777" w:rsidTr="000F76A5">
        <w:trPr>
          <w:trHeight w:val="1142"/>
        </w:trPr>
        <w:tc>
          <w:tcPr>
            <w:tcW w:w="10080" w:type="dxa"/>
            <w:gridSpan w:val="2"/>
            <w:shd w:val="clear" w:color="auto" w:fill="auto"/>
          </w:tcPr>
          <w:p w14:paraId="6C427FD6" w14:textId="77777777" w:rsidR="001521C8" w:rsidRPr="00DB1C31" w:rsidRDefault="001521C8" w:rsidP="003C7767">
            <w:pPr>
              <w:ind w:left="-22"/>
              <w:outlineLvl w:val="3"/>
            </w:pPr>
          </w:p>
        </w:tc>
      </w:tr>
      <w:tr w:rsidR="001521C8" w:rsidRPr="00DB1C31" w14:paraId="07399A66" w14:textId="77777777" w:rsidTr="000F76A5">
        <w:tc>
          <w:tcPr>
            <w:tcW w:w="3600" w:type="dxa"/>
          </w:tcPr>
          <w:p w14:paraId="7EF3146D" w14:textId="77777777" w:rsidR="001521C8" w:rsidRPr="00DB1C31" w:rsidRDefault="001521C8" w:rsidP="003C7767">
            <w:pPr>
              <w:keepNext/>
              <w:keepLines/>
              <w:ind w:left="0" w:firstLine="0"/>
              <w:jc w:val="left"/>
              <w:rPr>
                <w:b/>
              </w:rPr>
            </w:pPr>
            <w:r w:rsidRPr="00DB1C31">
              <w:rPr>
                <w:b/>
              </w:rPr>
              <w:t>Section</w:t>
            </w:r>
          </w:p>
          <w:p w14:paraId="4E6394A1" w14:textId="77777777" w:rsidR="001521C8" w:rsidRPr="00DB1C31" w:rsidRDefault="001521C8" w:rsidP="003C7767">
            <w:pPr>
              <w:keepNext/>
              <w:keepLines/>
              <w:jc w:val="left"/>
              <w:rPr>
                <w:b/>
              </w:rPr>
            </w:pPr>
            <w:r w:rsidRPr="00DB1C31">
              <w:rPr>
                <w:b/>
              </w:rPr>
              <w:t>Number</w:t>
            </w:r>
          </w:p>
        </w:tc>
        <w:tc>
          <w:tcPr>
            <w:tcW w:w="6480" w:type="dxa"/>
          </w:tcPr>
          <w:p w14:paraId="5D49C837" w14:textId="77777777" w:rsidR="001521C8" w:rsidRPr="00DB1C31" w:rsidRDefault="001521C8" w:rsidP="003C7767">
            <w:pPr>
              <w:keepNext/>
              <w:keepLines/>
              <w:jc w:val="left"/>
              <w:rPr>
                <w:b/>
                <w:bCs/>
              </w:rPr>
            </w:pPr>
            <w:r w:rsidRPr="00DB1C31">
              <w:rPr>
                <w:b/>
                <w:bCs/>
              </w:rPr>
              <w:t>Indicate</w:t>
            </w:r>
          </w:p>
          <w:p w14:paraId="7292DD1D" w14:textId="77777777" w:rsidR="001521C8" w:rsidRPr="00DB1C31" w:rsidRDefault="001521C8" w:rsidP="003C7767">
            <w:pPr>
              <w:keepNext/>
              <w:keepLines/>
            </w:pPr>
            <w:r w:rsidRPr="00DB1C31">
              <w:t>“Y” or “N”</w:t>
            </w:r>
          </w:p>
        </w:tc>
      </w:tr>
      <w:tr w:rsidR="001521C8" w:rsidRPr="00DB1C31" w14:paraId="567FC24F" w14:textId="77777777" w:rsidTr="000F76A5">
        <w:tc>
          <w:tcPr>
            <w:tcW w:w="3600" w:type="dxa"/>
            <w:shd w:val="clear" w:color="auto" w:fill="auto"/>
          </w:tcPr>
          <w:p w14:paraId="47E4EE15" w14:textId="77777777" w:rsidR="001521C8" w:rsidRPr="00DB1C31" w:rsidRDefault="001521C8" w:rsidP="003C7767">
            <w:pPr>
              <w:keepNext/>
              <w:keepLines/>
            </w:pPr>
            <w:r>
              <w:t xml:space="preserve">2.24 – Maintenance </w:t>
            </w:r>
          </w:p>
        </w:tc>
        <w:tc>
          <w:tcPr>
            <w:tcW w:w="6480" w:type="dxa"/>
            <w:shd w:val="clear" w:color="auto" w:fill="auto"/>
          </w:tcPr>
          <w:p w14:paraId="348E69DB" w14:textId="77777777" w:rsidR="001521C8" w:rsidRPr="00DB1C31" w:rsidRDefault="001521C8" w:rsidP="003C7767">
            <w:pPr>
              <w:keepNext/>
              <w:keepLines/>
              <w:jc w:val="center"/>
            </w:pPr>
          </w:p>
        </w:tc>
      </w:tr>
      <w:tr w:rsidR="001521C8" w:rsidRPr="00DB1C31" w14:paraId="1B6EB785" w14:textId="77777777" w:rsidTr="000F76A5">
        <w:tc>
          <w:tcPr>
            <w:tcW w:w="10080" w:type="dxa"/>
            <w:gridSpan w:val="2"/>
            <w:shd w:val="clear" w:color="auto" w:fill="DBE5F1" w:themeFill="accent1" w:themeFillTint="33"/>
          </w:tcPr>
          <w:p w14:paraId="7E4E4309" w14:textId="77777777" w:rsidR="001521C8" w:rsidRPr="00DB1C31" w:rsidRDefault="001521C8"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1D2B3279" w14:textId="77777777" w:rsidTr="000F76A5">
        <w:trPr>
          <w:trHeight w:val="1142"/>
        </w:trPr>
        <w:tc>
          <w:tcPr>
            <w:tcW w:w="10080" w:type="dxa"/>
            <w:gridSpan w:val="2"/>
            <w:shd w:val="clear" w:color="auto" w:fill="auto"/>
          </w:tcPr>
          <w:p w14:paraId="0183178D" w14:textId="77777777" w:rsidR="001521C8" w:rsidRPr="00DB1C31" w:rsidRDefault="001521C8" w:rsidP="003C7767">
            <w:pPr>
              <w:keepNext/>
              <w:keepLines/>
              <w:ind w:left="-22"/>
              <w:outlineLvl w:val="3"/>
            </w:pPr>
          </w:p>
        </w:tc>
      </w:tr>
      <w:tr w:rsidR="001521C8" w:rsidRPr="00DB1C31" w14:paraId="25125459" w14:textId="77777777" w:rsidTr="000F76A5">
        <w:tc>
          <w:tcPr>
            <w:tcW w:w="3600" w:type="dxa"/>
          </w:tcPr>
          <w:p w14:paraId="1D3C12EB" w14:textId="77777777" w:rsidR="001521C8" w:rsidRPr="00DB1C31" w:rsidRDefault="001521C8" w:rsidP="003C7767">
            <w:pPr>
              <w:ind w:left="0" w:firstLine="0"/>
              <w:jc w:val="left"/>
              <w:rPr>
                <w:b/>
              </w:rPr>
            </w:pPr>
            <w:r w:rsidRPr="00DB1C31">
              <w:rPr>
                <w:b/>
              </w:rPr>
              <w:t>Section</w:t>
            </w:r>
          </w:p>
          <w:p w14:paraId="24AE80E0" w14:textId="77777777" w:rsidR="001521C8" w:rsidRPr="00DB1C31" w:rsidRDefault="001521C8" w:rsidP="003C7767">
            <w:pPr>
              <w:jc w:val="left"/>
              <w:rPr>
                <w:b/>
              </w:rPr>
            </w:pPr>
            <w:r w:rsidRPr="00DB1C31">
              <w:rPr>
                <w:b/>
              </w:rPr>
              <w:t>Number</w:t>
            </w:r>
          </w:p>
        </w:tc>
        <w:tc>
          <w:tcPr>
            <w:tcW w:w="6480" w:type="dxa"/>
          </w:tcPr>
          <w:p w14:paraId="5592D5BF" w14:textId="77777777" w:rsidR="001521C8" w:rsidRPr="00DB1C31" w:rsidRDefault="001521C8" w:rsidP="003C7767">
            <w:pPr>
              <w:jc w:val="left"/>
              <w:rPr>
                <w:b/>
                <w:bCs/>
              </w:rPr>
            </w:pPr>
            <w:r w:rsidRPr="00DB1C31">
              <w:rPr>
                <w:b/>
                <w:bCs/>
              </w:rPr>
              <w:t>Indicate</w:t>
            </w:r>
          </w:p>
          <w:p w14:paraId="7D1EE3B3" w14:textId="77777777" w:rsidR="001521C8" w:rsidRPr="00DB1C31" w:rsidRDefault="001521C8" w:rsidP="003C7767">
            <w:r w:rsidRPr="00DB1C31">
              <w:t>“Y” or “N”</w:t>
            </w:r>
          </w:p>
        </w:tc>
      </w:tr>
      <w:tr w:rsidR="001521C8" w:rsidRPr="00DB1C31" w14:paraId="65F2E5E8" w14:textId="77777777" w:rsidTr="000F76A5">
        <w:tc>
          <w:tcPr>
            <w:tcW w:w="3600" w:type="dxa"/>
            <w:shd w:val="clear" w:color="auto" w:fill="auto"/>
          </w:tcPr>
          <w:p w14:paraId="4B3A99CC" w14:textId="7E048D33" w:rsidR="001521C8" w:rsidRPr="00DB1C31" w:rsidRDefault="001521C8" w:rsidP="003C7767">
            <w:r>
              <w:t>2.2</w:t>
            </w:r>
            <w:r w:rsidR="00AA1463">
              <w:t>5</w:t>
            </w:r>
            <w:r>
              <w:t xml:space="preserve"> – Network Security</w:t>
            </w:r>
          </w:p>
        </w:tc>
        <w:tc>
          <w:tcPr>
            <w:tcW w:w="6480" w:type="dxa"/>
            <w:shd w:val="clear" w:color="auto" w:fill="auto"/>
          </w:tcPr>
          <w:p w14:paraId="222AFB2E" w14:textId="77777777" w:rsidR="001521C8" w:rsidRPr="00DB1C31" w:rsidRDefault="001521C8" w:rsidP="003C7767">
            <w:pPr>
              <w:jc w:val="center"/>
            </w:pPr>
          </w:p>
        </w:tc>
      </w:tr>
      <w:tr w:rsidR="001521C8" w:rsidRPr="00DB1C31" w14:paraId="4816F8BC" w14:textId="77777777" w:rsidTr="000F76A5">
        <w:tc>
          <w:tcPr>
            <w:tcW w:w="10080" w:type="dxa"/>
            <w:gridSpan w:val="2"/>
            <w:shd w:val="clear" w:color="auto" w:fill="DBE5F1" w:themeFill="accent1" w:themeFillTint="33"/>
          </w:tcPr>
          <w:p w14:paraId="326AD916" w14:textId="77777777" w:rsidR="001521C8" w:rsidRPr="00DB1C31" w:rsidRDefault="001521C8" w:rsidP="003C7767">
            <w:pPr>
              <w:ind w:left="0" w:firstLine="0"/>
              <w:outlineLvl w:val="4"/>
            </w:pPr>
            <w:r w:rsidRPr="00DB1C31">
              <w:rPr>
                <w:b/>
              </w:rPr>
              <w:lastRenderedPageBreak/>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25462A2D" w14:textId="77777777" w:rsidTr="000F76A5">
        <w:trPr>
          <w:trHeight w:val="1142"/>
        </w:trPr>
        <w:tc>
          <w:tcPr>
            <w:tcW w:w="10080" w:type="dxa"/>
            <w:gridSpan w:val="2"/>
            <w:shd w:val="clear" w:color="auto" w:fill="auto"/>
          </w:tcPr>
          <w:p w14:paraId="345112AC" w14:textId="77777777" w:rsidR="001521C8" w:rsidRPr="00DB1C31" w:rsidRDefault="001521C8" w:rsidP="003C7767">
            <w:pPr>
              <w:ind w:left="-22"/>
              <w:outlineLvl w:val="3"/>
            </w:pPr>
          </w:p>
        </w:tc>
      </w:tr>
      <w:tr w:rsidR="001521C8" w:rsidRPr="00DB1C31" w14:paraId="2D039208" w14:textId="77777777" w:rsidTr="000F76A5">
        <w:tc>
          <w:tcPr>
            <w:tcW w:w="3600" w:type="dxa"/>
          </w:tcPr>
          <w:p w14:paraId="0FCCC416" w14:textId="77777777" w:rsidR="001521C8" w:rsidRPr="00DB1C31" w:rsidRDefault="001521C8" w:rsidP="003C7767">
            <w:pPr>
              <w:ind w:left="0" w:firstLine="0"/>
              <w:jc w:val="left"/>
              <w:rPr>
                <w:b/>
              </w:rPr>
            </w:pPr>
            <w:r w:rsidRPr="00DB1C31">
              <w:rPr>
                <w:b/>
              </w:rPr>
              <w:t>Section</w:t>
            </w:r>
          </w:p>
          <w:p w14:paraId="3D8B3B43" w14:textId="77777777" w:rsidR="001521C8" w:rsidRPr="00DB1C31" w:rsidRDefault="001521C8" w:rsidP="003C7767">
            <w:pPr>
              <w:jc w:val="left"/>
              <w:rPr>
                <w:b/>
              </w:rPr>
            </w:pPr>
            <w:r w:rsidRPr="00DB1C31">
              <w:rPr>
                <w:b/>
              </w:rPr>
              <w:t>Number</w:t>
            </w:r>
          </w:p>
        </w:tc>
        <w:tc>
          <w:tcPr>
            <w:tcW w:w="6480" w:type="dxa"/>
          </w:tcPr>
          <w:p w14:paraId="216D46D1" w14:textId="77777777" w:rsidR="001521C8" w:rsidRPr="00DB1C31" w:rsidRDefault="001521C8" w:rsidP="003C7767">
            <w:pPr>
              <w:jc w:val="left"/>
              <w:rPr>
                <w:b/>
                <w:bCs/>
              </w:rPr>
            </w:pPr>
            <w:r w:rsidRPr="00DB1C31">
              <w:rPr>
                <w:b/>
                <w:bCs/>
              </w:rPr>
              <w:t>Indicate</w:t>
            </w:r>
          </w:p>
          <w:p w14:paraId="784292B8" w14:textId="77777777" w:rsidR="001521C8" w:rsidRPr="00DB1C31" w:rsidRDefault="001521C8" w:rsidP="003C7767">
            <w:r w:rsidRPr="00DB1C31">
              <w:t>“Y” or “N”</w:t>
            </w:r>
          </w:p>
        </w:tc>
      </w:tr>
      <w:tr w:rsidR="001521C8" w:rsidRPr="00DB1C31" w14:paraId="26029F2E" w14:textId="77777777" w:rsidTr="000F76A5">
        <w:tc>
          <w:tcPr>
            <w:tcW w:w="3600" w:type="dxa"/>
            <w:shd w:val="clear" w:color="auto" w:fill="auto"/>
          </w:tcPr>
          <w:p w14:paraId="7D061A0A" w14:textId="77777777" w:rsidR="001521C8" w:rsidRPr="00DB1C31" w:rsidRDefault="001521C8" w:rsidP="003C7767">
            <w:r>
              <w:t>2.26 - Service Level Agreements (SLA)</w:t>
            </w:r>
          </w:p>
        </w:tc>
        <w:tc>
          <w:tcPr>
            <w:tcW w:w="6480" w:type="dxa"/>
            <w:shd w:val="clear" w:color="auto" w:fill="auto"/>
          </w:tcPr>
          <w:p w14:paraId="6E21E95E" w14:textId="77777777" w:rsidR="001521C8" w:rsidRPr="00DB1C31" w:rsidRDefault="001521C8" w:rsidP="003C7767">
            <w:pPr>
              <w:jc w:val="center"/>
            </w:pPr>
          </w:p>
        </w:tc>
      </w:tr>
      <w:tr w:rsidR="001521C8" w:rsidRPr="00DB1C31" w14:paraId="45087185" w14:textId="77777777" w:rsidTr="000F76A5">
        <w:tc>
          <w:tcPr>
            <w:tcW w:w="10080" w:type="dxa"/>
            <w:gridSpan w:val="2"/>
            <w:shd w:val="clear" w:color="auto" w:fill="DBE5F1" w:themeFill="accent1" w:themeFillTint="33"/>
          </w:tcPr>
          <w:p w14:paraId="4DA16E11"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114076A3" w14:textId="77777777" w:rsidTr="000F76A5">
        <w:trPr>
          <w:trHeight w:val="1142"/>
        </w:trPr>
        <w:tc>
          <w:tcPr>
            <w:tcW w:w="10080" w:type="dxa"/>
            <w:gridSpan w:val="2"/>
            <w:shd w:val="clear" w:color="auto" w:fill="auto"/>
          </w:tcPr>
          <w:p w14:paraId="6FF7D201" w14:textId="77777777" w:rsidR="001521C8" w:rsidRPr="00DB1C31" w:rsidRDefault="001521C8" w:rsidP="003C7767">
            <w:pPr>
              <w:ind w:left="-22"/>
              <w:outlineLvl w:val="3"/>
            </w:pPr>
          </w:p>
        </w:tc>
      </w:tr>
      <w:tr w:rsidR="001521C8" w:rsidRPr="00DB1C31" w14:paraId="4124A672" w14:textId="77777777" w:rsidTr="000F76A5">
        <w:tc>
          <w:tcPr>
            <w:tcW w:w="3600" w:type="dxa"/>
          </w:tcPr>
          <w:p w14:paraId="711411DF" w14:textId="77777777" w:rsidR="001521C8" w:rsidRPr="00DB1C31" w:rsidRDefault="001521C8" w:rsidP="003C7767">
            <w:pPr>
              <w:ind w:left="0" w:firstLine="0"/>
              <w:jc w:val="left"/>
              <w:rPr>
                <w:b/>
              </w:rPr>
            </w:pPr>
            <w:r w:rsidRPr="00DB1C31">
              <w:rPr>
                <w:b/>
              </w:rPr>
              <w:t>Section</w:t>
            </w:r>
          </w:p>
          <w:p w14:paraId="29FE7CDE" w14:textId="77777777" w:rsidR="001521C8" w:rsidRPr="00DB1C31" w:rsidRDefault="001521C8" w:rsidP="003C7767">
            <w:pPr>
              <w:jc w:val="left"/>
              <w:rPr>
                <w:b/>
              </w:rPr>
            </w:pPr>
            <w:r w:rsidRPr="00DB1C31">
              <w:rPr>
                <w:b/>
              </w:rPr>
              <w:t>Number</w:t>
            </w:r>
          </w:p>
        </w:tc>
        <w:tc>
          <w:tcPr>
            <w:tcW w:w="6480" w:type="dxa"/>
          </w:tcPr>
          <w:p w14:paraId="23091702" w14:textId="77777777" w:rsidR="001521C8" w:rsidRPr="00DB1C31" w:rsidRDefault="001521C8" w:rsidP="003C7767">
            <w:pPr>
              <w:jc w:val="left"/>
              <w:rPr>
                <w:b/>
                <w:bCs/>
              </w:rPr>
            </w:pPr>
            <w:r w:rsidRPr="00DB1C31">
              <w:rPr>
                <w:b/>
                <w:bCs/>
              </w:rPr>
              <w:t>Indicate</w:t>
            </w:r>
          </w:p>
          <w:p w14:paraId="2EC470B5" w14:textId="77777777" w:rsidR="001521C8" w:rsidRPr="00DB1C31" w:rsidRDefault="001521C8" w:rsidP="003C7767">
            <w:r w:rsidRPr="00DB1C31">
              <w:t>“Y” or “N”</w:t>
            </w:r>
          </w:p>
        </w:tc>
      </w:tr>
      <w:tr w:rsidR="001521C8" w:rsidRPr="00DB1C31" w14:paraId="1E26230E" w14:textId="77777777" w:rsidTr="000F76A5">
        <w:tc>
          <w:tcPr>
            <w:tcW w:w="3600" w:type="dxa"/>
            <w:shd w:val="clear" w:color="auto" w:fill="auto"/>
          </w:tcPr>
          <w:p w14:paraId="36124353" w14:textId="77777777" w:rsidR="001521C8" w:rsidRPr="00DB1C31" w:rsidRDefault="001521C8" w:rsidP="003C7767">
            <w:r>
              <w:t>2.27 – State Data</w:t>
            </w:r>
          </w:p>
        </w:tc>
        <w:tc>
          <w:tcPr>
            <w:tcW w:w="6480" w:type="dxa"/>
            <w:shd w:val="clear" w:color="auto" w:fill="auto"/>
          </w:tcPr>
          <w:p w14:paraId="75AD8DCF" w14:textId="77777777" w:rsidR="001521C8" w:rsidRPr="00DB1C31" w:rsidRDefault="001521C8" w:rsidP="003C7767">
            <w:pPr>
              <w:jc w:val="center"/>
            </w:pPr>
          </w:p>
        </w:tc>
      </w:tr>
      <w:tr w:rsidR="001521C8" w:rsidRPr="00DB1C31" w14:paraId="15675C66" w14:textId="77777777" w:rsidTr="000F76A5">
        <w:tc>
          <w:tcPr>
            <w:tcW w:w="10080" w:type="dxa"/>
            <w:gridSpan w:val="2"/>
            <w:shd w:val="clear" w:color="auto" w:fill="DBE5F1" w:themeFill="accent1" w:themeFillTint="33"/>
          </w:tcPr>
          <w:p w14:paraId="381B9672"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5C4E4082" w14:textId="77777777" w:rsidTr="000F76A5">
        <w:trPr>
          <w:trHeight w:val="1142"/>
        </w:trPr>
        <w:tc>
          <w:tcPr>
            <w:tcW w:w="10080" w:type="dxa"/>
            <w:gridSpan w:val="2"/>
            <w:shd w:val="clear" w:color="auto" w:fill="auto"/>
          </w:tcPr>
          <w:p w14:paraId="39506562" w14:textId="77777777" w:rsidR="001521C8" w:rsidRPr="00DB1C31" w:rsidRDefault="001521C8" w:rsidP="003C7767">
            <w:pPr>
              <w:ind w:left="-22"/>
              <w:outlineLvl w:val="3"/>
            </w:pPr>
          </w:p>
        </w:tc>
      </w:tr>
      <w:tr w:rsidR="001521C8" w:rsidRPr="00DB1C31" w14:paraId="16DC370B" w14:textId="77777777" w:rsidTr="000F76A5">
        <w:tc>
          <w:tcPr>
            <w:tcW w:w="3600" w:type="dxa"/>
          </w:tcPr>
          <w:p w14:paraId="410DA83F" w14:textId="77777777" w:rsidR="001521C8" w:rsidRPr="00DB1C31" w:rsidRDefault="001521C8" w:rsidP="003C7767">
            <w:pPr>
              <w:keepNext/>
              <w:keepLines/>
              <w:ind w:left="0" w:firstLine="0"/>
              <w:jc w:val="left"/>
              <w:rPr>
                <w:b/>
              </w:rPr>
            </w:pPr>
            <w:r w:rsidRPr="00DB1C31">
              <w:rPr>
                <w:b/>
              </w:rPr>
              <w:t>Section</w:t>
            </w:r>
          </w:p>
          <w:p w14:paraId="43FC5DBE" w14:textId="77777777" w:rsidR="001521C8" w:rsidRPr="00DB1C31" w:rsidRDefault="001521C8" w:rsidP="003C7767">
            <w:pPr>
              <w:keepNext/>
              <w:keepLines/>
              <w:jc w:val="left"/>
              <w:rPr>
                <w:b/>
              </w:rPr>
            </w:pPr>
            <w:r w:rsidRPr="00DB1C31">
              <w:rPr>
                <w:b/>
              </w:rPr>
              <w:t>Number</w:t>
            </w:r>
          </w:p>
        </w:tc>
        <w:tc>
          <w:tcPr>
            <w:tcW w:w="6480" w:type="dxa"/>
          </w:tcPr>
          <w:p w14:paraId="43A5083B" w14:textId="77777777" w:rsidR="001521C8" w:rsidRPr="00DB1C31" w:rsidRDefault="001521C8" w:rsidP="003C7767">
            <w:pPr>
              <w:keepNext/>
              <w:keepLines/>
              <w:jc w:val="left"/>
              <w:rPr>
                <w:b/>
                <w:bCs/>
              </w:rPr>
            </w:pPr>
            <w:r w:rsidRPr="00DB1C31">
              <w:rPr>
                <w:b/>
                <w:bCs/>
              </w:rPr>
              <w:t>Indicate</w:t>
            </w:r>
          </w:p>
          <w:p w14:paraId="2D39A0D8" w14:textId="77777777" w:rsidR="001521C8" w:rsidRPr="00DB1C31" w:rsidRDefault="001521C8" w:rsidP="003C7767">
            <w:pPr>
              <w:keepNext/>
              <w:keepLines/>
            </w:pPr>
            <w:r w:rsidRPr="00DB1C31">
              <w:t>“Y” or “N”</w:t>
            </w:r>
          </w:p>
        </w:tc>
      </w:tr>
      <w:tr w:rsidR="001521C8" w:rsidRPr="00DB1C31" w14:paraId="323A931E" w14:textId="77777777" w:rsidTr="000F76A5">
        <w:tc>
          <w:tcPr>
            <w:tcW w:w="3600" w:type="dxa"/>
            <w:shd w:val="clear" w:color="auto" w:fill="auto"/>
          </w:tcPr>
          <w:p w14:paraId="193859CB" w14:textId="77777777" w:rsidR="001521C8" w:rsidRPr="00DB1C31" w:rsidRDefault="001521C8" w:rsidP="003C7767">
            <w:pPr>
              <w:keepNext/>
              <w:keepLines/>
            </w:pPr>
            <w:r>
              <w:t>2.28 – Enhanced Safety, Security, and Offender Benefit, Cost Savings Features</w:t>
            </w:r>
          </w:p>
        </w:tc>
        <w:tc>
          <w:tcPr>
            <w:tcW w:w="6480" w:type="dxa"/>
            <w:shd w:val="clear" w:color="auto" w:fill="auto"/>
          </w:tcPr>
          <w:p w14:paraId="21D98E73" w14:textId="77777777" w:rsidR="001521C8" w:rsidRPr="00DB1C31" w:rsidRDefault="001521C8" w:rsidP="003C7767">
            <w:pPr>
              <w:keepNext/>
              <w:keepLines/>
              <w:jc w:val="center"/>
            </w:pPr>
          </w:p>
        </w:tc>
      </w:tr>
      <w:tr w:rsidR="001521C8" w:rsidRPr="00DB1C31" w14:paraId="5B89AFAE" w14:textId="77777777" w:rsidTr="000F76A5">
        <w:tc>
          <w:tcPr>
            <w:tcW w:w="10080" w:type="dxa"/>
            <w:gridSpan w:val="2"/>
            <w:shd w:val="clear" w:color="auto" w:fill="DBE5F1" w:themeFill="accent1" w:themeFillTint="33"/>
          </w:tcPr>
          <w:p w14:paraId="0C2AA85D" w14:textId="77777777" w:rsidR="001521C8" w:rsidRPr="00DB1C31" w:rsidRDefault="001521C8" w:rsidP="003C7767">
            <w:pPr>
              <w:keepNext/>
              <w:keepLines/>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5893E307" w14:textId="77777777" w:rsidTr="000F76A5">
        <w:trPr>
          <w:trHeight w:val="1142"/>
        </w:trPr>
        <w:tc>
          <w:tcPr>
            <w:tcW w:w="10080" w:type="dxa"/>
            <w:gridSpan w:val="2"/>
            <w:shd w:val="clear" w:color="auto" w:fill="auto"/>
          </w:tcPr>
          <w:p w14:paraId="4C259362" w14:textId="77777777" w:rsidR="001521C8" w:rsidRPr="00DB1C31" w:rsidRDefault="001521C8" w:rsidP="003C7767">
            <w:pPr>
              <w:keepNext/>
              <w:keepLines/>
              <w:ind w:left="-22"/>
              <w:outlineLvl w:val="3"/>
            </w:pPr>
          </w:p>
        </w:tc>
      </w:tr>
      <w:tr w:rsidR="001521C8" w:rsidRPr="00DB1C31" w14:paraId="0131C15F" w14:textId="77777777" w:rsidTr="000F76A5">
        <w:tc>
          <w:tcPr>
            <w:tcW w:w="3600" w:type="dxa"/>
          </w:tcPr>
          <w:p w14:paraId="3C7967DF" w14:textId="77777777" w:rsidR="001521C8" w:rsidRPr="00DB1C31" w:rsidRDefault="001521C8" w:rsidP="003C7767">
            <w:pPr>
              <w:ind w:left="0" w:firstLine="0"/>
              <w:jc w:val="left"/>
              <w:rPr>
                <w:b/>
              </w:rPr>
            </w:pPr>
            <w:r w:rsidRPr="00DB1C31">
              <w:rPr>
                <w:b/>
              </w:rPr>
              <w:t>Section</w:t>
            </w:r>
          </w:p>
          <w:p w14:paraId="1892B82C" w14:textId="77777777" w:rsidR="001521C8" w:rsidRPr="00DB1C31" w:rsidRDefault="001521C8" w:rsidP="003C7767">
            <w:pPr>
              <w:jc w:val="left"/>
              <w:rPr>
                <w:b/>
              </w:rPr>
            </w:pPr>
            <w:r w:rsidRPr="00DB1C31">
              <w:rPr>
                <w:b/>
              </w:rPr>
              <w:t>Number</w:t>
            </w:r>
          </w:p>
        </w:tc>
        <w:tc>
          <w:tcPr>
            <w:tcW w:w="6480" w:type="dxa"/>
          </w:tcPr>
          <w:p w14:paraId="4FB02183" w14:textId="77777777" w:rsidR="001521C8" w:rsidRPr="00DB1C31" w:rsidRDefault="001521C8" w:rsidP="003C7767">
            <w:pPr>
              <w:jc w:val="left"/>
              <w:rPr>
                <w:b/>
                <w:bCs/>
              </w:rPr>
            </w:pPr>
            <w:r w:rsidRPr="00DB1C31">
              <w:rPr>
                <w:b/>
                <w:bCs/>
              </w:rPr>
              <w:t>Indicate</w:t>
            </w:r>
          </w:p>
          <w:p w14:paraId="33027AE7" w14:textId="77777777" w:rsidR="001521C8" w:rsidRPr="00DB1C31" w:rsidRDefault="001521C8" w:rsidP="003C7767">
            <w:r w:rsidRPr="00DB1C31">
              <w:t>“Y” or “N”</w:t>
            </w:r>
          </w:p>
        </w:tc>
      </w:tr>
      <w:tr w:rsidR="001521C8" w:rsidRPr="00DB1C31" w14:paraId="3348B14B" w14:textId="77777777" w:rsidTr="000F76A5">
        <w:tc>
          <w:tcPr>
            <w:tcW w:w="3600" w:type="dxa"/>
            <w:shd w:val="clear" w:color="auto" w:fill="auto"/>
          </w:tcPr>
          <w:p w14:paraId="6CD3F7A1" w14:textId="77777777" w:rsidR="001521C8" w:rsidRPr="00DB1C31" w:rsidRDefault="001521C8" w:rsidP="003C7767">
            <w:r>
              <w:t xml:space="preserve">2.29 – Electronic Funds Transfer, Invoicing, and Payment </w:t>
            </w:r>
          </w:p>
        </w:tc>
        <w:tc>
          <w:tcPr>
            <w:tcW w:w="6480" w:type="dxa"/>
            <w:shd w:val="clear" w:color="auto" w:fill="auto"/>
          </w:tcPr>
          <w:p w14:paraId="1ACFDC72" w14:textId="77777777" w:rsidR="001521C8" w:rsidRPr="00DB1C31" w:rsidRDefault="001521C8" w:rsidP="003C7767">
            <w:pPr>
              <w:jc w:val="center"/>
            </w:pPr>
          </w:p>
        </w:tc>
      </w:tr>
      <w:tr w:rsidR="001521C8" w:rsidRPr="00DB1C31" w14:paraId="045F0D24" w14:textId="77777777" w:rsidTr="000F76A5">
        <w:tc>
          <w:tcPr>
            <w:tcW w:w="10080" w:type="dxa"/>
            <w:gridSpan w:val="2"/>
            <w:shd w:val="clear" w:color="auto" w:fill="DBE5F1" w:themeFill="accent1" w:themeFillTint="33"/>
          </w:tcPr>
          <w:p w14:paraId="06C666B6" w14:textId="77777777" w:rsidR="001521C8" w:rsidRPr="00DB1C31" w:rsidRDefault="001521C8" w:rsidP="003C7767">
            <w:pPr>
              <w:ind w:left="0" w:firstLine="0"/>
              <w:outlineLvl w:val="4"/>
            </w:pPr>
            <w:r w:rsidRPr="00DB1C31">
              <w:rPr>
                <w:b/>
              </w:rPr>
              <w:t>Explanation of “No” Responses:</w:t>
            </w:r>
            <w:r w:rsidRPr="00DB1C31">
              <w:t xml:space="preserve">  The vendor should provide a brief explanation below for each response of “No” in the table above.  The vendor should identify the specific requirement(s) and paragraph number(s) within the section the vendor does not agree to comply.</w:t>
            </w:r>
          </w:p>
        </w:tc>
      </w:tr>
      <w:tr w:rsidR="001521C8" w:rsidRPr="00DB1C31" w14:paraId="6FCF5720" w14:textId="77777777" w:rsidTr="000F76A5">
        <w:trPr>
          <w:trHeight w:val="1142"/>
        </w:trPr>
        <w:tc>
          <w:tcPr>
            <w:tcW w:w="10080" w:type="dxa"/>
            <w:gridSpan w:val="2"/>
            <w:shd w:val="clear" w:color="auto" w:fill="auto"/>
          </w:tcPr>
          <w:p w14:paraId="4D87DA52" w14:textId="77777777" w:rsidR="001521C8" w:rsidRPr="00DB1C31" w:rsidRDefault="001521C8" w:rsidP="003C7767">
            <w:pPr>
              <w:ind w:left="-22"/>
              <w:outlineLvl w:val="3"/>
            </w:pPr>
          </w:p>
        </w:tc>
      </w:tr>
    </w:tbl>
    <w:tbl>
      <w:tblPr>
        <w:tblStyle w:val="TableGrid3"/>
        <w:tblW w:w="0" w:type="auto"/>
        <w:tblLook w:val="04A0" w:firstRow="1" w:lastRow="0" w:firstColumn="1" w:lastColumn="0" w:noHBand="0" w:noVBand="1"/>
      </w:tblPr>
      <w:tblGrid>
        <w:gridCol w:w="10070"/>
      </w:tblGrid>
      <w:tr w:rsidR="00E22BC3" w:rsidRPr="00B6605B" w14:paraId="23E69F81" w14:textId="77777777" w:rsidTr="00606330">
        <w:tc>
          <w:tcPr>
            <w:tcW w:w="10070" w:type="dxa"/>
            <w:shd w:val="clear" w:color="auto" w:fill="DBE5F1" w:themeFill="accent1" w:themeFillTint="33"/>
          </w:tcPr>
          <w:p w14:paraId="4559DFAC" w14:textId="77777777" w:rsidR="00E22BC3" w:rsidRPr="00B6605B" w:rsidRDefault="00E22BC3" w:rsidP="00606330">
            <w:pPr>
              <w:ind w:left="0" w:firstLine="0"/>
              <w:outlineLvl w:val="2"/>
            </w:pPr>
            <w:r w:rsidRPr="00B6605B">
              <w:rPr>
                <w:b/>
              </w:rPr>
              <w:t>Direction for Vendor:</w:t>
            </w:r>
            <w:r w:rsidRPr="00B6605B">
              <w:t xml:space="preserve"> The </w:t>
            </w:r>
            <w:r w:rsidRPr="001745C9">
              <w:t>vendor should describe how the proposed service meets the requirements identified in Section 2: Statement of Work by addressing</w:t>
            </w:r>
            <w:r>
              <w:t xml:space="preserve"> the following questions:</w:t>
            </w:r>
            <w:r w:rsidRPr="00B6605B">
              <w:t xml:space="preserve">  </w:t>
            </w:r>
          </w:p>
        </w:tc>
      </w:tr>
    </w:tbl>
    <w:p w14:paraId="6181DF6B" w14:textId="77777777" w:rsidR="00E22BC3" w:rsidRPr="00B6605B" w:rsidRDefault="00E22BC3" w:rsidP="00E22BC3"/>
    <w:tbl>
      <w:tblPr>
        <w:tblStyle w:val="TableGrid3"/>
        <w:tblW w:w="0" w:type="auto"/>
        <w:tblLook w:val="04A0" w:firstRow="1" w:lastRow="0" w:firstColumn="1" w:lastColumn="0" w:noHBand="0" w:noVBand="1"/>
      </w:tblPr>
      <w:tblGrid>
        <w:gridCol w:w="10070"/>
      </w:tblGrid>
      <w:tr w:rsidR="00E22BC3" w:rsidRPr="00B6605B" w14:paraId="127C49E2" w14:textId="77777777" w:rsidTr="00606330">
        <w:tc>
          <w:tcPr>
            <w:tcW w:w="10070" w:type="dxa"/>
            <w:shd w:val="clear" w:color="auto" w:fill="000000" w:themeFill="text1"/>
          </w:tcPr>
          <w:p w14:paraId="4E64F79E" w14:textId="243DD697" w:rsidR="00E22BC3" w:rsidRPr="00E5602F" w:rsidRDefault="003C7F20" w:rsidP="00606330">
            <w:pPr>
              <w:ind w:left="-22" w:firstLine="22"/>
              <w:jc w:val="left"/>
              <w:rPr>
                <w:color w:val="FFFFFF" w:themeColor="background1"/>
              </w:rPr>
            </w:pPr>
            <w:r>
              <w:rPr>
                <w:color w:val="FFFFFF" w:themeColor="background1"/>
              </w:rPr>
              <w:t xml:space="preserve">Application and Software </w:t>
            </w:r>
          </w:p>
        </w:tc>
      </w:tr>
    </w:tbl>
    <w:p w14:paraId="452B22A4" w14:textId="77777777" w:rsidR="00E22BC3" w:rsidRPr="00D37CEF" w:rsidRDefault="00E22BC3" w:rsidP="00E22BC3">
      <w:pPr>
        <w:spacing w:after="160"/>
        <w:ind w:left="720"/>
        <w:contextualSpacing/>
        <w:outlineLvl w:val="3"/>
        <w:rPr>
          <w:rFonts w:eastAsiaTheme="minorHAnsi"/>
          <w:kern w:val="2"/>
          <w14:ligatures w14:val="standardContextual"/>
        </w:rPr>
      </w:pPr>
    </w:p>
    <w:p w14:paraId="0F14FB80" w14:textId="45241435" w:rsidR="003C7F20" w:rsidRPr="00E22843" w:rsidRDefault="003C7F20" w:rsidP="00306F7E">
      <w:pPr>
        <w:numPr>
          <w:ilvl w:val="0"/>
          <w:numId w:val="36"/>
        </w:numPr>
        <w:spacing w:after="160" w:line="276" w:lineRule="auto"/>
        <w:jc w:val="left"/>
        <w:outlineLvl w:val="3"/>
      </w:pPr>
      <w:r w:rsidRPr="00E22843">
        <w:t xml:space="preserve">The vendor </w:t>
      </w:r>
      <w:r w:rsidR="00EC45DC">
        <w:t xml:space="preserve">should </w:t>
      </w:r>
      <w:r w:rsidRPr="00E22843">
        <w:t>describe the proposed application features and capabilities</w:t>
      </w:r>
      <w:r w:rsidR="007C1259">
        <w:t xml:space="preserve"> for the AI powered text messaging application</w:t>
      </w:r>
      <w:r w:rsidRPr="00E22843">
        <w:t>.</w:t>
      </w:r>
      <w:r w:rsidRPr="00E22843">
        <w:tab/>
      </w:r>
    </w:p>
    <w:p w14:paraId="33010AD5" w14:textId="57965341"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describe the proposed interface(s).</w:t>
      </w:r>
    </w:p>
    <w:p w14:paraId="4A096319" w14:textId="77777777" w:rsidR="003C7F20" w:rsidRPr="00E22843" w:rsidRDefault="003C7F20" w:rsidP="003C7F20">
      <w:pPr>
        <w:contextualSpacing/>
        <w:outlineLvl w:val="3"/>
      </w:pPr>
    </w:p>
    <w:p w14:paraId="652B8820" w14:textId="4879AAD1" w:rsidR="003C7F20" w:rsidRPr="00E22843" w:rsidRDefault="003C7F20" w:rsidP="00306F7E">
      <w:pPr>
        <w:numPr>
          <w:ilvl w:val="0"/>
          <w:numId w:val="36"/>
        </w:numPr>
        <w:spacing w:after="160" w:line="276" w:lineRule="auto"/>
        <w:contextualSpacing/>
        <w:jc w:val="left"/>
        <w:outlineLvl w:val="3"/>
      </w:pPr>
      <w:r w:rsidRPr="00E22843">
        <w:t xml:space="preserve">The vendor should describe their AI based content moderation process and how customers and offenders are notified of </w:t>
      </w:r>
      <w:r w:rsidR="00CD1F33">
        <w:t>rejected or censored</w:t>
      </w:r>
      <w:r w:rsidRPr="00E22843">
        <w:t xml:space="preserve"> messages.  </w:t>
      </w:r>
    </w:p>
    <w:p w14:paraId="52122FDB" w14:textId="77777777" w:rsidR="003C7F20" w:rsidRPr="00E22843" w:rsidRDefault="003C7F20" w:rsidP="003C7F20">
      <w:pPr>
        <w:contextualSpacing/>
        <w:outlineLvl w:val="3"/>
      </w:pPr>
    </w:p>
    <w:p w14:paraId="1EC2C48B" w14:textId="5269D396" w:rsidR="003C7F20" w:rsidRPr="00E22843" w:rsidRDefault="003C7F20" w:rsidP="00306F7E">
      <w:pPr>
        <w:numPr>
          <w:ilvl w:val="0"/>
          <w:numId w:val="36"/>
        </w:numPr>
        <w:spacing w:line="276" w:lineRule="auto"/>
        <w:jc w:val="left"/>
        <w:rPr>
          <w:rFonts w:eastAsia="Calibri"/>
        </w:rPr>
      </w:pPr>
      <w:r w:rsidRPr="00E22843">
        <w:rPr>
          <w:rFonts w:eastAsia="Calibri"/>
        </w:rPr>
        <w:t xml:space="preserve">The vendor </w:t>
      </w:r>
      <w:r w:rsidR="00EC45DC">
        <w:rPr>
          <w:rFonts w:eastAsia="Calibri"/>
        </w:rPr>
        <w:t xml:space="preserve">should </w:t>
      </w:r>
      <w:r w:rsidRPr="00E22843">
        <w:rPr>
          <w:rFonts w:eastAsia="Calibri"/>
        </w:rPr>
        <w:t xml:space="preserve">describe how their system can search for keywords and objects. </w:t>
      </w:r>
    </w:p>
    <w:p w14:paraId="30FAD620" w14:textId="77777777" w:rsidR="003C7F20" w:rsidRPr="00E22843" w:rsidRDefault="003C7F20" w:rsidP="003C7F20">
      <w:pPr>
        <w:ind w:left="720"/>
        <w:contextualSpacing/>
        <w:outlineLvl w:val="3"/>
        <w:rPr>
          <w:rFonts w:eastAsiaTheme="minorHAnsi"/>
        </w:rPr>
      </w:pPr>
    </w:p>
    <w:p w14:paraId="21F543FF" w14:textId="20CBE258"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 xml:space="preserve">describe how their software complies with ADA requirements. </w:t>
      </w:r>
    </w:p>
    <w:p w14:paraId="593E5438" w14:textId="77777777" w:rsidR="003C7F20" w:rsidRPr="00E22843" w:rsidRDefault="003C7F20" w:rsidP="003C7F20">
      <w:pPr>
        <w:contextualSpacing/>
        <w:outlineLvl w:val="3"/>
      </w:pPr>
    </w:p>
    <w:p w14:paraId="4731C63B" w14:textId="1083B369"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describe the process for suspending an offender from communicating with an individual or multiple individuals.</w:t>
      </w:r>
    </w:p>
    <w:p w14:paraId="5B8E8FC3" w14:textId="77777777" w:rsidR="003C7F20" w:rsidRPr="00E22843" w:rsidRDefault="003C7F20" w:rsidP="003C7F20">
      <w:pPr>
        <w:ind w:left="720"/>
        <w:contextualSpacing/>
        <w:outlineLvl w:val="3"/>
      </w:pPr>
    </w:p>
    <w:p w14:paraId="072E0CE0" w14:textId="79AD82E6"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 xml:space="preserve">describe their software maintenance plan. </w:t>
      </w:r>
    </w:p>
    <w:p w14:paraId="0CB0A979" w14:textId="77777777" w:rsidR="003C7F20" w:rsidRPr="00E22843" w:rsidRDefault="003C7F20" w:rsidP="003C7F20">
      <w:pPr>
        <w:contextualSpacing/>
        <w:outlineLvl w:val="3"/>
      </w:pPr>
    </w:p>
    <w:p w14:paraId="70622DFE" w14:textId="055C348A"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 xml:space="preserve">describe the process for creating and maintaining customer accounts. </w:t>
      </w:r>
    </w:p>
    <w:p w14:paraId="018B5B78" w14:textId="77777777" w:rsidR="003C7F20" w:rsidRPr="00E22843" w:rsidRDefault="003C7F20" w:rsidP="003C7F20">
      <w:pPr>
        <w:contextualSpacing/>
        <w:outlineLvl w:val="3"/>
      </w:pPr>
    </w:p>
    <w:p w14:paraId="5A40B72D" w14:textId="08BFE328"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 xml:space="preserve">provide sample trouble ticket, communication volume, network performance, and revenue tracking reports.  </w:t>
      </w:r>
    </w:p>
    <w:p w14:paraId="7FC0161B" w14:textId="77777777" w:rsidR="003C7F20" w:rsidRPr="00E22843" w:rsidRDefault="003C7F20" w:rsidP="003C7F20">
      <w:pPr>
        <w:contextualSpacing/>
        <w:outlineLvl w:val="3"/>
      </w:pPr>
    </w:p>
    <w:p w14:paraId="071D1089" w14:textId="0540B486" w:rsidR="003C7F20" w:rsidRPr="00E22843" w:rsidRDefault="003C7F20" w:rsidP="00306F7E">
      <w:pPr>
        <w:numPr>
          <w:ilvl w:val="0"/>
          <w:numId w:val="36"/>
        </w:numPr>
        <w:spacing w:after="160" w:line="276" w:lineRule="auto"/>
        <w:contextualSpacing/>
        <w:jc w:val="left"/>
        <w:outlineLvl w:val="3"/>
      </w:pPr>
      <w:r w:rsidRPr="00E22843">
        <w:t xml:space="preserve">The vendor </w:t>
      </w:r>
      <w:r w:rsidR="00EC45DC">
        <w:t xml:space="preserve">should </w:t>
      </w:r>
      <w:r w:rsidRPr="00E22843">
        <w:t>describe the process for creating and maintaining user accounts.</w:t>
      </w:r>
    </w:p>
    <w:p w14:paraId="5D365C75" w14:textId="77777777" w:rsidR="003C7F20" w:rsidRPr="00E22843" w:rsidRDefault="003C7F20" w:rsidP="003C7F20">
      <w:pPr>
        <w:ind w:left="720"/>
        <w:contextualSpacing/>
        <w:jc w:val="center"/>
        <w:outlineLvl w:val="3"/>
      </w:pPr>
    </w:p>
    <w:p w14:paraId="190D84F7" w14:textId="6D7B7418" w:rsidR="00CD1F33" w:rsidRDefault="00CD1F33" w:rsidP="00CD1F33">
      <w:pPr>
        <w:numPr>
          <w:ilvl w:val="0"/>
          <w:numId w:val="36"/>
        </w:numPr>
        <w:spacing w:after="160" w:line="276" w:lineRule="auto"/>
        <w:contextualSpacing/>
        <w:jc w:val="left"/>
        <w:outlineLvl w:val="3"/>
      </w:pPr>
      <w:r>
        <w:t>T</w:t>
      </w:r>
      <w:r w:rsidRPr="00CD1F33">
        <w:t>he vendor should describe the multi-factor authentication process for users accessing the system.</w:t>
      </w:r>
    </w:p>
    <w:p w14:paraId="0D4B1C35" w14:textId="77777777" w:rsidR="00CD1F33" w:rsidRPr="00CD1F33" w:rsidRDefault="00CD1F33" w:rsidP="00CD1F33">
      <w:pPr>
        <w:spacing w:after="160" w:line="276" w:lineRule="auto"/>
        <w:contextualSpacing/>
        <w:jc w:val="left"/>
        <w:outlineLvl w:val="3"/>
      </w:pPr>
    </w:p>
    <w:p w14:paraId="0985DB16" w14:textId="7E9AF09C" w:rsidR="003C7F20" w:rsidRPr="00E22843" w:rsidRDefault="003C7F20" w:rsidP="00306F7E">
      <w:pPr>
        <w:numPr>
          <w:ilvl w:val="0"/>
          <w:numId w:val="36"/>
        </w:numPr>
        <w:spacing w:after="160" w:line="276" w:lineRule="auto"/>
        <w:jc w:val="left"/>
        <w:rPr>
          <w:rFonts w:eastAsia="Calibri"/>
        </w:rPr>
      </w:pPr>
      <w:r w:rsidRPr="00E22843">
        <w:rPr>
          <w:rFonts w:eastAsia="Calibri"/>
        </w:rPr>
        <w:t xml:space="preserve">The vendor </w:t>
      </w:r>
      <w:r w:rsidR="00EC45DC">
        <w:rPr>
          <w:rFonts w:eastAsia="Calibri"/>
        </w:rPr>
        <w:t xml:space="preserve">should </w:t>
      </w:r>
      <w:r w:rsidRPr="00E22843">
        <w:rPr>
          <w:rFonts w:eastAsia="Calibri"/>
        </w:rPr>
        <w:t xml:space="preserve">describe how they meet AI requirements. </w:t>
      </w:r>
    </w:p>
    <w:p w14:paraId="0753EA24" w14:textId="250B1C81" w:rsidR="00E22BC3" w:rsidRPr="00CD1F33" w:rsidRDefault="003C7F20" w:rsidP="00CD1F33">
      <w:pPr>
        <w:numPr>
          <w:ilvl w:val="0"/>
          <w:numId w:val="36"/>
        </w:numPr>
        <w:spacing w:after="160" w:line="276" w:lineRule="auto"/>
        <w:jc w:val="left"/>
        <w:rPr>
          <w:rFonts w:eastAsiaTheme="minorHAnsi"/>
          <w:b/>
          <w:bCs/>
        </w:rPr>
      </w:pPr>
      <w:r w:rsidRPr="00E22843">
        <w:t xml:space="preserve">The vendor should describe each added value product or service and how they improve safety and security, provide added offender benefit, or result in a cost savings to the state agency. </w:t>
      </w:r>
    </w:p>
    <w:p w14:paraId="394A29D7" w14:textId="77777777" w:rsidR="00E22BC3" w:rsidRDefault="00E22BC3" w:rsidP="00E22BC3">
      <w:pPr>
        <w:jc w:val="left"/>
        <w:rPr>
          <w:b/>
          <w:caps/>
          <w:kern w:val="28"/>
        </w:rPr>
      </w:pPr>
    </w:p>
    <w:tbl>
      <w:tblPr>
        <w:tblStyle w:val="TableGrid3"/>
        <w:tblW w:w="0" w:type="auto"/>
        <w:tblLook w:val="04A0" w:firstRow="1" w:lastRow="0" w:firstColumn="1" w:lastColumn="0" w:noHBand="0" w:noVBand="1"/>
      </w:tblPr>
      <w:tblGrid>
        <w:gridCol w:w="10070"/>
      </w:tblGrid>
      <w:tr w:rsidR="00E22BC3" w:rsidRPr="00B6605B" w14:paraId="7CAC9E0F" w14:textId="77777777" w:rsidTr="00606330">
        <w:tc>
          <w:tcPr>
            <w:tcW w:w="10070" w:type="dxa"/>
            <w:shd w:val="clear" w:color="auto" w:fill="000000" w:themeFill="text1"/>
          </w:tcPr>
          <w:p w14:paraId="6D33F0DF" w14:textId="77777777" w:rsidR="00E22BC3" w:rsidRPr="00B6605B" w:rsidRDefault="00E22BC3" w:rsidP="00606330">
            <w:pPr>
              <w:ind w:left="-22" w:hanging="3"/>
              <w:jc w:val="left"/>
              <w:rPr>
                <w:color w:val="FFFFFF" w:themeColor="background1"/>
              </w:rPr>
            </w:pPr>
            <w:r>
              <w:rPr>
                <w:color w:val="FFFFFF" w:themeColor="background1"/>
              </w:rPr>
              <w:t>Support Services</w:t>
            </w:r>
          </w:p>
        </w:tc>
      </w:tr>
    </w:tbl>
    <w:p w14:paraId="053899D1" w14:textId="77777777" w:rsidR="00E22BC3" w:rsidRDefault="00E22BC3" w:rsidP="00E22BC3">
      <w:pPr>
        <w:jc w:val="left"/>
        <w:rPr>
          <w:b/>
          <w:caps/>
          <w:kern w:val="28"/>
        </w:rPr>
      </w:pPr>
    </w:p>
    <w:p w14:paraId="67719DD9" w14:textId="64B4109A" w:rsidR="00E22BC3" w:rsidRPr="00D740C9" w:rsidRDefault="00E22BC3" w:rsidP="00306F7E">
      <w:pPr>
        <w:numPr>
          <w:ilvl w:val="0"/>
          <w:numId w:val="33"/>
        </w:numPr>
        <w:spacing w:after="160" w:line="278" w:lineRule="auto"/>
        <w:contextualSpacing/>
        <w:jc w:val="left"/>
        <w:outlineLvl w:val="3"/>
        <w:rPr>
          <w:b/>
        </w:rPr>
      </w:pPr>
      <w:r w:rsidRPr="00D37CEF">
        <w:t xml:space="preserve">The vendor should describe support services </w:t>
      </w:r>
      <w:r>
        <w:t>for</w:t>
      </w:r>
      <w:r w:rsidRPr="00D37CEF">
        <w:t xml:space="preserve"> the state agency staff.</w:t>
      </w:r>
      <w:r>
        <w:t xml:space="preserve"> </w:t>
      </w:r>
    </w:p>
    <w:p w14:paraId="0CC16D25" w14:textId="77777777" w:rsidR="00E22BC3" w:rsidRPr="00D740C9" w:rsidRDefault="00E22BC3" w:rsidP="00E22BC3">
      <w:pPr>
        <w:contextualSpacing/>
        <w:outlineLvl w:val="3"/>
        <w:rPr>
          <w:b/>
        </w:rPr>
      </w:pPr>
    </w:p>
    <w:p w14:paraId="7384D9B6" w14:textId="77001FCF" w:rsidR="00E22BC3" w:rsidRDefault="00E22BC3" w:rsidP="00306F7E">
      <w:pPr>
        <w:numPr>
          <w:ilvl w:val="0"/>
          <w:numId w:val="33"/>
        </w:numPr>
        <w:spacing w:after="160" w:line="278" w:lineRule="auto"/>
        <w:contextualSpacing/>
        <w:jc w:val="left"/>
        <w:outlineLvl w:val="3"/>
      </w:pPr>
      <w:r>
        <w:t xml:space="preserve">The vendor should describe their trouble ticket reporting and tracking system. </w:t>
      </w:r>
    </w:p>
    <w:p w14:paraId="4AA120F0" w14:textId="77777777" w:rsidR="00E22BC3" w:rsidRDefault="00E22BC3" w:rsidP="00E22BC3">
      <w:pPr>
        <w:contextualSpacing/>
        <w:outlineLvl w:val="3"/>
      </w:pPr>
    </w:p>
    <w:p w14:paraId="227980EA" w14:textId="458F45B9" w:rsidR="00E22BC3" w:rsidRPr="00D740C9" w:rsidRDefault="00E22BC3" w:rsidP="00306F7E">
      <w:pPr>
        <w:numPr>
          <w:ilvl w:val="0"/>
          <w:numId w:val="33"/>
        </w:numPr>
        <w:spacing w:after="160" w:line="278" w:lineRule="auto"/>
        <w:contextualSpacing/>
        <w:jc w:val="left"/>
        <w:outlineLvl w:val="3"/>
        <w:rPr>
          <w:b/>
        </w:rPr>
      </w:pPr>
      <w:r w:rsidRPr="00D37CEF">
        <w:t xml:space="preserve">The vendor should describe </w:t>
      </w:r>
      <w:r>
        <w:t>support</w:t>
      </w:r>
      <w:r w:rsidRPr="00D37CEF">
        <w:t xml:space="preserve"> service</w:t>
      </w:r>
      <w:r>
        <w:t>s</w:t>
      </w:r>
      <w:r w:rsidRPr="00D37CEF">
        <w:t xml:space="preserve"> </w:t>
      </w:r>
      <w:r>
        <w:t>to customers (family and friends)</w:t>
      </w:r>
      <w:r w:rsidRPr="00D37CEF">
        <w:t>.</w:t>
      </w:r>
      <w:r>
        <w:t xml:space="preserve"> </w:t>
      </w:r>
    </w:p>
    <w:p w14:paraId="2A534FCD" w14:textId="77777777" w:rsidR="00E22BC3" w:rsidRPr="00D37CEF" w:rsidRDefault="00E22BC3" w:rsidP="00E22BC3">
      <w:pPr>
        <w:contextualSpacing/>
        <w:outlineLvl w:val="3"/>
        <w:rPr>
          <w:b/>
        </w:rPr>
      </w:pPr>
    </w:p>
    <w:p w14:paraId="59292730" w14:textId="0E7BFC6B" w:rsidR="00E22BC3" w:rsidRPr="00D740C9" w:rsidRDefault="00E22BC3" w:rsidP="00306F7E">
      <w:pPr>
        <w:numPr>
          <w:ilvl w:val="0"/>
          <w:numId w:val="33"/>
        </w:numPr>
        <w:spacing w:after="160" w:line="278" w:lineRule="auto"/>
        <w:contextualSpacing/>
        <w:jc w:val="left"/>
        <w:outlineLvl w:val="3"/>
        <w:rPr>
          <w:b/>
        </w:rPr>
      </w:pPr>
      <w:r w:rsidRPr="00D37CEF">
        <w:t xml:space="preserve">The vendor should describe </w:t>
      </w:r>
      <w:r>
        <w:t>support</w:t>
      </w:r>
      <w:r w:rsidRPr="00D37CEF">
        <w:t xml:space="preserve"> service</w:t>
      </w:r>
      <w:r>
        <w:t>s</w:t>
      </w:r>
      <w:r w:rsidRPr="00D37CEF">
        <w:t xml:space="preserve"> for </w:t>
      </w:r>
      <w:r>
        <w:t>incarcerated offenders</w:t>
      </w:r>
      <w:r w:rsidRPr="00D37CEF">
        <w:t>.</w:t>
      </w:r>
      <w:r>
        <w:t xml:space="preserve"> </w:t>
      </w:r>
    </w:p>
    <w:p w14:paraId="1AD153BA" w14:textId="77777777" w:rsidR="00E22BC3" w:rsidRPr="00D37CEF" w:rsidRDefault="00E22BC3" w:rsidP="00E22BC3">
      <w:pPr>
        <w:contextualSpacing/>
        <w:outlineLvl w:val="3"/>
        <w:rPr>
          <w:b/>
        </w:rPr>
      </w:pPr>
    </w:p>
    <w:p w14:paraId="6B85C0A3" w14:textId="380CBC72" w:rsidR="00E22BC3" w:rsidRPr="00D740C9" w:rsidRDefault="00E22BC3" w:rsidP="00306F7E">
      <w:pPr>
        <w:numPr>
          <w:ilvl w:val="0"/>
          <w:numId w:val="33"/>
        </w:numPr>
        <w:spacing w:after="160"/>
        <w:contextualSpacing/>
        <w:rPr>
          <w:b/>
          <w:caps/>
          <w:kern w:val="28"/>
        </w:rPr>
      </w:pPr>
      <w:r>
        <w:t xml:space="preserve">The vendor should describe support services for released offenders. </w:t>
      </w:r>
    </w:p>
    <w:p w14:paraId="053C24A8" w14:textId="77777777" w:rsidR="00E22BC3" w:rsidRPr="00D37CEF" w:rsidRDefault="00E22BC3" w:rsidP="00E22BC3">
      <w:pPr>
        <w:rPr>
          <w:b/>
          <w:caps/>
          <w:kern w:val="28"/>
        </w:rPr>
      </w:pPr>
    </w:p>
    <w:tbl>
      <w:tblPr>
        <w:tblStyle w:val="TableGrid3"/>
        <w:tblW w:w="0" w:type="auto"/>
        <w:tblLook w:val="04A0" w:firstRow="1" w:lastRow="0" w:firstColumn="1" w:lastColumn="0" w:noHBand="0" w:noVBand="1"/>
      </w:tblPr>
      <w:tblGrid>
        <w:gridCol w:w="10070"/>
      </w:tblGrid>
      <w:tr w:rsidR="00E22BC3" w:rsidRPr="00B6605B" w14:paraId="73488F6B" w14:textId="77777777" w:rsidTr="00606330">
        <w:tc>
          <w:tcPr>
            <w:tcW w:w="10070" w:type="dxa"/>
            <w:shd w:val="clear" w:color="auto" w:fill="000000" w:themeFill="text1"/>
          </w:tcPr>
          <w:p w14:paraId="6F56E2D2" w14:textId="77777777" w:rsidR="00E22BC3" w:rsidRPr="00B6605B" w:rsidRDefault="00E22BC3" w:rsidP="00606330">
            <w:pPr>
              <w:ind w:left="-22" w:hanging="3"/>
              <w:jc w:val="left"/>
              <w:rPr>
                <w:color w:val="FFFFFF" w:themeColor="background1"/>
              </w:rPr>
            </w:pPr>
            <w:r>
              <w:rPr>
                <w:color w:val="FFFFFF" w:themeColor="background1"/>
              </w:rPr>
              <w:t>Training and Implementation</w:t>
            </w:r>
          </w:p>
        </w:tc>
      </w:tr>
    </w:tbl>
    <w:p w14:paraId="41B2E2E6" w14:textId="77777777" w:rsidR="00E22BC3" w:rsidRPr="00D37CEF" w:rsidRDefault="00E22BC3" w:rsidP="00E22BC3">
      <w:pPr>
        <w:spacing w:after="160" w:line="278" w:lineRule="auto"/>
        <w:ind w:left="720"/>
        <w:contextualSpacing/>
        <w:jc w:val="left"/>
        <w:outlineLvl w:val="3"/>
        <w:rPr>
          <w:rFonts w:asciiTheme="minorHAnsi" w:eastAsiaTheme="minorHAnsi" w:hAnsiTheme="minorHAnsi" w:cstheme="minorBidi"/>
          <w:b/>
          <w:kern w:val="2"/>
          <w:sz w:val="24"/>
          <w:szCs w:val="24"/>
          <w14:ligatures w14:val="standardContextual"/>
        </w:rPr>
      </w:pPr>
    </w:p>
    <w:p w14:paraId="06B7621B" w14:textId="77777777" w:rsidR="00E22BC3" w:rsidRPr="00F606AA" w:rsidRDefault="00E22BC3" w:rsidP="00CD1F33">
      <w:pPr>
        <w:numPr>
          <w:ilvl w:val="0"/>
          <w:numId w:val="43"/>
        </w:numPr>
        <w:spacing w:after="160"/>
        <w:contextualSpacing/>
        <w:outlineLvl w:val="3"/>
        <w:rPr>
          <w:rFonts w:eastAsiaTheme="minorHAnsi"/>
          <w:kern w:val="2"/>
          <w14:ligatures w14:val="standardContextual"/>
        </w:rPr>
      </w:pPr>
      <w:r w:rsidRPr="00F606AA">
        <w:rPr>
          <w:rFonts w:eastAsiaTheme="minorHAnsi"/>
          <w:kern w:val="2"/>
          <w14:ligatures w14:val="standardContextual"/>
        </w:rPr>
        <w:t>The vendor should provide a proposed training plan for state agency staff.</w:t>
      </w:r>
    </w:p>
    <w:p w14:paraId="443B6366" w14:textId="77777777" w:rsidR="00E22BC3" w:rsidRPr="00D37CEF" w:rsidRDefault="00E22BC3" w:rsidP="00E22BC3">
      <w:pPr>
        <w:ind w:left="720"/>
        <w:contextualSpacing/>
        <w:outlineLvl w:val="3"/>
        <w:rPr>
          <w:rFonts w:eastAsiaTheme="minorHAnsi"/>
          <w:b/>
          <w:kern w:val="2"/>
          <w14:ligatures w14:val="standardContextual"/>
        </w:rPr>
      </w:pPr>
    </w:p>
    <w:p w14:paraId="356125BC" w14:textId="77777777" w:rsidR="00E22BC3" w:rsidRPr="00F606AA" w:rsidRDefault="00E22BC3" w:rsidP="00CD1F33">
      <w:pPr>
        <w:numPr>
          <w:ilvl w:val="0"/>
          <w:numId w:val="43"/>
        </w:numPr>
        <w:spacing w:after="160"/>
        <w:contextualSpacing/>
        <w:outlineLvl w:val="3"/>
        <w:rPr>
          <w:rFonts w:eastAsiaTheme="minorHAnsi"/>
          <w:kern w:val="2"/>
          <w14:ligatures w14:val="standardContextual"/>
        </w:rPr>
      </w:pPr>
      <w:r w:rsidRPr="00F606AA">
        <w:rPr>
          <w:rFonts w:eastAsiaTheme="minorHAnsi"/>
          <w:kern w:val="2"/>
          <w14:ligatures w14:val="standardContextual"/>
        </w:rPr>
        <w:t xml:space="preserve">The vendor should provide a proposed implementation plan to include the number of staff needed for each respective phase or deliverable and how it will provide continuous personnel and resources. </w:t>
      </w:r>
    </w:p>
    <w:p w14:paraId="6AF1636D" w14:textId="77777777" w:rsidR="00E22BC3" w:rsidRPr="0034204A" w:rsidRDefault="00E22BC3" w:rsidP="00E22BC3">
      <w:pPr>
        <w:rPr>
          <w:rFonts w:eastAsiaTheme="minorHAnsi"/>
        </w:rPr>
      </w:pPr>
    </w:p>
    <w:p w14:paraId="49804D66" w14:textId="77777777" w:rsidR="00E22BC3" w:rsidRPr="00D37CEF" w:rsidRDefault="00E22BC3" w:rsidP="00CD1F33">
      <w:pPr>
        <w:numPr>
          <w:ilvl w:val="0"/>
          <w:numId w:val="43"/>
        </w:numPr>
        <w:spacing w:after="160"/>
        <w:contextualSpacing/>
        <w:outlineLvl w:val="3"/>
        <w:rPr>
          <w:rFonts w:eastAsiaTheme="minorHAnsi"/>
        </w:rPr>
      </w:pPr>
      <w:r w:rsidRPr="00D37CEF">
        <w:rPr>
          <w:rFonts w:eastAsiaTheme="minorHAnsi"/>
        </w:rPr>
        <w:t>Economic Impact to Missouri:  The vendor should describe the economic advantages that will be realized as a result of the vendor performing the required services.  The vendor should respond to the following:</w:t>
      </w:r>
      <w:r w:rsidRPr="00D37CEF">
        <w:t xml:space="preserve"> </w:t>
      </w:r>
    </w:p>
    <w:p w14:paraId="5A26252F" w14:textId="77777777" w:rsidR="00E22BC3" w:rsidRPr="00D37CEF" w:rsidRDefault="00E22BC3" w:rsidP="00E22BC3">
      <w:pPr>
        <w:ind w:left="907"/>
        <w:outlineLvl w:val="7"/>
      </w:pPr>
    </w:p>
    <w:p w14:paraId="046D61D5" w14:textId="77777777" w:rsidR="00E22BC3" w:rsidRPr="00D37CEF" w:rsidRDefault="00E22BC3" w:rsidP="00306F7E">
      <w:pPr>
        <w:pStyle w:val="ListParagraph"/>
        <w:numPr>
          <w:ilvl w:val="0"/>
          <w:numId w:val="19"/>
        </w:numPr>
        <w:ind w:left="1080"/>
        <w:outlineLvl w:val="4"/>
      </w:pPr>
      <w:r w:rsidRPr="00D37CEF">
        <w:t>Provide a description of the proposed services that will be performed and/or the proposed products that will be provided by Missourians and/or Missouri products.</w:t>
      </w:r>
    </w:p>
    <w:p w14:paraId="734ECF1D" w14:textId="77777777" w:rsidR="00E22BC3" w:rsidRPr="00D37CEF" w:rsidRDefault="00E22BC3" w:rsidP="00E22BC3">
      <w:pPr>
        <w:ind w:left="1152"/>
        <w:outlineLvl w:val="3"/>
      </w:pPr>
    </w:p>
    <w:p w14:paraId="316C8838" w14:textId="77777777" w:rsidR="00E22BC3" w:rsidRPr="00D37CEF" w:rsidRDefault="00E22BC3" w:rsidP="000F76A5">
      <w:pPr>
        <w:pStyle w:val="Heading5"/>
      </w:pPr>
      <w:r w:rsidRPr="00D37CEF">
        <w:t>Provide a description of the economic impact returned to the State of Missouri through tax revenue obligations as a result of the vendor performing the required services.</w:t>
      </w:r>
    </w:p>
    <w:p w14:paraId="2BB28969" w14:textId="77777777" w:rsidR="00E22BC3" w:rsidRPr="00D37CEF" w:rsidRDefault="00E22BC3" w:rsidP="00E22BC3"/>
    <w:p w14:paraId="7B4E5C67" w14:textId="77777777" w:rsidR="00E22BC3" w:rsidRPr="00D37CEF" w:rsidRDefault="00E22BC3" w:rsidP="000F76A5">
      <w:pPr>
        <w:pStyle w:val="Heading5"/>
      </w:pPr>
      <w:r w:rsidRPr="00D37CEF">
        <w:t>Provide a description of the company’s economic presence within the State of Missouri (e.g., type of facilities:  sales offices; sales outlets; divisions; manufacturing; warehouse; other), including Missouri employee statistics.</w:t>
      </w:r>
    </w:p>
    <w:p w14:paraId="083BE4C4" w14:textId="77777777" w:rsidR="00E22BC3" w:rsidRPr="00D37CEF" w:rsidRDefault="00E22BC3" w:rsidP="00E22BC3">
      <w:pPr>
        <w:ind w:left="720"/>
        <w:outlineLvl w:val="3"/>
        <w:rPr>
          <w:rFonts w:eastAsiaTheme="minorHAnsi"/>
        </w:rPr>
      </w:pPr>
    </w:p>
    <w:p w14:paraId="7CC3E4BA" w14:textId="77777777" w:rsidR="00E22BC3" w:rsidRPr="00D37CEF" w:rsidRDefault="00E22BC3" w:rsidP="00E22BC3">
      <w:pPr>
        <w:outlineLvl w:val="3"/>
        <w:rPr>
          <w:rFonts w:eastAsiaTheme="minorHAnsi"/>
        </w:rPr>
      </w:pPr>
      <w:r w:rsidRPr="00D37CEF">
        <w:rPr>
          <w:rFonts w:eastAsiaTheme="minorHAnsi"/>
        </w:rPr>
        <w:t>Proposed Subcontractors:  The vendor should identify any subcontractor(s) proposed to provide any of the services required herein.</w:t>
      </w:r>
    </w:p>
    <w:p w14:paraId="022AB640" w14:textId="77777777" w:rsidR="00E22BC3" w:rsidRPr="004620F3" w:rsidRDefault="00E22BC3" w:rsidP="00E22BC3"/>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713"/>
      </w:tblGrid>
      <w:tr w:rsidR="00E22BC3" w:rsidRPr="004620F3" w14:paraId="5D73F8D2" w14:textId="77777777" w:rsidTr="00606330">
        <w:tc>
          <w:tcPr>
            <w:tcW w:w="4680" w:type="dxa"/>
            <w:hideMark/>
          </w:tcPr>
          <w:p w14:paraId="3B9E6056"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Proposed Subcontractor</w:t>
            </w:r>
          </w:p>
          <w:p w14:paraId="45E287BB"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Name and Address</w:t>
            </w:r>
          </w:p>
        </w:tc>
        <w:tc>
          <w:tcPr>
            <w:tcW w:w="4713" w:type="dxa"/>
            <w:hideMark/>
          </w:tcPr>
          <w:p w14:paraId="1E7DDC2A" w14:textId="77777777" w:rsidR="00E22BC3" w:rsidRPr="004620F3" w:rsidRDefault="00E22BC3" w:rsidP="00606330">
            <w:pPr>
              <w:tabs>
                <w:tab w:val="left" w:pos="480"/>
                <w:tab w:val="left" w:pos="1318"/>
                <w:tab w:val="left" w:pos="2404"/>
                <w:tab w:val="left" w:pos="3960"/>
                <w:tab w:val="left" w:pos="4410"/>
                <w:tab w:val="left" w:pos="5310"/>
              </w:tabs>
              <w:jc w:val="center"/>
              <w:rPr>
                <w:b/>
              </w:rPr>
            </w:pPr>
            <w:r w:rsidRPr="004620F3">
              <w:rPr>
                <w:b/>
              </w:rPr>
              <w:t>Service Proposed to be Provided by the Proposed Subcontractor</w:t>
            </w:r>
          </w:p>
        </w:tc>
      </w:tr>
      <w:tr w:rsidR="00E22BC3" w:rsidRPr="004620F3" w14:paraId="6DD29764" w14:textId="77777777" w:rsidTr="00606330">
        <w:tc>
          <w:tcPr>
            <w:tcW w:w="4680" w:type="dxa"/>
          </w:tcPr>
          <w:p w14:paraId="451D67A8"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c>
          <w:tcPr>
            <w:tcW w:w="4713" w:type="dxa"/>
          </w:tcPr>
          <w:p w14:paraId="141E69EE"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r>
      <w:tr w:rsidR="00E22BC3" w:rsidRPr="004620F3" w14:paraId="21C9B184" w14:textId="77777777" w:rsidTr="00606330">
        <w:tc>
          <w:tcPr>
            <w:tcW w:w="4680" w:type="dxa"/>
          </w:tcPr>
          <w:p w14:paraId="4306BF8E"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c>
          <w:tcPr>
            <w:tcW w:w="4713" w:type="dxa"/>
          </w:tcPr>
          <w:p w14:paraId="74EF7789" w14:textId="77777777" w:rsidR="00E22BC3" w:rsidRPr="004620F3" w:rsidRDefault="00E22BC3" w:rsidP="00606330">
            <w:pPr>
              <w:tabs>
                <w:tab w:val="left" w:pos="480"/>
                <w:tab w:val="left" w:pos="1318"/>
                <w:tab w:val="left" w:pos="2404"/>
                <w:tab w:val="left" w:pos="3960"/>
                <w:tab w:val="left" w:pos="4410"/>
                <w:tab w:val="left" w:pos="5310"/>
              </w:tabs>
              <w:jc w:val="center"/>
              <w:rPr>
                <w:b/>
              </w:rPr>
            </w:pPr>
          </w:p>
        </w:tc>
      </w:tr>
    </w:tbl>
    <w:p w14:paraId="705FEF65" w14:textId="77777777" w:rsidR="00F12807" w:rsidRDefault="00F12807" w:rsidP="004620F3">
      <w:pPr>
        <w:ind w:left="720" w:hanging="720"/>
        <w:outlineLvl w:val="0"/>
        <w:rPr>
          <w:rFonts w:eastAsiaTheme="minorHAnsi"/>
          <w:b/>
          <w:caps/>
          <w:kern w:val="28"/>
        </w:rPr>
      </w:pPr>
      <w:r>
        <w:rPr>
          <w:rFonts w:eastAsiaTheme="minorHAnsi"/>
          <w:b/>
          <w:caps/>
          <w:kern w:val="28"/>
        </w:rPr>
        <w:br w:type="page"/>
      </w:r>
    </w:p>
    <w:p w14:paraId="0CB77C16" w14:textId="10002389" w:rsidR="004620F3" w:rsidRPr="004620F3" w:rsidRDefault="004620F3" w:rsidP="004620F3">
      <w:pPr>
        <w:ind w:left="720" w:hanging="720"/>
        <w:outlineLvl w:val="0"/>
        <w:rPr>
          <w:b/>
          <w:caps/>
          <w:kern w:val="28"/>
        </w:rPr>
      </w:pPr>
      <w:r w:rsidRPr="004620F3">
        <w:rPr>
          <w:rFonts w:eastAsiaTheme="minorHAnsi"/>
          <w:b/>
          <w:caps/>
          <w:kern w:val="28"/>
        </w:rPr>
        <w:lastRenderedPageBreak/>
        <w:t xml:space="preserve">Exhibit </w:t>
      </w:r>
      <w:r w:rsidR="00715F2B">
        <w:rPr>
          <w:b/>
          <w:caps/>
          <w:kern w:val="28"/>
        </w:rPr>
        <w:t>G</w:t>
      </w:r>
      <w:r w:rsidRPr="004620F3">
        <w:rPr>
          <w:b/>
          <w:caps/>
          <w:kern w:val="28"/>
        </w:rPr>
        <w:t>, PARTICIPATION COMMITMENT</w:t>
      </w:r>
    </w:p>
    <w:p w14:paraId="762020E5" w14:textId="77777777" w:rsidR="004620F3" w:rsidRPr="004620F3" w:rsidRDefault="004620F3" w:rsidP="004620F3">
      <w:pPr>
        <w:outlineLvl w:val="1"/>
        <w:rPr>
          <w:b/>
          <w:sz w:val="18"/>
        </w:rPr>
      </w:pPr>
    </w:p>
    <w:p w14:paraId="499AE747" w14:textId="77777777" w:rsidR="004620F3" w:rsidRPr="004620F3" w:rsidRDefault="004620F3" w:rsidP="004620F3">
      <w:pPr>
        <w:pBdr>
          <w:top w:val="single" w:sz="36" w:space="1" w:color="auto"/>
        </w:pBdr>
        <w:jc w:val="center"/>
        <w:outlineLvl w:val="1"/>
        <w:rPr>
          <w:b/>
          <w:sz w:val="16"/>
        </w:rPr>
      </w:pPr>
    </w:p>
    <w:p w14:paraId="56A772D2" w14:textId="77777777" w:rsidR="004620F3" w:rsidRPr="004620F3" w:rsidRDefault="004620F3" w:rsidP="004620F3">
      <w:pPr>
        <w:outlineLvl w:val="1"/>
      </w:pPr>
      <w:r w:rsidRPr="004620F3">
        <w:rPr>
          <w:b/>
        </w:rPr>
        <w:t xml:space="preserve">Minority Business Enterprise/Women Business Enterprise (MBE/WBE) and/or Organization for the Blind/Sheltered Workshop and/or Service-Disabled Veteran Business Enterprise (SDVE) Participation Commitment - </w:t>
      </w:r>
      <w:r w:rsidRPr="004620F3">
        <w:rPr>
          <w:caps/>
        </w:rPr>
        <w:t>I</w:t>
      </w:r>
      <w:r w:rsidRPr="004620F3">
        <w:t>f the vendor is committing to MBE/WBE, and/or Organization for the Blind/Sheltered Workshop, and/or SDVE Participation (as detailed in Section 5</w:t>
      </w:r>
      <w:r w:rsidRPr="004620F3">
        <w:rPr>
          <w:b/>
        </w:rPr>
        <w:t xml:space="preserve">, </w:t>
      </w:r>
      <w:r w:rsidRPr="004620F3">
        <w:t xml:space="preserve">Vendor Submission, Evaluation, and Award Information Section), either through subcontractor participation or if the vendor is a qualified MBE/WBE, and/or Organization for the Blind/Sheltered Workshop, and/or SDVE Participation, the vendor must provide the required information in the table below for each organization proposed and must submit the completed exhibit(s) with the vendor’s response, in order to receive evaluation consideration for the Participation. </w:t>
      </w:r>
    </w:p>
    <w:p w14:paraId="70ECCEEF" w14:textId="77777777" w:rsidR="004620F3" w:rsidRPr="004620F3" w:rsidRDefault="004620F3" w:rsidP="004620F3">
      <w:pPr>
        <w:outlineLvl w:val="1"/>
        <w:rPr>
          <w:sz w:val="18"/>
        </w:rPr>
      </w:pPr>
    </w:p>
    <w:p w14:paraId="47CB8F33" w14:textId="77777777" w:rsidR="004620F3" w:rsidRPr="004620F3" w:rsidRDefault="004620F3" w:rsidP="004620F3">
      <w:pPr>
        <w:outlineLvl w:val="2"/>
        <w:rPr>
          <w:b/>
        </w:rPr>
      </w:pPr>
      <w:r w:rsidRPr="004620F3">
        <w:rPr>
          <w:b/>
        </w:rPr>
        <w:t xml:space="preserve">MBE/WBE Resources:  </w:t>
      </w:r>
    </w:p>
    <w:p w14:paraId="6741726A" w14:textId="77777777" w:rsidR="004620F3" w:rsidRPr="004620F3" w:rsidRDefault="004620F3" w:rsidP="004620F3">
      <w:pPr>
        <w:outlineLvl w:val="2"/>
        <w:rPr>
          <w:b/>
        </w:rPr>
      </w:pPr>
    </w:p>
    <w:p w14:paraId="54CF3302" w14:textId="77777777" w:rsidR="004620F3" w:rsidRPr="004620F3" w:rsidRDefault="004620F3" w:rsidP="004620F3">
      <w:pPr>
        <w:outlineLvl w:val="2"/>
        <w:rPr>
          <w:b/>
        </w:rPr>
      </w:pPr>
      <w:r w:rsidRPr="004620F3">
        <w:t xml:space="preserve">A listing of resources that are available to assist vendors in their efforts to identify and secure the participation of qualified MBEs and WBEs is available at OEO’s website:  </w:t>
      </w:r>
      <w:hyperlink r:id="rId39" w:history="1">
        <w:r w:rsidRPr="004620F3">
          <w:rPr>
            <w:color w:val="0000FF"/>
            <w:u w:val="single"/>
          </w:rPr>
          <w:t>http://oeo.mo.gov</w:t>
        </w:r>
      </w:hyperlink>
      <w:r w:rsidRPr="004620F3">
        <w:t xml:space="preserve"> </w:t>
      </w:r>
    </w:p>
    <w:p w14:paraId="2BE4C026" w14:textId="77777777" w:rsidR="004620F3" w:rsidRPr="004620F3" w:rsidRDefault="004620F3" w:rsidP="004620F3">
      <w:pPr>
        <w:ind w:left="720" w:hanging="720"/>
        <w:outlineLvl w:val="1"/>
      </w:pPr>
    </w:p>
    <w:p w14:paraId="01AC4547" w14:textId="77777777" w:rsidR="004620F3" w:rsidRPr="004620F3" w:rsidRDefault="004620F3" w:rsidP="004620F3">
      <w:pPr>
        <w:ind w:left="720" w:hanging="720"/>
        <w:outlineLvl w:val="1"/>
        <w:rPr>
          <w:b/>
        </w:rPr>
      </w:pPr>
      <w:r w:rsidRPr="004620F3">
        <w:rPr>
          <w:b/>
        </w:rPr>
        <w:t xml:space="preserve">Blind/Sheltered Workshop Resources:  </w:t>
      </w:r>
    </w:p>
    <w:p w14:paraId="48EA759B" w14:textId="77777777" w:rsidR="004620F3" w:rsidRPr="004620F3" w:rsidRDefault="004620F3" w:rsidP="004620F3">
      <w:pPr>
        <w:autoSpaceDE w:val="0"/>
        <w:autoSpaceDN w:val="0"/>
        <w:rPr>
          <w:b/>
          <w:u w:val="single"/>
        </w:rPr>
      </w:pPr>
    </w:p>
    <w:p w14:paraId="65AE99B8" w14:textId="77777777" w:rsidR="004620F3" w:rsidRPr="004620F3" w:rsidRDefault="004620F3" w:rsidP="004620F3">
      <w:pPr>
        <w:outlineLvl w:val="3"/>
      </w:pPr>
      <w:r w:rsidRPr="004620F3">
        <w:t>A list of Missouri sheltered workshops can be found at the following websites:</w:t>
      </w:r>
    </w:p>
    <w:p w14:paraId="764C1396" w14:textId="77777777" w:rsidR="004620F3" w:rsidRPr="004620F3" w:rsidRDefault="004620F3" w:rsidP="00A44570">
      <w:r w:rsidRPr="004620F3">
        <w:t xml:space="preserve">Listing of Missouri Sheltered Workshops: </w:t>
      </w:r>
    </w:p>
    <w:p w14:paraId="5F986956" w14:textId="77777777" w:rsidR="004620F3" w:rsidRPr="004620F3" w:rsidRDefault="004620F3" w:rsidP="004620F3">
      <w:pPr>
        <w:keepLines/>
        <w:autoSpaceDE w:val="0"/>
        <w:autoSpaceDN w:val="0"/>
        <w:ind w:left="360"/>
        <w:jc w:val="left"/>
        <w:rPr>
          <w:color w:val="0000FF"/>
          <w:u w:val="single"/>
        </w:rPr>
      </w:pPr>
      <w:hyperlink r:id="rId40" w:history="1">
        <w:r w:rsidRPr="004620F3">
          <w:rPr>
            <w:color w:val="0000FF"/>
            <w:u w:val="single"/>
          </w:rPr>
          <w:t>http://dese.mo.gov/special-education/sheltered-workshops/directories</w:t>
        </w:r>
      </w:hyperlink>
    </w:p>
    <w:p w14:paraId="750DEE37" w14:textId="77777777" w:rsidR="004620F3" w:rsidRPr="004620F3" w:rsidRDefault="004620F3" w:rsidP="00A44570">
      <w:r w:rsidRPr="004620F3">
        <w:t>Missouri Sheltered Workshop Products/Services Locator:</w:t>
      </w:r>
    </w:p>
    <w:p w14:paraId="3278BC5A" w14:textId="77777777" w:rsidR="004620F3" w:rsidRPr="004620F3" w:rsidRDefault="004620F3" w:rsidP="004620F3">
      <w:pPr>
        <w:keepLines/>
        <w:autoSpaceDE w:val="0"/>
        <w:autoSpaceDN w:val="0"/>
        <w:ind w:left="360"/>
      </w:pPr>
      <w:hyperlink r:id="rId41" w:history="1">
        <w:r w:rsidRPr="004620F3">
          <w:rPr>
            <w:color w:val="0000FF"/>
            <w:u w:val="single"/>
          </w:rPr>
          <w:t>http://moworkshops.org/services.html</w:t>
        </w:r>
      </w:hyperlink>
    </w:p>
    <w:p w14:paraId="5CDE92A6" w14:textId="77777777" w:rsidR="004620F3" w:rsidRPr="004620F3" w:rsidRDefault="004620F3" w:rsidP="004620F3">
      <w:pPr>
        <w:keepLines/>
        <w:autoSpaceDE w:val="0"/>
        <w:autoSpaceDN w:val="0"/>
        <w:ind w:left="1620" w:hanging="450"/>
        <w:jc w:val="center"/>
      </w:pPr>
    </w:p>
    <w:p w14:paraId="61ACCEDB" w14:textId="77777777" w:rsidR="004620F3" w:rsidRPr="004620F3" w:rsidRDefault="004620F3" w:rsidP="004620F3">
      <w:pPr>
        <w:outlineLvl w:val="3"/>
      </w:pPr>
      <w:r w:rsidRPr="004620F3">
        <w:t>The websites for the Missouri Lighthouse for the Blind and the Alphapointe Association for the Blind can be found at the following websites:</w:t>
      </w:r>
    </w:p>
    <w:p w14:paraId="3D889E9F" w14:textId="77777777" w:rsidR="004620F3" w:rsidRPr="004620F3" w:rsidRDefault="004620F3" w:rsidP="004620F3">
      <w:pPr>
        <w:keepNext/>
        <w:keepLines/>
        <w:autoSpaceDE w:val="0"/>
        <w:autoSpaceDN w:val="0"/>
        <w:spacing w:before="40"/>
        <w:rPr>
          <w:color w:val="0000FF"/>
          <w:u w:val="single"/>
        </w:rPr>
      </w:pPr>
      <w:hyperlink r:id="rId42" w:history="1">
        <w:r w:rsidRPr="004620F3">
          <w:rPr>
            <w:color w:val="0000FF"/>
            <w:u w:val="single"/>
          </w:rPr>
          <w:t>http://www.lhbindustries.com</w:t>
        </w:r>
      </w:hyperlink>
      <w:r w:rsidRPr="004620F3">
        <w:t xml:space="preserve">    and     </w:t>
      </w:r>
      <w:hyperlink r:id="rId43" w:history="1">
        <w:r w:rsidRPr="004620F3">
          <w:rPr>
            <w:color w:val="0000FF"/>
            <w:u w:val="single"/>
          </w:rPr>
          <w:t>http://www.alphapointe.org</w:t>
        </w:r>
      </w:hyperlink>
    </w:p>
    <w:p w14:paraId="3D3A054A" w14:textId="77777777" w:rsidR="004620F3" w:rsidRPr="004620F3" w:rsidRDefault="004620F3" w:rsidP="004620F3">
      <w:pPr>
        <w:keepNext/>
        <w:keepLines/>
        <w:autoSpaceDE w:val="0"/>
        <w:autoSpaceDN w:val="0"/>
        <w:spacing w:before="40"/>
        <w:rPr>
          <w:color w:val="0000FF"/>
          <w:u w:val="single"/>
        </w:rPr>
      </w:pPr>
    </w:p>
    <w:p w14:paraId="75E9C551" w14:textId="77777777" w:rsidR="004620F3" w:rsidRPr="004620F3" w:rsidRDefault="004620F3" w:rsidP="004620F3">
      <w:pPr>
        <w:outlineLvl w:val="1"/>
        <w:rPr>
          <w:b/>
        </w:rPr>
      </w:pPr>
      <w:r w:rsidRPr="004620F3">
        <w:rPr>
          <w:b/>
        </w:rPr>
        <w:t>SDVE Resources:</w:t>
      </w:r>
      <w:r w:rsidRPr="004620F3">
        <w:t xml:space="preserve">  A list of Certified Service Disabled Veteran Business Enterprises (SDVE) can be found at the following website: </w:t>
      </w:r>
      <w:hyperlink r:id="rId44" w:history="1">
        <w:r w:rsidR="00B8154E" w:rsidRPr="007B7E73">
          <w:rPr>
            <w:rStyle w:val="Hyperlink"/>
          </w:rPr>
          <w:t>https://oeo.mo.gov/sdve-certification-program/</w:t>
        </w:r>
      </w:hyperlink>
      <w:r w:rsidR="00B8154E">
        <w:t xml:space="preserve"> </w:t>
      </w:r>
      <w:r w:rsidR="00B8154E" w:rsidRPr="001969A0">
        <w:t>by clicking the “Certified SDVE Vendor Database” button.</w:t>
      </w:r>
    </w:p>
    <w:p w14:paraId="2443A1AC" w14:textId="77777777" w:rsidR="004620F3" w:rsidRPr="004620F3" w:rsidRDefault="004620F3" w:rsidP="004620F3">
      <w:pPr>
        <w:outlineLvl w:val="1"/>
        <w:rPr>
          <w:b/>
          <w:sz w:val="14"/>
        </w:rPr>
      </w:pPr>
    </w:p>
    <w:p w14:paraId="519E1707" w14:textId="77777777" w:rsidR="004620F3" w:rsidRDefault="004620F3" w:rsidP="004620F3">
      <w:pPr>
        <w:pBdr>
          <w:top w:val="single" w:sz="36" w:space="1" w:color="auto"/>
        </w:pBdr>
        <w:jc w:val="center"/>
        <w:outlineLvl w:val="1"/>
        <w:rPr>
          <w:b/>
          <w:sz w:val="14"/>
        </w:rPr>
      </w:pPr>
    </w:p>
    <w:p w14:paraId="0A17DB0A" w14:textId="77777777" w:rsidR="00DB7861" w:rsidRDefault="00DB7861" w:rsidP="004620F3">
      <w:pPr>
        <w:pBdr>
          <w:top w:val="single" w:sz="36" w:space="1" w:color="auto"/>
        </w:pBdr>
        <w:jc w:val="center"/>
        <w:outlineLvl w:val="1"/>
        <w:rPr>
          <w:b/>
          <w:sz w:val="14"/>
        </w:rPr>
      </w:pPr>
    </w:p>
    <w:p w14:paraId="46401E30" w14:textId="77777777" w:rsidR="00DB7861" w:rsidRPr="00DB7861" w:rsidRDefault="00DB7861" w:rsidP="00DB7861">
      <w:pPr>
        <w:autoSpaceDE w:val="0"/>
        <w:autoSpaceDN w:val="0"/>
        <w:spacing w:after="120"/>
        <w:outlineLvl w:val="3"/>
      </w:pPr>
      <w:r w:rsidRPr="00DB7861">
        <w:t xml:space="preserve">Place a check in the appropriate box below for the Category proposed.  There should only be </w:t>
      </w:r>
      <w:r w:rsidRPr="00DB7861">
        <w:rPr>
          <w:b/>
          <w:u w:val="single"/>
        </w:rPr>
        <w:t>ONE</w:t>
      </w:r>
      <w:r w:rsidRPr="00DB7861">
        <w:t xml:space="preserve"> box checked.  If proposing multiple categories, copy and complete this </w:t>
      </w:r>
      <w:r w:rsidRPr="00DB7861">
        <w:rPr>
          <w:b/>
        </w:rPr>
        <w:t>Participation Commitment Exhibit</w:t>
      </w:r>
      <w:r w:rsidRPr="00DB7861">
        <w:t xml:space="preserve"> for each proposed categories.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493"/>
        <w:gridCol w:w="3407"/>
      </w:tblGrid>
      <w:tr w:rsidR="00DB7861" w:rsidRPr="00DB7861" w14:paraId="4C877691" w14:textId="77777777" w:rsidTr="00B811DE">
        <w:trPr>
          <w:trHeight w:val="368"/>
          <w:tblHeader/>
        </w:trPr>
        <w:tc>
          <w:tcPr>
            <w:tcW w:w="9962" w:type="dxa"/>
            <w:gridSpan w:val="3"/>
            <w:shd w:val="solid" w:color="auto" w:fill="auto"/>
            <w:vAlign w:val="center"/>
          </w:tcPr>
          <w:p w14:paraId="24D2F82C" w14:textId="77777777" w:rsidR="00DB7861" w:rsidRPr="00DB7861" w:rsidRDefault="00DB7861" w:rsidP="00B811DE">
            <w:pPr>
              <w:autoSpaceDE w:val="0"/>
              <w:autoSpaceDN w:val="0"/>
              <w:spacing w:after="120"/>
              <w:jc w:val="center"/>
              <w:outlineLvl w:val="3"/>
              <w:rPr>
                <w:b/>
                <w:color w:val="FFFFFF"/>
              </w:rPr>
            </w:pPr>
            <w:r w:rsidRPr="00DB7861">
              <w:rPr>
                <w:b/>
                <w:color w:val="FFFFFF"/>
              </w:rPr>
              <w:t>Category</w:t>
            </w:r>
          </w:p>
        </w:tc>
      </w:tr>
      <w:tr w:rsidR="00DB7861" w:rsidRPr="007C46BA" w14:paraId="67D78320" w14:textId="77777777" w:rsidTr="00B811DE">
        <w:trPr>
          <w:trHeight w:val="458"/>
        </w:trPr>
        <w:tc>
          <w:tcPr>
            <w:tcW w:w="3062" w:type="dxa"/>
            <w:vAlign w:val="center"/>
          </w:tcPr>
          <w:p w14:paraId="03DC7691" w14:textId="165246B1" w:rsidR="00DB7861" w:rsidRPr="00DB7861" w:rsidRDefault="00531447" w:rsidP="00B811DE">
            <w:pPr>
              <w:autoSpaceDE w:val="0"/>
              <w:autoSpaceDN w:val="0"/>
              <w:spacing w:after="120"/>
              <w:outlineLvl w:val="3"/>
            </w:pPr>
            <w:sdt>
              <w:sdtPr>
                <w:id w:val="128973898"/>
                <w14:checkbox>
                  <w14:checked w14:val="0"/>
                  <w14:checkedState w14:val="2612" w14:font="MS Gothic"/>
                  <w14:uncheckedState w14:val="2610" w14:font="MS Gothic"/>
                </w14:checkbox>
              </w:sdtPr>
              <w:sdtEndPr/>
              <w:sdtContent>
                <w:r w:rsidR="00DB7861" w:rsidRPr="00DB7861">
                  <w:rPr>
                    <w:rFonts w:ascii="Segoe UI Symbol" w:eastAsia="MS Gothic" w:hAnsi="Segoe UI Symbol" w:cs="Segoe UI Symbol"/>
                  </w:rPr>
                  <w:t>☐</w:t>
                </w:r>
              </w:sdtContent>
            </w:sdt>
            <w:r w:rsidR="00DB7861" w:rsidRPr="00DB7861">
              <w:t xml:space="preserve"> Category 1</w:t>
            </w:r>
            <w:r w:rsidR="00FB0108">
              <w:t xml:space="preserve"> - </w:t>
            </w:r>
            <w:r w:rsidR="00FB0108" w:rsidRPr="00FB0108">
              <w:t>Offender Communication System</w:t>
            </w:r>
          </w:p>
        </w:tc>
        <w:tc>
          <w:tcPr>
            <w:tcW w:w="3493" w:type="dxa"/>
            <w:vAlign w:val="center"/>
          </w:tcPr>
          <w:p w14:paraId="3BBD3CA4" w14:textId="5E5EB580" w:rsidR="00DB7861" w:rsidRPr="00FB0108" w:rsidRDefault="00531447" w:rsidP="00B811DE">
            <w:pPr>
              <w:autoSpaceDE w:val="0"/>
              <w:autoSpaceDN w:val="0"/>
              <w:spacing w:after="120"/>
              <w:outlineLvl w:val="3"/>
            </w:pPr>
            <w:sdt>
              <w:sdtPr>
                <w:id w:val="429245682"/>
                <w14:checkbox>
                  <w14:checked w14:val="0"/>
                  <w14:checkedState w14:val="2612" w14:font="MS Gothic"/>
                  <w14:uncheckedState w14:val="2610" w14:font="MS Gothic"/>
                </w14:checkbox>
              </w:sdtPr>
              <w:sdtEndPr/>
              <w:sdtContent>
                <w:r w:rsidR="00DB7861" w:rsidRPr="00FB0108">
                  <w:rPr>
                    <w:rFonts w:ascii="Segoe UI Symbol" w:eastAsia="MS Gothic" w:hAnsi="Segoe UI Symbol" w:cs="Segoe UI Symbol"/>
                  </w:rPr>
                  <w:t>☐</w:t>
                </w:r>
              </w:sdtContent>
            </w:sdt>
            <w:r w:rsidR="00DB7861" w:rsidRPr="00FB0108">
              <w:t xml:space="preserve"> Category 2</w:t>
            </w:r>
            <w:r w:rsidR="00FB0108" w:rsidRPr="00FB0108">
              <w:t xml:space="preserve"> – Offender Financial Services</w:t>
            </w:r>
          </w:p>
        </w:tc>
        <w:tc>
          <w:tcPr>
            <w:tcW w:w="3407" w:type="dxa"/>
            <w:vAlign w:val="center"/>
          </w:tcPr>
          <w:p w14:paraId="65CC409C" w14:textId="47FF3C49" w:rsidR="00DB7861" w:rsidRPr="00DB7861" w:rsidRDefault="00531447" w:rsidP="00B811DE">
            <w:pPr>
              <w:autoSpaceDE w:val="0"/>
              <w:autoSpaceDN w:val="0"/>
              <w:spacing w:after="120"/>
              <w:outlineLvl w:val="3"/>
            </w:pPr>
            <w:sdt>
              <w:sdtPr>
                <w:id w:val="-413857137"/>
                <w14:checkbox>
                  <w14:checked w14:val="0"/>
                  <w14:checkedState w14:val="2612" w14:font="MS Gothic"/>
                  <w14:uncheckedState w14:val="2610" w14:font="MS Gothic"/>
                </w14:checkbox>
              </w:sdtPr>
              <w:sdtEndPr/>
              <w:sdtContent>
                <w:r w:rsidR="00DB7861" w:rsidRPr="00DB7861">
                  <w:rPr>
                    <w:rFonts w:ascii="Segoe UI Symbol" w:eastAsia="MS Gothic" w:hAnsi="Segoe UI Symbol" w:cs="Segoe UI Symbol"/>
                  </w:rPr>
                  <w:t>☐</w:t>
                </w:r>
              </w:sdtContent>
            </w:sdt>
            <w:r w:rsidR="00DB7861" w:rsidRPr="00DB7861">
              <w:t xml:space="preserve"> Category 3</w:t>
            </w:r>
            <w:r w:rsidR="00390CE1">
              <w:t xml:space="preserve"> </w:t>
            </w:r>
            <w:r w:rsidR="00FB0108">
              <w:t xml:space="preserve">- </w:t>
            </w:r>
            <w:r w:rsidR="00390CE1" w:rsidRPr="00390CE1">
              <w:t>A</w:t>
            </w:r>
            <w:r w:rsidR="00390CE1">
              <w:t>I</w:t>
            </w:r>
            <w:r w:rsidR="00390CE1" w:rsidRPr="00390CE1">
              <w:t xml:space="preserve"> powered text messaging application</w:t>
            </w:r>
          </w:p>
        </w:tc>
      </w:tr>
    </w:tbl>
    <w:p w14:paraId="51CE5663" w14:textId="77777777" w:rsidR="00DB7861" w:rsidRPr="007C46BA" w:rsidRDefault="00DB7861" w:rsidP="00DB7861">
      <w:pPr>
        <w:autoSpaceDE w:val="0"/>
        <w:autoSpaceDN w:val="0"/>
        <w:rPr>
          <w:b/>
          <w:highlight w:val="green"/>
        </w:rPr>
      </w:pPr>
    </w:p>
    <w:p w14:paraId="612441BD" w14:textId="77777777" w:rsidR="00DB7861" w:rsidRDefault="00DB7861" w:rsidP="004620F3">
      <w:pPr>
        <w:pBdr>
          <w:top w:val="single" w:sz="36" w:space="1" w:color="auto"/>
        </w:pBdr>
        <w:jc w:val="center"/>
        <w:outlineLvl w:val="1"/>
        <w:rPr>
          <w:b/>
          <w:sz w:val="14"/>
        </w:rPr>
      </w:pPr>
    </w:p>
    <w:p w14:paraId="233869D0" w14:textId="77777777" w:rsidR="00DB7861" w:rsidRPr="004620F3" w:rsidRDefault="00DB7861" w:rsidP="004620F3">
      <w:pPr>
        <w:pBdr>
          <w:top w:val="single" w:sz="36" w:space="1" w:color="auto"/>
        </w:pBdr>
        <w:jc w:val="center"/>
        <w:outlineLvl w:val="1"/>
        <w:rPr>
          <w:b/>
          <w:sz w:val="14"/>
        </w:rPr>
      </w:pPr>
    </w:p>
    <w:tbl>
      <w:tblPr>
        <w:tblW w:w="10048" w:type="dxa"/>
        <w:jc w:val="center"/>
        <w:tblBorders>
          <w:top w:val="single" w:sz="4" w:space="0" w:color="auto"/>
          <w:left w:val="single" w:sz="4" w:space="0" w:color="auto"/>
          <w:bottom w:val="single" w:sz="4" w:space="0" w:color="auto"/>
          <w:right w:val="single" w:sz="4" w:space="0" w:color="auto"/>
        </w:tblBorders>
        <w:shd w:val="clear" w:color="auto" w:fill="DBE5F1" w:themeFill="accent1" w:themeFillTint="33"/>
        <w:tblLook w:val="0000" w:firstRow="0" w:lastRow="0" w:firstColumn="0" w:lastColumn="0" w:noHBand="0" w:noVBand="0"/>
      </w:tblPr>
      <w:tblGrid>
        <w:gridCol w:w="10048"/>
      </w:tblGrid>
      <w:tr w:rsidR="004620F3" w:rsidRPr="004620F3" w14:paraId="758D584E" w14:textId="77777777" w:rsidTr="004620F3">
        <w:trPr>
          <w:trHeight w:val="584"/>
          <w:jc w:val="center"/>
        </w:trPr>
        <w:tc>
          <w:tcPr>
            <w:tcW w:w="10048" w:type="dxa"/>
            <w:shd w:val="clear" w:color="auto" w:fill="DBE5F1" w:themeFill="accent1" w:themeFillTint="33"/>
          </w:tcPr>
          <w:p w14:paraId="38E655B0" w14:textId="77777777" w:rsidR="004620F3" w:rsidRPr="001C15C1" w:rsidRDefault="004620F3" w:rsidP="004620F3">
            <w:pPr>
              <w:jc w:val="center"/>
              <w:outlineLvl w:val="1"/>
              <w:rPr>
                <w:b/>
                <w:u w:val="single"/>
              </w:rPr>
            </w:pPr>
            <w:r w:rsidRPr="004620F3">
              <w:t xml:space="preserve"> </w:t>
            </w:r>
            <w:r w:rsidRPr="001C15C1">
              <w:rPr>
                <w:b/>
                <w:u w:val="single"/>
              </w:rPr>
              <w:t>Participation Commitment Submission Instructions:</w:t>
            </w:r>
          </w:p>
          <w:p w14:paraId="77721B39" w14:textId="77777777" w:rsidR="004620F3" w:rsidRPr="004620F3" w:rsidRDefault="004620F3" w:rsidP="004620F3">
            <w:pPr>
              <w:outlineLvl w:val="1"/>
            </w:pPr>
            <w:r w:rsidRPr="004620F3">
              <w:t xml:space="preserve">For each MBE and/or WBE, and/or Organization for the Blind/Sheltered Workshop, and/or SDVE proposed, the vendor must: </w:t>
            </w:r>
          </w:p>
          <w:p w14:paraId="6F8B5530" w14:textId="77777777" w:rsidR="004620F3" w:rsidRPr="004620F3" w:rsidRDefault="004620F3" w:rsidP="004620F3"/>
          <w:p w14:paraId="4F4FF977" w14:textId="77777777" w:rsidR="004620F3" w:rsidRPr="004620F3" w:rsidRDefault="004620F3" w:rsidP="00E22843">
            <w:pPr>
              <w:numPr>
                <w:ilvl w:val="0"/>
                <w:numId w:val="8"/>
              </w:numPr>
              <w:outlineLvl w:val="1"/>
            </w:pPr>
            <w:r w:rsidRPr="004620F3">
              <w:t xml:space="preserve">identify the name of each qualified MBE/WBE, and/or Organization for the Blind/Sheltered Workshop, and/or SDVE, </w:t>
            </w:r>
          </w:p>
          <w:p w14:paraId="4A221AC7" w14:textId="77777777" w:rsidR="004620F3" w:rsidRPr="004620F3" w:rsidRDefault="004620F3" w:rsidP="00E22843">
            <w:pPr>
              <w:numPr>
                <w:ilvl w:val="0"/>
                <w:numId w:val="8"/>
              </w:numPr>
              <w:ind w:left="700" w:hanging="368"/>
              <w:outlineLvl w:val="1"/>
            </w:pPr>
            <w:r w:rsidRPr="004620F3">
              <w:t xml:space="preserve">describe the proposed products/services and/or identify RFP Paragraph number of RFP Scope of Work which requires the proposed products/services, </w:t>
            </w:r>
          </w:p>
          <w:p w14:paraId="196A2840" w14:textId="77777777" w:rsidR="004620F3" w:rsidRPr="004620F3" w:rsidRDefault="004620F3" w:rsidP="00E22843">
            <w:pPr>
              <w:numPr>
                <w:ilvl w:val="0"/>
                <w:numId w:val="8"/>
              </w:numPr>
              <w:ind w:left="700" w:hanging="368"/>
              <w:outlineLvl w:val="1"/>
            </w:pPr>
            <w:r w:rsidRPr="004620F3">
              <w:t xml:space="preserve">if the participation is not proposed throughout the life of the contract, then identify specifically when during the term of the contract the proposed products/services would be provided/performed, and  </w:t>
            </w:r>
          </w:p>
          <w:p w14:paraId="1896DE91" w14:textId="77777777" w:rsidR="004620F3" w:rsidRPr="004620F3" w:rsidRDefault="004620F3" w:rsidP="00E22843">
            <w:pPr>
              <w:numPr>
                <w:ilvl w:val="0"/>
                <w:numId w:val="8"/>
              </w:numPr>
              <w:ind w:left="700" w:hanging="368"/>
              <w:outlineLvl w:val="1"/>
            </w:pPr>
            <w:r w:rsidRPr="004620F3">
              <w:t xml:space="preserve">enter the committed participation percentage of the actual total contract value in the appropriate column.  </w:t>
            </w:r>
          </w:p>
          <w:p w14:paraId="6EE526CE" w14:textId="77777777" w:rsidR="004620F3" w:rsidRPr="004620F3" w:rsidRDefault="004620F3" w:rsidP="004620F3">
            <w:pPr>
              <w:outlineLvl w:val="1"/>
            </w:pPr>
          </w:p>
          <w:p w14:paraId="680EADA3" w14:textId="77777777" w:rsidR="004620F3" w:rsidRPr="004620F3" w:rsidRDefault="004620F3" w:rsidP="004620F3">
            <w:pPr>
              <w:outlineLvl w:val="1"/>
            </w:pPr>
            <w:r w:rsidRPr="004620F3">
              <w:t xml:space="preserve">If proposing an entity certified as both MBE and WBE, the vendor </w:t>
            </w:r>
            <w:r w:rsidRPr="004620F3">
              <w:rPr>
                <w:u w:val="single"/>
              </w:rPr>
              <w:t>must</w:t>
            </w:r>
            <w:r w:rsidRPr="004620F3">
              <w:t xml:space="preserve"> either (1) enter the participation percentage under MBE or WBE, </w:t>
            </w:r>
            <w:r w:rsidRPr="004620F3">
              <w:rPr>
                <w:u w:val="single"/>
              </w:rPr>
              <w:t>or</w:t>
            </w:r>
            <w:r w:rsidRPr="004620F3">
              <w:t xml:space="preserve"> </w:t>
            </w:r>
            <w:r w:rsidRPr="004620F3">
              <w:rPr>
                <w:u w:val="single"/>
              </w:rPr>
              <w:t>must</w:t>
            </w:r>
            <w:r w:rsidRPr="004620F3">
              <w:t xml:space="preserve"> (2) divide the participation between both MBE and WBE.  If dividing the participation, do not state the total participation on both the MBE/WBE Participation Commitment tables below.  Instead, </w:t>
            </w:r>
            <w:r w:rsidRPr="004620F3">
              <w:rPr>
                <w:u w:val="single"/>
              </w:rPr>
              <w:t>divide</w:t>
            </w:r>
            <w:r w:rsidRPr="004620F3">
              <w:t xml:space="preserve"> the total participation as proportionately appropriate between the applicable columns below.  </w:t>
            </w:r>
          </w:p>
          <w:p w14:paraId="16282959" w14:textId="77777777" w:rsidR="004620F3" w:rsidRPr="004620F3" w:rsidRDefault="004620F3" w:rsidP="004620F3">
            <w:pPr>
              <w:autoSpaceDE w:val="0"/>
              <w:autoSpaceDN w:val="0"/>
              <w:rPr>
                <w:highlight w:val="yellow"/>
              </w:rPr>
            </w:pPr>
          </w:p>
          <w:p w14:paraId="1DC6FAB9" w14:textId="77777777" w:rsidR="004620F3" w:rsidRPr="004620F3" w:rsidRDefault="004620F3" w:rsidP="004620F3">
            <w:pPr>
              <w:outlineLvl w:val="1"/>
            </w:pPr>
            <w:r w:rsidRPr="004620F3">
              <w:t xml:space="preserve">The services performed or the products provided by the listed MBE/WBE, and/or Organization for the Blind/Sheltered Workshop, and/or SDVE </w:t>
            </w:r>
            <w:r w:rsidRPr="004620F3">
              <w:rPr>
                <w:u w:val="single"/>
              </w:rPr>
              <w:t>must provide a commercially useful function</w:t>
            </w:r>
            <w:r w:rsidRPr="004620F3">
              <w:t xml:space="preserve"> related to the delivery of the contractually-required service/product in a manner that will constitute an added value to the contract and shall be performed/provided exclusive to the performance of the contract.</w:t>
            </w:r>
          </w:p>
        </w:tc>
      </w:tr>
    </w:tbl>
    <w:p w14:paraId="4A81A504" w14:textId="77777777" w:rsidR="004620F3" w:rsidRPr="004620F3" w:rsidRDefault="004620F3" w:rsidP="004620F3">
      <w:pPr>
        <w:autoSpaceDE w:val="0"/>
        <w:autoSpaceDN w:val="0"/>
        <w:rPr>
          <w:highlight w:val="yellow"/>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137"/>
        <w:gridCol w:w="2790"/>
        <w:gridCol w:w="2586"/>
        <w:gridCol w:w="1266"/>
        <w:gridCol w:w="1255"/>
      </w:tblGrid>
      <w:tr w:rsidR="004620F3" w:rsidRPr="007C46BA" w14:paraId="4118525D" w14:textId="77777777" w:rsidTr="004620F3">
        <w:trPr>
          <w:trHeight w:val="342"/>
          <w:jc w:val="center"/>
        </w:trPr>
        <w:tc>
          <w:tcPr>
            <w:tcW w:w="10034" w:type="dxa"/>
            <w:gridSpan w:val="5"/>
            <w:tcBorders>
              <w:top w:val="single" w:sz="18" w:space="0" w:color="auto"/>
              <w:bottom w:val="single" w:sz="18" w:space="0" w:color="auto"/>
            </w:tcBorders>
            <w:shd w:val="clear" w:color="auto" w:fill="000000" w:themeFill="text1"/>
          </w:tcPr>
          <w:p w14:paraId="6AA46DE1" w14:textId="77777777" w:rsidR="004620F3" w:rsidRPr="007C46BA" w:rsidRDefault="004620F3" w:rsidP="004620F3">
            <w:pPr>
              <w:keepNext/>
              <w:autoSpaceDE w:val="0"/>
              <w:autoSpaceDN w:val="0"/>
              <w:jc w:val="center"/>
              <w:rPr>
                <w:b/>
              </w:rPr>
            </w:pPr>
            <w:r w:rsidRPr="007C46BA">
              <w:rPr>
                <w:b/>
                <w:color w:val="FFFFFF" w:themeColor="background1"/>
              </w:rPr>
              <w:t>MBE/WBE Participation Commitment Table</w:t>
            </w:r>
          </w:p>
        </w:tc>
      </w:tr>
      <w:tr w:rsidR="004620F3" w:rsidRPr="007C46BA" w14:paraId="04B602B8" w14:textId="77777777" w:rsidTr="00464341">
        <w:trPr>
          <w:jc w:val="center"/>
        </w:trPr>
        <w:tc>
          <w:tcPr>
            <w:tcW w:w="2137" w:type="dxa"/>
            <w:vMerge w:val="restart"/>
            <w:tcBorders>
              <w:top w:val="single" w:sz="18" w:space="0" w:color="auto"/>
            </w:tcBorders>
            <w:vAlign w:val="bottom"/>
          </w:tcPr>
          <w:p w14:paraId="5D1C9CC4" w14:textId="77777777" w:rsidR="004620F3" w:rsidRPr="001B1AE8" w:rsidRDefault="004620F3" w:rsidP="00464341">
            <w:pPr>
              <w:keepNext/>
              <w:autoSpaceDE w:val="0"/>
              <w:autoSpaceDN w:val="0"/>
              <w:ind w:left="0" w:firstLine="0"/>
              <w:jc w:val="center"/>
            </w:pPr>
            <w:r w:rsidRPr="001B1AE8">
              <w:rPr>
                <w:b/>
              </w:rPr>
              <w:t>Name of Each Qualified MBE/WBE Proposed</w:t>
            </w:r>
          </w:p>
        </w:tc>
        <w:tc>
          <w:tcPr>
            <w:tcW w:w="2790" w:type="dxa"/>
            <w:vMerge w:val="restart"/>
            <w:tcBorders>
              <w:top w:val="single" w:sz="18" w:space="0" w:color="auto"/>
            </w:tcBorders>
            <w:vAlign w:val="bottom"/>
          </w:tcPr>
          <w:p w14:paraId="2DB6E305" w14:textId="77777777" w:rsidR="004620F3" w:rsidRPr="001B1AE8" w:rsidRDefault="004620F3" w:rsidP="005E7078">
            <w:pPr>
              <w:keepNext/>
              <w:autoSpaceDE w:val="0"/>
              <w:autoSpaceDN w:val="0"/>
              <w:ind w:left="5" w:hanging="5"/>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586" w:type="dxa"/>
            <w:vMerge w:val="restart"/>
            <w:tcBorders>
              <w:top w:val="single" w:sz="18" w:space="0" w:color="auto"/>
            </w:tcBorders>
          </w:tcPr>
          <w:p w14:paraId="5C300C29" w14:textId="77777777" w:rsidR="004620F3" w:rsidRPr="001B1AE8" w:rsidRDefault="00464341" w:rsidP="004620F3">
            <w:pPr>
              <w:keepNext/>
              <w:autoSpaceDE w:val="0"/>
              <w:autoSpaceDN w:val="0"/>
              <w:ind w:left="33" w:hanging="33"/>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gridSpan w:val="2"/>
            <w:tcBorders>
              <w:top w:val="single" w:sz="18" w:space="0" w:color="auto"/>
            </w:tcBorders>
          </w:tcPr>
          <w:p w14:paraId="3A4F5677" w14:textId="77777777" w:rsidR="004620F3" w:rsidRPr="001B1AE8" w:rsidRDefault="004620F3" w:rsidP="007C46BA">
            <w:pPr>
              <w:keepNext/>
              <w:autoSpaceDE w:val="0"/>
              <w:autoSpaceDN w:val="0"/>
              <w:ind w:left="0" w:firstLine="0"/>
              <w:jc w:val="center"/>
              <w:rPr>
                <w:b/>
              </w:rPr>
            </w:pPr>
            <w:r w:rsidRPr="001B1AE8">
              <w:rPr>
                <w:b/>
              </w:rPr>
              <w:t xml:space="preserve">Committed Percentage of Participation </w:t>
            </w:r>
          </w:p>
          <w:p w14:paraId="10B4D758" w14:textId="77777777" w:rsidR="004620F3" w:rsidRPr="001B1AE8" w:rsidRDefault="004620F3" w:rsidP="007C46BA">
            <w:pPr>
              <w:keepNext/>
              <w:autoSpaceDE w:val="0"/>
              <w:autoSpaceDN w:val="0"/>
              <w:ind w:left="0" w:firstLine="0"/>
              <w:jc w:val="center"/>
            </w:pPr>
            <w:r w:rsidRPr="001B1AE8">
              <w:t>(% of the Actual Total Contract Value)</w:t>
            </w:r>
          </w:p>
        </w:tc>
      </w:tr>
      <w:tr w:rsidR="004620F3" w:rsidRPr="007C46BA" w14:paraId="712E4A2E" w14:textId="77777777" w:rsidTr="007C46BA">
        <w:trPr>
          <w:jc w:val="center"/>
        </w:trPr>
        <w:tc>
          <w:tcPr>
            <w:tcW w:w="2137" w:type="dxa"/>
            <w:vMerge/>
          </w:tcPr>
          <w:p w14:paraId="559305B7" w14:textId="77777777" w:rsidR="004620F3" w:rsidRPr="001B1AE8" w:rsidRDefault="004620F3" w:rsidP="004620F3">
            <w:pPr>
              <w:autoSpaceDE w:val="0"/>
              <w:autoSpaceDN w:val="0"/>
            </w:pPr>
          </w:p>
        </w:tc>
        <w:tc>
          <w:tcPr>
            <w:tcW w:w="2790" w:type="dxa"/>
            <w:vMerge/>
          </w:tcPr>
          <w:p w14:paraId="044F1227" w14:textId="77777777" w:rsidR="004620F3" w:rsidRPr="001B1AE8" w:rsidRDefault="004620F3" w:rsidP="004620F3">
            <w:pPr>
              <w:autoSpaceDE w:val="0"/>
              <w:autoSpaceDN w:val="0"/>
            </w:pPr>
          </w:p>
        </w:tc>
        <w:tc>
          <w:tcPr>
            <w:tcW w:w="2586" w:type="dxa"/>
            <w:vMerge/>
          </w:tcPr>
          <w:p w14:paraId="68781F62" w14:textId="77777777" w:rsidR="004620F3" w:rsidRPr="001B1AE8" w:rsidRDefault="004620F3" w:rsidP="004620F3">
            <w:pPr>
              <w:autoSpaceDE w:val="0"/>
              <w:autoSpaceDN w:val="0"/>
              <w:jc w:val="center"/>
              <w:rPr>
                <w:b/>
              </w:rPr>
            </w:pPr>
          </w:p>
        </w:tc>
        <w:tc>
          <w:tcPr>
            <w:tcW w:w="1266" w:type="dxa"/>
            <w:vAlign w:val="center"/>
          </w:tcPr>
          <w:p w14:paraId="6358DBCD" w14:textId="77777777" w:rsidR="004620F3" w:rsidRPr="001B1AE8" w:rsidRDefault="004620F3" w:rsidP="007C46BA">
            <w:pPr>
              <w:autoSpaceDE w:val="0"/>
              <w:autoSpaceDN w:val="0"/>
              <w:jc w:val="center"/>
            </w:pPr>
            <w:r w:rsidRPr="001B1AE8">
              <w:rPr>
                <w:b/>
              </w:rPr>
              <w:t>MBE</w:t>
            </w:r>
          </w:p>
        </w:tc>
        <w:tc>
          <w:tcPr>
            <w:tcW w:w="1255" w:type="dxa"/>
            <w:vAlign w:val="center"/>
          </w:tcPr>
          <w:p w14:paraId="62F52236" w14:textId="77777777" w:rsidR="004620F3" w:rsidRPr="001B1AE8" w:rsidRDefault="004620F3" w:rsidP="007C46BA">
            <w:pPr>
              <w:autoSpaceDE w:val="0"/>
              <w:autoSpaceDN w:val="0"/>
              <w:ind w:left="4" w:hanging="4"/>
              <w:jc w:val="center"/>
            </w:pPr>
            <w:r w:rsidRPr="001B1AE8">
              <w:rPr>
                <w:b/>
              </w:rPr>
              <w:t>WBE</w:t>
            </w:r>
          </w:p>
        </w:tc>
      </w:tr>
      <w:tr w:rsidR="004620F3" w:rsidRPr="007C46BA" w14:paraId="20B08B6B" w14:textId="77777777" w:rsidTr="007C46BA">
        <w:trPr>
          <w:trHeight w:val="720"/>
          <w:jc w:val="center"/>
        </w:trPr>
        <w:tc>
          <w:tcPr>
            <w:tcW w:w="2137" w:type="dxa"/>
            <w:vAlign w:val="center"/>
          </w:tcPr>
          <w:p w14:paraId="17E0BB61" w14:textId="77777777" w:rsidR="004620F3" w:rsidRPr="001B1AE8" w:rsidRDefault="004620F3" w:rsidP="007C46BA">
            <w:pPr>
              <w:autoSpaceDE w:val="0"/>
              <w:autoSpaceDN w:val="0"/>
              <w:ind w:left="0" w:firstLine="0"/>
              <w:jc w:val="left"/>
            </w:pPr>
          </w:p>
        </w:tc>
        <w:tc>
          <w:tcPr>
            <w:tcW w:w="2790" w:type="dxa"/>
            <w:vAlign w:val="center"/>
          </w:tcPr>
          <w:p w14:paraId="238124AC" w14:textId="77777777" w:rsidR="004620F3" w:rsidRPr="001B1AE8" w:rsidRDefault="004620F3" w:rsidP="007C46BA">
            <w:pPr>
              <w:autoSpaceDE w:val="0"/>
              <w:autoSpaceDN w:val="0"/>
              <w:ind w:left="0" w:firstLine="0"/>
              <w:jc w:val="left"/>
            </w:pPr>
          </w:p>
        </w:tc>
        <w:tc>
          <w:tcPr>
            <w:tcW w:w="2586" w:type="dxa"/>
            <w:vAlign w:val="center"/>
          </w:tcPr>
          <w:p w14:paraId="2C68A94F" w14:textId="77777777" w:rsidR="004620F3" w:rsidRPr="001B1AE8" w:rsidRDefault="004620F3" w:rsidP="007C46BA">
            <w:pPr>
              <w:autoSpaceDE w:val="0"/>
              <w:autoSpaceDN w:val="0"/>
              <w:ind w:left="0" w:firstLine="0"/>
              <w:jc w:val="left"/>
            </w:pPr>
          </w:p>
        </w:tc>
        <w:tc>
          <w:tcPr>
            <w:tcW w:w="1266" w:type="dxa"/>
            <w:vAlign w:val="center"/>
          </w:tcPr>
          <w:p w14:paraId="463418D6"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57A99B1D"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46771319" w14:textId="77777777" w:rsidTr="007C46BA">
        <w:trPr>
          <w:trHeight w:val="720"/>
          <w:jc w:val="center"/>
        </w:trPr>
        <w:tc>
          <w:tcPr>
            <w:tcW w:w="2137" w:type="dxa"/>
            <w:vAlign w:val="center"/>
          </w:tcPr>
          <w:p w14:paraId="2FE14038" w14:textId="77777777" w:rsidR="004620F3" w:rsidRPr="001B1AE8" w:rsidRDefault="004620F3" w:rsidP="007C46BA">
            <w:pPr>
              <w:autoSpaceDE w:val="0"/>
              <w:autoSpaceDN w:val="0"/>
              <w:ind w:left="0" w:firstLine="0"/>
              <w:jc w:val="left"/>
            </w:pPr>
          </w:p>
        </w:tc>
        <w:tc>
          <w:tcPr>
            <w:tcW w:w="2790" w:type="dxa"/>
            <w:vAlign w:val="center"/>
          </w:tcPr>
          <w:p w14:paraId="6F696E98" w14:textId="77777777" w:rsidR="004620F3" w:rsidRPr="001B1AE8" w:rsidRDefault="004620F3" w:rsidP="007C46BA">
            <w:pPr>
              <w:autoSpaceDE w:val="0"/>
              <w:autoSpaceDN w:val="0"/>
              <w:ind w:left="0" w:firstLine="0"/>
              <w:jc w:val="left"/>
            </w:pPr>
          </w:p>
        </w:tc>
        <w:tc>
          <w:tcPr>
            <w:tcW w:w="2586" w:type="dxa"/>
            <w:vAlign w:val="center"/>
          </w:tcPr>
          <w:p w14:paraId="3AC4BDA6" w14:textId="77777777" w:rsidR="004620F3" w:rsidRPr="001B1AE8" w:rsidRDefault="004620F3" w:rsidP="007C46BA">
            <w:pPr>
              <w:autoSpaceDE w:val="0"/>
              <w:autoSpaceDN w:val="0"/>
              <w:ind w:left="0" w:firstLine="0"/>
              <w:jc w:val="left"/>
            </w:pPr>
          </w:p>
        </w:tc>
        <w:tc>
          <w:tcPr>
            <w:tcW w:w="1266" w:type="dxa"/>
            <w:vAlign w:val="center"/>
          </w:tcPr>
          <w:p w14:paraId="28AC49AB"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vAlign w:val="center"/>
          </w:tcPr>
          <w:p w14:paraId="7493001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5FE6656" w14:textId="77777777" w:rsidTr="007C46BA">
        <w:trPr>
          <w:trHeight w:val="720"/>
          <w:jc w:val="center"/>
        </w:trPr>
        <w:tc>
          <w:tcPr>
            <w:tcW w:w="2137" w:type="dxa"/>
            <w:tcBorders>
              <w:bottom w:val="single" w:sz="18" w:space="0" w:color="auto"/>
            </w:tcBorders>
            <w:vAlign w:val="center"/>
          </w:tcPr>
          <w:p w14:paraId="61248E75" w14:textId="77777777" w:rsidR="004620F3" w:rsidRPr="001B1AE8" w:rsidRDefault="004620F3" w:rsidP="007C46BA">
            <w:pPr>
              <w:autoSpaceDE w:val="0"/>
              <w:autoSpaceDN w:val="0"/>
              <w:ind w:left="0" w:firstLine="0"/>
              <w:jc w:val="left"/>
            </w:pPr>
          </w:p>
        </w:tc>
        <w:tc>
          <w:tcPr>
            <w:tcW w:w="2790" w:type="dxa"/>
            <w:tcBorders>
              <w:bottom w:val="single" w:sz="18" w:space="0" w:color="auto"/>
            </w:tcBorders>
            <w:vAlign w:val="center"/>
          </w:tcPr>
          <w:p w14:paraId="5279F951" w14:textId="77777777" w:rsidR="004620F3" w:rsidRPr="001B1AE8" w:rsidRDefault="004620F3" w:rsidP="007C46BA">
            <w:pPr>
              <w:autoSpaceDE w:val="0"/>
              <w:autoSpaceDN w:val="0"/>
              <w:ind w:left="0" w:firstLine="0"/>
              <w:jc w:val="left"/>
            </w:pPr>
          </w:p>
        </w:tc>
        <w:tc>
          <w:tcPr>
            <w:tcW w:w="2586" w:type="dxa"/>
            <w:tcBorders>
              <w:bottom w:val="single" w:sz="18" w:space="0" w:color="auto"/>
            </w:tcBorders>
            <w:vAlign w:val="center"/>
          </w:tcPr>
          <w:p w14:paraId="2C5E77F6" w14:textId="77777777" w:rsidR="004620F3" w:rsidRPr="001B1AE8" w:rsidRDefault="004620F3" w:rsidP="007C46BA">
            <w:pPr>
              <w:autoSpaceDE w:val="0"/>
              <w:autoSpaceDN w:val="0"/>
              <w:ind w:left="0" w:firstLine="0"/>
              <w:jc w:val="left"/>
            </w:pPr>
          </w:p>
        </w:tc>
        <w:tc>
          <w:tcPr>
            <w:tcW w:w="1266" w:type="dxa"/>
            <w:tcBorders>
              <w:bottom w:val="single" w:sz="18" w:space="0" w:color="auto"/>
            </w:tcBorders>
            <w:vAlign w:val="center"/>
          </w:tcPr>
          <w:p w14:paraId="3F2CE28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bottom w:val="single" w:sz="18" w:space="0" w:color="auto"/>
            </w:tcBorders>
            <w:vAlign w:val="center"/>
          </w:tcPr>
          <w:p w14:paraId="37FBE7F5"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371239D3" w14:textId="77777777" w:rsidTr="004620F3">
        <w:trPr>
          <w:trHeight w:val="504"/>
          <w:jc w:val="center"/>
        </w:trPr>
        <w:tc>
          <w:tcPr>
            <w:tcW w:w="4927" w:type="dxa"/>
            <w:gridSpan w:val="2"/>
            <w:tcBorders>
              <w:top w:val="single" w:sz="18" w:space="0" w:color="auto"/>
              <w:bottom w:val="single" w:sz="18" w:space="0" w:color="auto"/>
            </w:tcBorders>
            <w:vAlign w:val="center"/>
          </w:tcPr>
          <w:p w14:paraId="1BA8E442" w14:textId="77777777" w:rsidR="004620F3" w:rsidRPr="001B1AE8" w:rsidRDefault="004620F3" w:rsidP="004620F3">
            <w:pPr>
              <w:autoSpaceDE w:val="0"/>
              <w:autoSpaceDN w:val="0"/>
              <w:jc w:val="right"/>
            </w:pPr>
            <w:r w:rsidRPr="001B1AE8">
              <w:t>Total Committed Percentage(s)</w:t>
            </w:r>
          </w:p>
        </w:tc>
        <w:tc>
          <w:tcPr>
            <w:tcW w:w="2586" w:type="dxa"/>
            <w:tcBorders>
              <w:top w:val="single" w:sz="18" w:space="0" w:color="auto"/>
              <w:bottom w:val="single" w:sz="18" w:space="0" w:color="auto"/>
            </w:tcBorders>
          </w:tcPr>
          <w:p w14:paraId="39498AD9" w14:textId="77777777" w:rsidR="004620F3" w:rsidRPr="001B1AE8" w:rsidRDefault="004620F3" w:rsidP="004620F3">
            <w:pPr>
              <w:autoSpaceDE w:val="0"/>
              <w:autoSpaceDN w:val="0"/>
              <w:jc w:val="center"/>
            </w:pPr>
          </w:p>
        </w:tc>
        <w:tc>
          <w:tcPr>
            <w:tcW w:w="1266" w:type="dxa"/>
            <w:tcBorders>
              <w:top w:val="single" w:sz="18" w:space="0" w:color="auto"/>
              <w:bottom w:val="single" w:sz="18" w:space="0" w:color="auto"/>
            </w:tcBorders>
            <w:vAlign w:val="center"/>
          </w:tcPr>
          <w:p w14:paraId="55607CA0"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c>
          <w:tcPr>
            <w:tcW w:w="1255" w:type="dxa"/>
            <w:tcBorders>
              <w:top w:val="single" w:sz="18" w:space="0" w:color="auto"/>
              <w:bottom w:val="single" w:sz="18" w:space="0" w:color="auto"/>
            </w:tcBorders>
            <w:vAlign w:val="center"/>
          </w:tcPr>
          <w:p w14:paraId="7199DF23"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51413416" w14:textId="77777777" w:rsidR="004620F3" w:rsidRPr="007C46BA" w:rsidRDefault="004620F3" w:rsidP="004620F3">
      <w:pPr>
        <w:autoSpaceDE w:val="0"/>
        <w:autoSpaceDN w:val="0"/>
        <w:rPr>
          <w:highlight w:val="yellow"/>
        </w:rPr>
      </w:pPr>
    </w:p>
    <w:p w14:paraId="0FCDB12F" w14:textId="43E4C18D" w:rsidR="004620F3" w:rsidRPr="007C46BA" w:rsidRDefault="004620F3" w:rsidP="0034204A">
      <w:pPr>
        <w:outlineLvl w:val="3"/>
        <w:rPr>
          <w:b/>
        </w:rPr>
      </w:pPr>
      <w:r w:rsidRPr="007C46BA">
        <w:rPr>
          <w:b/>
        </w:rPr>
        <w:t>REMINDER:</w:t>
      </w:r>
      <w:r w:rsidRPr="007C46BA">
        <w:t xml:space="preserve"> The vendor must also provide a properly completed </w:t>
      </w:r>
      <w:r w:rsidRPr="007C46BA">
        <w:rPr>
          <w:b/>
        </w:rPr>
        <w:t xml:space="preserve">Exhibit </w:t>
      </w:r>
      <w:r w:rsidR="00DB7861">
        <w:rPr>
          <w:b/>
        </w:rPr>
        <w:t>H</w:t>
      </w:r>
      <w:r w:rsidRPr="007C46BA">
        <w:rPr>
          <w:b/>
        </w:rPr>
        <w:t>, Documentation of Intent to Participate Form.</w:t>
      </w:r>
    </w:p>
    <w:p w14:paraId="77173299" w14:textId="77777777" w:rsidR="004620F3" w:rsidRPr="007C46BA" w:rsidRDefault="004620F3" w:rsidP="004620F3"/>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381C7315"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4FFD0101" w14:textId="77777777" w:rsidR="004620F3" w:rsidRPr="007C46BA" w:rsidRDefault="004620F3" w:rsidP="004620F3">
            <w:pPr>
              <w:keepNext/>
              <w:autoSpaceDE w:val="0"/>
              <w:autoSpaceDN w:val="0"/>
              <w:jc w:val="center"/>
              <w:rPr>
                <w:b/>
              </w:rPr>
            </w:pPr>
            <w:r w:rsidRPr="007C46BA">
              <w:rPr>
                <w:b/>
                <w:color w:val="FFFFFF"/>
              </w:rPr>
              <w:t>Organization for the Blind/Sheltered Workshop Commitment Table</w:t>
            </w:r>
          </w:p>
        </w:tc>
      </w:tr>
      <w:tr w:rsidR="004620F3" w:rsidRPr="007C46BA" w14:paraId="72018F6C" w14:textId="77777777" w:rsidTr="00464341">
        <w:trPr>
          <w:trHeight w:val="1553"/>
          <w:jc w:val="center"/>
        </w:trPr>
        <w:tc>
          <w:tcPr>
            <w:tcW w:w="2335" w:type="dxa"/>
            <w:tcBorders>
              <w:top w:val="single" w:sz="18" w:space="0" w:color="auto"/>
            </w:tcBorders>
            <w:vAlign w:val="bottom"/>
          </w:tcPr>
          <w:p w14:paraId="3677BFCD" w14:textId="77777777" w:rsidR="004620F3" w:rsidRPr="001B1AE8" w:rsidRDefault="004620F3" w:rsidP="00464341">
            <w:pPr>
              <w:keepNext/>
              <w:autoSpaceDE w:val="0"/>
              <w:autoSpaceDN w:val="0"/>
              <w:ind w:left="0" w:firstLine="0"/>
              <w:jc w:val="center"/>
            </w:pPr>
            <w:r w:rsidRPr="001B1AE8">
              <w:rPr>
                <w:b/>
              </w:rPr>
              <w:t>Name of Each</w:t>
            </w:r>
            <w:r w:rsidR="00464341" w:rsidRPr="001B1AE8">
              <w:rPr>
                <w:b/>
              </w:rPr>
              <w:t xml:space="preserve"> Qualified</w:t>
            </w:r>
            <w:r w:rsidRPr="001B1AE8">
              <w:rPr>
                <w:b/>
              </w:rPr>
              <w:t xml:space="preserve"> Organization for the Blind or Sheltered Workshop Proposed</w:t>
            </w:r>
          </w:p>
        </w:tc>
        <w:tc>
          <w:tcPr>
            <w:tcW w:w="2885" w:type="dxa"/>
            <w:tcBorders>
              <w:top w:val="single" w:sz="18" w:space="0" w:color="auto"/>
            </w:tcBorders>
            <w:vAlign w:val="bottom"/>
          </w:tcPr>
          <w:p w14:paraId="2B05E6C7" w14:textId="77777777" w:rsidR="004620F3" w:rsidRPr="001B1AE8" w:rsidRDefault="004620F3" w:rsidP="005E7078">
            <w:pPr>
              <w:keepNext/>
              <w:autoSpaceDE w:val="0"/>
              <w:autoSpaceDN w:val="0"/>
              <w:ind w:left="31" w:hanging="17"/>
              <w:jc w:val="center"/>
              <w:rPr>
                <w:b/>
              </w:rPr>
            </w:pPr>
            <w:r w:rsidRPr="001B1AE8">
              <w:rPr>
                <w:b/>
              </w:rPr>
              <w:t>Description of Proposed Products/Services and RFP Paragraph Number Which Requires Proposed Products/Services</w:t>
            </w:r>
            <w:r w:rsidR="00DF7BC7" w:rsidRPr="001B1AE8">
              <w:rPr>
                <w:b/>
              </w:rPr>
              <w:t xml:space="preserve"> within the S</w:t>
            </w:r>
            <w:r w:rsidR="005E7078" w:rsidRPr="001B1AE8">
              <w:rPr>
                <w:b/>
              </w:rPr>
              <w:t>tatement of Work</w:t>
            </w:r>
          </w:p>
        </w:tc>
        <w:tc>
          <w:tcPr>
            <w:tcW w:w="2293" w:type="dxa"/>
            <w:tcBorders>
              <w:top w:val="single" w:sz="18" w:space="0" w:color="auto"/>
            </w:tcBorders>
          </w:tcPr>
          <w:p w14:paraId="1C7328D3" w14:textId="77777777" w:rsidR="004620F3" w:rsidRPr="001B1AE8" w:rsidRDefault="00464341" w:rsidP="004620F3">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08F1F9E7"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460CBED3"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638DA882" w14:textId="77777777" w:rsidTr="007C46BA">
        <w:trPr>
          <w:trHeight w:val="720"/>
          <w:jc w:val="center"/>
        </w:trPr>
        <w:tc>
          <w:tcPr>
            <w:tcW w:w="2335" w:type="dxa"/>
            <w:vAlign w:val="center"/>
          </w:tcPr>
          <w:p w14:paraId="40E81C38" w14:textId="77777777" w:rsidR="004620F3" w:rsidRPr="001B1AE8" w:rsidRDefault="004620F3" w:rsidP="007C46BA">
            <w:pPr>
              <w:autoSpaceDE w:val="0"/>
              <w:autoSpaceDN w:val="0"/>
              <w:ind w:left="0" w:firstLine="0"/>
              <w:jc w:val="left"/>
            </w:pPr>
          </w:p>
        </w:tc>
        <w:tc>
          <w:tcPr>
            <w:tcW w:w="2885" w:type="dxa"/>
            <w:vAlign w:val="center"/>
          </w:tcPr>
          <w:p w14:paraId="238F5F18" w14:textId="77777777" w:rsidR="004620F3" w:rsidRPr="001B1AE8" w:rsidRDefault="004620F3" w:rsidP="007C46BA">
            <w:pPr>
              <w:autoSpaceDE w:val="0"/>
              <w:autoSpaceDN w:val="0"/>
              <w:ind w:left="0" w:firstLine="0"/>
              <w:jc w:val="left"/>
            </w:pPr>
          </w:p>
        </w:tc>
        <w:tc>
          <w:tcPr>
            <w:tcW w:w="2293" w:type="dxa"/>
            <w:vAlign w:val="center"/>
          </w:tcPr>
          <w:p w14:paraId="4E3FF1E3" w14:textId="77777777" w:rsidR="004620F3" w:rsidRPr="001B1AE8" w:rsidRDefault="004620F3" w:rsidP="007C46BA">
            <w:pPr>
              <w:autoSpaceDE w:val="0"/>
              <w:autoSpaceDN w:val="0"/>
              <w:ind w:left="0" w:firstLine="0"/>
              <w:jc w:val="left"/>
            </w:pPr>
          </w:p>
        </w:tc>
        <w:tc>
          <w:tcPr>
            <w:tcW w:w="2521" w:type="dxa"/>
            <w:vAlign w:val="center"/>
          </w:tcPr>
          <w:p w14:paraId="062F66F6"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27659E7" w14:textId="77777777" w:rsidTr="007C46BA">
        <w:trPr>
          <w:trHeight w:val="720"/>
          <w:jc w:val="center"/>
        </w:trPr>
        <w:tc>
          <w:tcPr>
            <w:tcW w:w="2335" w:type="dxa"/>
            <w:vAlign w:val="center"/>
          </w:tcPr>
          <w:p w14:paraId="4C866575" w14:textId="77777777" w:rsidR="004620F3" w:rsidRPr="001B1AE8" w:rsidRDefault="004620F3" w:rsidP="007C46BA">
            <w:pPr>
              <w:autoSpaceDE w:val="0"/>
              <w:autoSpaceDN w:val="0"/>
              <w:ind w:left="0" w:firstLine="0"/>
              <w:jc w:val="left"/>
            </w:pPr>
          </w:p>
        </w:tc>
        <w:tc>
          <w:tcPr>
            <w:tcW w:w="2885" w:type="dxa"/>
            <w:vAlign w:val="center"/>
          </w:tcPr>
          <w:p w14:paraId="5AEF185D" w14:textId="77777777" w:rsidR="004620F3" w:rsidRPr="001B1AE8" w:rsidRDefault="004620F3" w:rsidP="007C46BA">
            <w:pPr>
              <w:autoSpaceDE w:val="0"/>
              <w:autoSpaceDN w:val="0"/>
              <w:ind w:left="0" w:firstLine="0"/>
              <w:jc w:val="left"/>
            </w:pPr>
          </w:p>
        </w:tc>
        <w:tc>
          <w:tcPr>
            <w:tcW w:w="2293" w:type="dxa"/>
            <w:vAlign w:val="center"/>
          </w:tcPr>
          <w:p w14:paraId="21867FFA" w14:textId="77777777" w:rsidR="004620F3" w:rsidRPr="001B1AE8" w:rsidRDefault="004620F3" w:rsidP="007C46BA">
            <w:pPr>
              <w:autoSpaceDE w:val="0"/>
              <w:autoSpaceDN w:val="0"/>
              <w:ind w:left="0" w:firstLine="0"/>
              <w:jc w:val="left"/>
            </w:pPr>
          </w:p>
        </w:tc>
        <w:tc>
          <w:tcPr>
            <w:tcW w:w="2521" w:type="dxa"/>
            <w:vAlign w:val="center"/>
          </w:tcPr>
          <w:p w14:paraId="3FE86BA4"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8A0533A" w14:textId="77777777" w:rsidTr="007C46BA">
        <w:trPr>
          <w:trHeight w:val="720"/>
          <w:jc w:val="center"/>
        </w:trPr>
        <w:tc>
          <w:tcPr>
            <w:tcW w:w="2335" w:type="dxa"/>
            <w:tcBorders>
              <w:bottom w:val="single" w:sz="18" w:space="0" w:color="auto"/>
            </w:tcBorders>
            <w:vAlign w:val="center"/>
          </w:tcPr>
          <w:p w14:paraId="2163DF44"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0F790035"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3009B630"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7F9F2D78"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583E92E6" w14:textId="77777777" w:rsidTr="004620F3">
        <w:trPr>
          <w:trHeight w:val="504"/>
          <w:jc w:val="center"/>
        </w:trPr>
        <w:tc>
          <w:tcPr>
            <w:tcW w:w="7513" w:type="dxa"/>
            <w:gridSpan w:val="3"/>
            <w:tcBorders>
              <w:top w:val="single" w:sz="18" w:space="0" w:color="auto"/>
              <w:bottom w:val="single" w:sz="18" w:space="0" w:color="auto"/>
            </w:tcBorders>
            <w:vAlign w:val="center"/>
          </w:tcPr>
          <w:p w14:paraId="59A58AA5" w14:textId="77777777" w:rsidR="004620F3" w:rsidRPr="001B1AE8" w:rsidRDefault="004620F3" w:rsidP="004620F3">
            <w:pPr>
              <w:autoSpaceDE w:val="0"/>
              <w:autoSpaceDN w:val="0"/>
              <w:jc w:val="right"/>
            </w:pPr>
            <w:r w:rsidRPr="001B1AE8">
              <w:t xml:space="preserve">Total Committed Percentage(s) </w:t>
            </w:r>
          </w:p>
          <w:p w14:paraId="3EC4CD15" w14:textId="77777777" w:rsidR="004620F3" w:rsidRPr="001B1AE8" w:rsidRDefault="004620F3" w:rsidP="004620F3">
            <w:pPr>
              <w:autoSpaceDE w:val="0"/>
              <w:autoSpaceDN w:val="0"/>
              <w:jc w:val="right"/>
              <w:rPr>
                <w:i/>
              </w:rPr>
            </w:pPr>
            <w:r w:rsidRPr="001B1AE8">
              <w:rPr>
                <w:i/>
              </w:rPr>
              <w:t>(must minimally be 2%)</w:t>
            </w:r>
          </w:p>
        </w:tc>
        <w:tc>
          <w:tcPr>
            <w:tcW w:w="2521" w:type="dxa"/>
            <w:tcBorders>
              <w:top w:val="single" w:sz="18" w:space="0" w:color="auto"/>
              <w:bottom w:val="single" w:sz="18" w:space="0" w:color="auto"/>
            </w:tcBorders>
            <w:vAlign w:val="center"/>
          </w:tcPr>
          <w:p w14:paraId="1EFC831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73967790" w14:textId="77777777" w:rsidR="004620F3" w:rsidRPr="007C46BA" w:rsidRDefault="004620F3" w:rsidP="004620F3">
      <w:pPr>
        <w:autoSpaceDE w:val="0"/>
        <w:autoSpaceDN w:val="0"/>
      </w:pPr>
    </w:p>
    <w:p w14:paraId="6E75D2BC" w14:textId="77777777" w:rsidR="004620F3" w:rsidRPr="007C46BA" w:rsidRDefault="004620F3" w:rsidP="004620F3">
      <w:pPr>
        <w:outlineLvl w:val="3"/>
      </w:pPr>
      <w:r w:rsidRPr="007C46BA">
        <w:t xml:space="preserve">*If the actual total dollar value of the contract is less than $250,000.00, then in lieu of a percentage, the vendor may instead commit to providing a minimum of $5,000.00 worth of products and/or services from an organization for the blind or sheltered workshop.  </w:t>
      </w:r>
    </w:p>
    <w:p w14:paraId="39226737" w14:textId="77777777" w:rsidR="004620F3" w:rsidRPr="007C46BA" w:rsidRDefault="004620F3" w:rsidP="004620F3">
      <w:pPr>
        <w:outlineLvl w:val="0"/>
        <w:rPr>
          <w:b/>
          <w:caps/>
          <w:kern w:val="28"/>
        </w:rPr>
      </w:pPr>
    </w:p>
    <w:tbl>
      <w:tblPr>
        <w:tblStyle w:val="TableGrid6"/>
        <w:tblW w:w="0" w:type="auto"/>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335"/>
        <w:gridCol w:w="2885"/>
        <w:gridCol w:w="2293"/>
        <w:gridCol w:w="2521"/>
      </w:tblGrid>
      <w:tr w:rsidR="004620F3" w:rsidRPr="007C46BA" w14:paraId="2CC6958D" w14:textId="77777777" w:rsidTr="004620F3">
        <w:trPr>
          <w:trHeight w:val="342"/>
          <w:jc w:val="center"/>
        </w:trPr>
        <w:tc>
          <w:tcPr>
            <w:tcW w:w="10034" w:type="dxa"/>
            <w:gridSpan w:val="4"/>
            <w:tcBorders>
              <w:top w:val="single" w:sz="18" w:space="0" w:color="auto"/>
              <w:bottom w:val="single" w:sz="18" w:space="0" w:color="auto"/>
            </w:tcBorders>
            <w:shd w:val="clear" w:color="auto" w:fill="000000" w:themeFill="text1"/>
          </w:tcPr>
          <w:p w14:paraId="77DE78A0" w14:textId="77777777" w:rsidR="004620F3" w:rsidRPr="007C46BA" w:rsidRDefault="004620F3" w:rsidP="004620F3">
            <w:pPr>
              <w:keepNext/>
              <w:autoSpaceDE w:val="0"/>
              <w:autoSpaceDN w:val="0"/>
              <w:jc w:val="center"/>
              <w:rPr>
                <w:b/>
              </w:rPr>
            </w:pPr>
            <w:r w:rsidRPr="007C46BA">
              <w:rPr>
                <w:b/>
                <w:color w:val="FFFFFF"/>
              </w:rPr>
              <w:t>SDVE Participation Commitment Table</w:t>
            </w:r>
          </w:p>
        </w:tc>
      </w:tr>
      <w:tr w:rsidR="004620F3" w:rsidRPr="007C46BA" w14:paraId="034EC8CC" w14:textId="77777777" w:rsidTr="00464341">
        <w:trPr>
          <w:trHeight w:val="1553"/>
          <w:jc w:val="center"/>
        </w:trPr>
        <w:tc>
          <w:tcPr>
            <w:tcW w:w="2335" w:type="dxa"/>
            <w:tcBorders>
              <w:top w:val="single" w:sz="18" w:space="0" w:color="auto"/>
            </w:tcBorders>
            <w:vAlign w:val="bottom"/>
          </w:tcPr>
          <w:p w14:paraId="59640CC6" w14:textId="77777777" w:rsidR="004620F3" w:rsidRPr="001B1AE8" w:rsidRDefault="004620F3" w:rsidP="00464341">
            <w:pPr>
              <w:keepNext/>
              <w:autoSpaceDE w:val="0"/>
              <w:autoSpaceDN w:val="0"/>
              <w:ind w:left="0" w:firstLine="0"/>
              <w:jc w:val="center"/>
            </w:pPr>
            <w:r w:rsidRPr="001B1AE8">
              <w:rPr>
                <w:b/>
              </w:rPr>
              <w:t>Name of Each Qualified SDVE Proposed</w:t>
            </w:r>
          </w:p>
        </w:tc>
        <w:tc>
          <w:tcPr>
            <w:tcW w:w="2885" w:type="dxa"/>
            <w:tcBorders>
              <w:top w:val="single" w:sz="18" w:space="0" w:color="auto"/>
            </w:tcBorders>
            <w:vAlign w:val="bottom"/>
          </w:tcPr>
          <w:p w14:paraId="6E4AFDDD" w14:textId="77777777" w:rsidR="004620F3" w:rsidRPr="001B1AE8" w:rsidRDefault="004620F3" w:rsidP="005E7078">
            <w:pPr>
              <w:keepNext/>
              <w:autoSpaceDE w:val="0"/>
              <w:autoSpaceDN w:val="0"/>
              <w:ind w:left="0" w:firstLine="0"/>
              <w:jc w:val="center"/>
              <w:rPr>
                <w:b/>
              </w:rPr>
            </w:pPr>
            <w:r w:rsidRPr="001B1AE8">
              <w:rPr>
                <w:b/>
              </w:rPr>
              <w:t>Description of Proposed Products/Services and RFP Paragraph Number Which Requires Proposed Products/Services</w:t>
            </w:r>
            <w:r w:rsidR="00DF7BC7" w:rsidRPr="0056198B">
              <w:rPr>
                <w:rStyle w:val="StyleHeadings"/>
              </w:rPr>
              <w:t xml:space="preserve"> </w:t>
            </w:r>
            <w:r w:rsidR="00DF7BC7" w:rsidRPr="001B1AE8">
              <w:rPr>
                <w:b/>
              </w:rPr>
              <w:t>within the S</w:t>
            </w:r>
            <w:r w:rsidR="005E7078" w:rsidRPr="001B1AE8">
              <w:rPr>
                <w:b/>
              </w:rPr>
              <w:t>tatement of Work</w:t>
            </w:r>
          </w:p>
        </w:tc>
        <w:tc>
          <w:tcPr>
            <w:tcW w:w="2293" w:type="dxa"/>
            <w:tcBorders>
              <w:top w:val="single" w:sz="18" w:space="0" w:color="auto"/>
            </w:tcBorders>
            <w:vAlign w:val="bottom"/>
          </w:tcPr>
          <w:p w14:paraId="4DFA03BE" w14:textId="77777777" w:rsidR="004620F3" w:rsidRPr="001B1AE8" w:rsidRDefault="00464341" w:rsidP="00464341">
            <w:pPr>
              <w:keepNext/>
              <w:autoSpaceDE w:val="0"/>
              <w:autoSpaceDN w:val="0"/>
              <w:ind w:left="0" w:firstLine="0"/>
              <w:jc w:val="center"/>
              <w:rPr>
                <w:b/>
              </w:rPr>
            </w:pPr>
            <w:r w:rsidRPr="001B1AE8">
              <w:rPr>
                <w:b/>
              </w:rPr>
              <w:t xml:space="preserve">If The Participation Is Not Proposed Throughout The Life Of The Contract, </w:t>
            </w:r>
            <w:r w:rsidR="004620F3" w:rsidRPr="001B1AE8">
              <w:rPr>
                <w:b/>
              </w:rPr>
              <w:t>When During the Term of the Contract Proposed Products/Services Would Be Provided/Performed</w:t>
            </w:r>
          </w:p>
        </w:tc>
        <w:tc>
          <w:tcPr>
            <w:tcW w:w="2521" w:type="dxa"/>
            <w:tcBorders>
              <w:top w:val="single" w:sz="18" w:space="0" w:color="auto"/>
            </w:tcBorders>
            <w:vAlign w:val="bottom"/>
          </w:tcPr>
          <w:p w14:paraId="0B6E5EA0" w14:textId="77777777" w:rsidR="004620F3" w:rsidRPr="001B1AE8" w:rsidRDefault="004620F3" w:rsidP="00464341">
            <w:pPr>
              <w:keepNext/>
              <w:autoSpaceDE w:val="0"/>
              <w:autoSpaceDN w:val="0"/>
              <w:ind w:left="0" w:firstLine="0"/>
              <w:jc w:val="center"/>
              <w:rPr>
                <w:b/>
              </w:rPr>
            </w:pPr>
            <w:r w:rsidRPr="001B1AE8">
              <w:rPr>
                <w:b/>
              </w:rPr>
              <w:t>Committed Percentage of Participation</w:t>
            </w:r>
          </w:p>
          <w:p w14:paraId="2430E85C" w14:textId="77777777" w:rsidR="004620F3" w:rsidRPr="001B1AE8" w:rsidRDefault="004620F3" w:rsidP="00464341">
            <w:pPr>
              <w:keepNext/>
              <w:autoSpaceDE w:val="0"/>
              <w:autoSpaceDN w:val="0"/>
              <w:ind w:left="0" w:firstLine="0"/>
              <w:jc w:val="center"/>
            </w:pPr>
            <w:r w:rsidRPr="001B1AE8">
              <w:t>(% of the Actual Total Contract Value)</w:t>
            </w:r>
          </w:p>
        </w:tc>
      </w:tr>
      <w:tr w:rsidR="004620F3" w:rsidRPr="007C46BA" w14:paraId="6ACEFCB2" w14:textId="77777777" w:rsidTr="007C46BA">
        <w:trPr>
          <w:trHeight w:val="720"/>
          <w:jc w:val="center"/>
        </w:trPr>
        <w:tc>
          <w:tcPr>
            <w:tcW w:w="2335" w:type="dxa"/>
            <w:vAlign w:val="center"/>
          </w:tcPr>
          <w:p w14:paraId="0079F681" w14:textId="77777777" w:rsidR="004620F3" w:rsidRPr="001B1AE8" w:rsidRDefault="004620F3" w:rsidP="007C46BA">
            <w:pPr>
              <w:autoSpaceDE w:val="0"/>
              <w:autoSpaceDN w:val="0"/>
              <w:ind w:left="0" w:firstLine="0"/>
              <w:jc w:val="left"/>
            </w:pPr>
          </w:p>
        </w:tc>
        <w:tc>
          <w:tcPr>
            <w:tcW w:w="2885" w:type="dxa"/>
            <w:vAlign w:val="center"/>
          </w:tcPr>
          <w:p w14:paraId="61F275C6" w14:textId="77777777" w:rsidR="004620F3" w:rsidRPr="001B1AE8" w:rsidRDefault="004620F3" w:rsidP="007C46BA">
            <w:pPr>
              <w:autoSpaceDE w:val="0"/>
              <w:autoSpaceDN w:val="0"/>
              <w:ind w:left="0" w:firstLine="0"/>
              <w:jc w:val="left"/>
            </w:pPr>
          </w:p>
        </w:tc>
        <w:tc>
          <w:tcPr>
            <w:tcW w:w="2293" w:type="dxa"/>
            <w:vAlign w:val="center"/>
          </w:tcPr>
          <w:p w14:paraId="2D9D25A2" w14:textId="77777777" w:rsidR="004620F3" w:rsidRPr="001B1AE8" w:rsidRDefault="004620F3" w:rsidP="007C46BA">
            <w:pPr>
              <w:autoSpaceDE w:val="0"/>
              <w:autoSpaceDN w:val="0"/>
              <w:ind w:left="0" w:firstLine="0"/>
              <w:jc w:val="left"/>
            </w:pPr>
          </w:p>
        </w:tc>
        <w:tc>
          <w:tcPr>
            <w:tcW w:w="2521" w:type="dxa"/>
            <w:vAlign w:val="center"/>
          </w:tcPr>
          <w:p w14:paraId="00B9967D" w14:textId="77777777" w:rsidR="004620F3" w:rsidRPr="001B1AE8" w:rsidRDefault="004620F3" w:rsidP="007C46BA">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05ABABD9" w14:textId="77777777" w:rsidTr="007C46BA">
        <w:trPr>
          <w:trHeight w:val="720"/>
          <w:jc w:val="center"/>
        </w:trPr>
        <w:tc>
          <w:tcPr>
            <w:tcW w:w="2335" w:type="dxa"/>
            <w:vAlign w:val="center"/>
          </w:tcPr>
          <w:p w14:paraId="21C116DA" w14:textId="77777777" w:rsidR="004620F3" w:rsidRPr="001B1AE8" w:rsidRDefault="004620F3" w:rsidP="007C46BA">
            <w:pPr>
              <w:autoSpaceDE w:val="0"/>
              <w:autoSpaceDN w:val="0"/>
              <w:ind w:left="0" w:firstLine="0"/>
              <w:jc w:val="left"/>
            </w:pPr>
          </w:p>
        </w:tc>
        <w:tc>
          <w:tcPr>
            <w:tcW w:w="2885" w:type="dxa"/>
            <w:vAlign w:val="center"/>
          </w:tcPr>
          <w:p w14:paraId="079674A7" w14:textId="77777777" w:rsidR="004620F3" w:rsidRPr="001B1AE8" w:rsidRDefault="004620F3" w:rsidP="007C46BA">
            <w:pPr>
              <w:autoSpaceDE w:val="0"/>
              <w:autoSpaceDN w:val="0"/>
              <w:ind w:left="0" w:firstLine="0"/>
              <w:jc w:val="left"/>
            </w:pPr>
          </w:p>
        </w:tc>
        <w:tc>
          <w:tcPr>
            <w:tcW w:w="2293" w:type="dxa"/>
            <w:vAlign w:val="center"/>
          </w:tcPr>
          <w:p w14:paraId="3205DAC6" w14:textId="77777777" w:rsidR="004620F3" w:rsidRPr="001B1AE8" w:rsidRDefault="004620F3" w:rsidP="007C46BA">
            <w:pPr>
              <w:autoSpaceDE w:val="0"/>
              <w:autoSpaceDN w:val="0"/>
              <w:ind w:left="0" w:firstLine="0"/>
              <w:jc w:val="left"/>
            </w:pPr>
          </w:p>
        </w:tc>
        <w:tc>
          <w:tcPr>
            <w:tcW w:w="2521" w:type="dxa"/>
            <w:vAlign w:val="center"/>
          </w:tcPr>
          <w:p w14:paraId="25A6A8EF"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11BA4BC6" w14:textId="77777777" w:rsidTr="007C46BA">
        <w:trPr>
          <w:trHeight w:val="720"/>
          <w:jc w:val="center"/>
        </w:trPr>
        <w:tc>
          <w:tcPr>
            <w:tcW w:w="2335" w:type="dxa"/>
            <w:tcBorders>
              <w:bottom w:val="single" w:sz="18" w:space="0" w:color="auto"/>
            </w:tcBorders>
            <w:vAlign w:val="center"/>
          </w:tcPr>
          <w:p w14:paraId="25EC6133" w14:textId="77777777" w:rsidR="004620F3" w:rsidRPr="001B1AE8" w:rsidRDefault="004620F3" w:rsidP="007C46BA">
            <w:pPr>
              <w:autoSpaceDE w:val="0"/>
              <w:autoSpaceDN w:val="0"/>
              <w:ind w:left="0" w:firstLine="0"/>
              <w:jc w:val="left"/>
            </w:pPr>
          </w:p>
        </w:tc>
        <w:tc>
          <w:tcPr>
            <w:tcW w:w="2885" w:type="dxa"/>
            <w:tcBorders>
              <w:bottom w:val="single" w:sz="18" w:space="0" w:color="auto"/>
            </w:tcBorders>
            <w:vAlign w:val="center"/>
          </w:tcPr>
          <w:p w14:paraId="7859B24C" w14:textId="77777777" w:rsidR="004620F3" w:rsidRPr="001B1AE8" w:rsidRDefault="004620F3" w:rsidP="007C46BA">
            <w:pPr>
              <w:autoSpaceDE w:val="0"/>
              <w:autoSpaceDN w:val="0"/>
              <w:ind w:left="0" w:firstLine="0"/>
              <w:jc w:val="left"/>
            </w:pPr>
          </w:p>
        </w:tc>
        <w:tc>
          <w:tcPr>
            <w:tcW w:w="2293" w:type="dxa"/>
            <w:tcBorders>
              <w:bottom w:val="single" w:sz="18" w:space="0" w:color="auto"/>
            </w:tcBorders>
            <w:vAlign w:val="center"/>
          </w:tcPr>
          <w:p w14:paraId="241A0679" w14:textId="77777777" w:rsidR="004620F3" w:rsidRPr="001B1AE8" w:rsidRDefault="004620F3" w:rsidP="007C46BA">
            <w:pPr>
              <w:autoSpaceDE w:val="0"/>
              <w:autoSpaceDN w:val="0"/>
              <w:ind w:left="0" w:firstLine="0"/>
              <w:jc w:val="left"/>
            </w:pPr>
          </w:p>
        </w:tc>
        <w:tc>
          <w:tcPr>
            <w:tcW w:w="2521" w:type="dxa"/>
            <w:tcBorders>
              <w:bottom w:val="single" w:sz="18" w:space="0" w:color="auto"/>
            </w:tcBorders>
            <w:vAlign w:val="center"/>
          </w:tcPr>
          <w:p w14:paraId="157702FC"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r w:rsidR="004620F3" w:rsidRPr="007C46BA" w14:paraId="751C1553" w14:textId="77777777" w:rsidTr="004620F3">
        <w:trPr>
          <w:trHeight w:val="504"/>
          <w:jc w:val="center"/>
        </w:trPr>
        <w:tc>
          <w:tcPr>
            <w:tcW w:w="7513" w:type="dxa"/>
            <w:gridSpan w:val="3"/>
            <w:tcBorders>
              <w:top w:val="single" w:sz="18" w:space="0" w:color="auto"/>
              <w:bottom w:val="single" w:sz="18" w:space="0" w:color="auto"/>
            </w:tcBorders>
            <w:vAlign w:val="center"/>
          </w:tcPr>
          <w:p w14:paraId="32F9B6AF" w14:textId="77777777" w:rsidR="004620F3" w:rsidRPr="001B1AE8" w:rsidRDefault="004620F3" w:rsidP="004620F3">
            <w:pPr>
              <w:autoSpaceDE w:val="0"/>
              <w:autoSpaceDN w:val="0"/>
              <w:jc w:val="right"/>
            </w:pPr>
            <w:r w:rsidRPr="001B1AE8">
              <w:t>Total Committed Percentage(s)</w:t>
            </w:r>
          </w:p>
          <w:p w14:paraId="30E2238E" w14:textId="77777777" w:rsidR="004620F3" w:rsidRPr="001B1AE8" w:rsidRDefault="004620F3" w:rsidP="004620F3">
            <w:pPr>
              <w:autoSpaceDE w:val="0"/>
              <w:autoSpaceDN w:val="0"/>
              <w:jc w:val="right"/>
            </w:pPr>
            <w:r w:rsidRPr="001B1AE8">
              <w:rPr>
                <w:i/>
              </w:rPr>
              <w:t>(must minimally be 3%)</w:t>
            </w:r>
          </w:p>
        </w:tc>
        <w:tc>
          <w:tcPr>
            <w:tcW w:w="2521" w:type="dxa"/>
            <w:tcBorders>
              <w:top w:val="single" w:sz="18" w:space="0" w:color="auto"/>
              <w:bottom w:val="single" w:sz="18" w:space="0" w:color="auto"/>
            </w:tcBorders>
            <w:vAlign w:val="center"/>
          </w:tcPr>
          <w:p w14:paraId="6E7AB91A" w14:textId="77777777" w:rsidR="004620F3" w:rsidRPr="001B1AE8" w:rsidRDefault="004620F3" w:rsidP="004620F3">
            <w:pPr>
              <w:autoSpaceDE w:val="0"/>
              <w:autoSpaceDN w:val="0"/>
              <w:jc w:val="center"/>
            </w:pPr>
            <w:r w:rsidRPr="001B1AE8">
              <w:fldChar w:fldCharType="begin">
                <w:ffData>
                  <w:name w:val="Text2"/>
                  <w:enabled/>
                  <w:calcOnExit w:val="0"/>
                  <w:textInput>
                    <w:format w:val=" "/>
                  </w:textInput>
                </w:ffData>
              </w:fldChar>
            </w:r>
            <w:r w:rsidRPr="001B1AE8">
              <w:instrText xml:space="preserve"> FORMTEXT </w:instrText>
            </w:r>
            <w:r w:rsidRPr="001B1AE8">
              <w:fldChar w:fldCharType="separate"/>
            </w:r>
            <w:r w:rsidRPr="001B1AE8">
              <w:rPr>
                <w:noProof/>
              </w:rPr>
              <w:t> </w:t>
            </w:r>
            <w:r w:rsidRPr="001B1AE8">
              <w:rPr>
                <w:noProof/>
              </w:rPr>
              <w:t> </w:t>
            </w:r>
            <w:r w:rsidRPr="001B1AE8">
              <w:rPr>
                <w:noProof/>
              </w:rPr>
              <w:t> </w:t>
            </w:r>
            <w:r w:rsidRPr="001B1AE8">
              <w:rPr>
                <w:noProof/>
              </w:rPr>
              <w:t> </w:t>
            </w:r>
            <w:r w:rsidRPr="001B1AE8">
              <w:rPr>
                <w:noProof/>
              </w:rPr>
              <w:t> </w:t>
            </w:r>
            <w:r w:rsidRPr="001B1AE8">
              <w:fldChar w:fldCharType="end"/>
            </w:r>
            <w:r w:rsidRPr="001B1AE8">
              <w:t>%</w:t>
            </w:r>
          </w:p>
        </w:tc>
      </w:tr>
    </w:tbl>
    <w:p w14:paraId="516B0D28" w14:textId="77777777" w:rsidR="004620F3" w:rsidRPr="007C46BA" w:rsidRDefault="004620F3" w:rsidP="004620F3"/>
    <w:p w14:paraId="12E4A90D" w14:textId="2EF62FB0" w:rsidR="004620F3" w:rsidRPr="007C46BA" w:rsidRDefault="004620F3" w:rsidP="004620F3">
      <w:pPr>
        <w:outlineLvl w:val="3"/>
        <w:rPr>
          <w:b/>
        </w:rPr>
      </w:pPr>
      <w:r w:rsidRPr="007C46BA">
        <w:rPr>
          <w:b/>
        </w:rPr>
        <w:t>REMINDER:</w:t>
      </w:r>
      <w:r w:rsidRPr="007C46BA">
        <w:t xml:space="preserve"> The vendor must also provide a properly completed </w:t>
      </w:r>
      <w:r w:rsidRPr="007C46BA">
        <w:rPr>
          <w:b/>
        </w:rPr>
        <w:t xml:space="preserve">Exhibit </w:t>
      </w:r>
      <w:r w:rsidR="00DB7861">
        <w:rPr>
          <w:b/>
        </w:rPr>
        <w:t>H</w:t>
      </w:r>
      <w:r w:rsidRPr="007C46BA">
        <w:rPr>
          <w:b/>
        </w:rPr>
        <w:t>, Documentation of Intent to Participate Form</w:t>
      </w:r>
      <w:r w:rsidR="00464341" w:rsidRPr="00464341">
        <w:rPr>
          <w:b/>
        </w:rPr>
        <w:t xml:space="preserve"> </w:t>
      </w:r>
      <w:r w:rsidR="00464341">
        <w:rPr>
          <w:b/>
        </w:rPr>
        <w:t xml:space="preserve">for each </w:t>
      </w:r>
      <w:r w:rsidR="00464341" w:rsidRPr="00B00581">
        <w:rPr>
          <w:b/>
        </w:rPr>
        <w:t>Qualified MBE/WBE Organization</w:t>
      </w:r>
      <w:r w:rsidR="00464341">
        <w:rPr>
          <w:b/>
        </w:rPr>
        <w:t>, each qualified</w:t>
      </w:r>
      <w:r w:rsidR="00464341" w:rsidRPr="00B00581">
        <w:rPr>
          <w:b/>
        </w:rPr>
        <w:t xml:space="preserve"> Blind or Sheltered Workshop</w:t>
      </w:r>
      <w:r w:rsidR="00464341">
        <w:rPr>
          <w:b/>
        </w:rPr>
        <w:t>, and each q</w:t>
      </w:r>
      <w:r w:rsidR="00464341" w:rsidRPr="00B00581">
        <w:rPr>
          <w:b/>
        </w:rPr>
        <w:t>ualified SDVE</w:t>
      </w:r>
      <w:r w:rsidR="00464341">
        <w:rPr>
          <w:b/>
        </w:rPr>
        <w:t>.</w:t>
      </w:r>
    </w:p>
    <w:p w14:paraId="69361250" w14:textId="77777777" w:rsidR="004620F3" w:rsidRPr="004620F3" w:rsidRDefault="004620F3" w:rsidP="004620F3">
      <w:pPr>
        <w:outlineLvl w:val="0"/>
        <w:rPr>
          <w:b/>
          <w:caps/>
          <w:kern w:val="28"/>
        </w:rPr>
      </w:pPr>
      <w:r w:rsidRPr="004620F3">
        <w:rPr>
          <w:b/>
          <w:caps/>
          <w:kern w:val="28"/>
        </w:rPr>
        <w:br w:type="page"/>
      </w:r>
    </w:p>
    <w:p w14:paraId="5A6988E9" w14:textId="77777777" w:rsidR="004620F3" w:rsidRPr="004620F3" w:rsidRDefault="004620F3" w:rsidP="00A44570"/>
    <w:p w14:paraId="1DB64A88" w14:textId="3C657B03" w:rsidR="004620F3" w:rsidRPr="004620F3" w:rsidRDefault="004620F3" w:rsidP="004620F3">
      <w:pPr>
        <w:ind w:left="720" w:hanging="720"/>
        <w:outlineLvl w:val="0"/>
        <w:rPr>
          <w:b/>
          <w:caps/>
          <w:kern w:val="28"/>
        </w:rPr>
      </w:pPr>
      <w:r w:rsidRPr="004620F3">
        <w:rPr>
          <w:rFonts w:eastAsiaTheme="minorHAnsi"/>
          <w:b/>
          <w:caps/>
          <w:kern w:val="28"/>
        </w:rPr>
        <w:t xml:space="preserve">Exhibit </w:t>
      </w:r>
      <w:r w:rsidR="00715F2B">
        <w:rPr>
          <w:b/>
          <w:caps/>
          <w:kern w:val="28"/>
        </w:rPr>
        <w:t>H</w:t>
      </w:r>
      <w:r w:rsidRPr="004620F3">
        <w:rPr>
          <w:b/>
          <w:caps/>
          <w:kern w:val="28"/>
        </w:rPr>
        <w:t>, DOCUMENTATION OF INTENT TO PARTICIPATE</w:t>
      </w:r>
    </w:p>
    <w:p w14:paraId="75560EDB" w14:textId="77777777" w:rsidR="004620F3" w:rsidRPr="004620F3" w:rsidRDefault="004620F3" w:rsidP="004620F3">
      <w:pPr>
        <w:outlineLvl w:val="1"/>
        <w:rPr>
          <w:b/>
          <w:sz w:val="18"/>
        </w:rPr>
      </w:pPr>
    </w:p>
    <w:p w14:paraId="0184E465" w14:textId="77777777" w:rsidR="004620F3" w:rsidRPr="004620F3" w:rsidRDefault="004620F3" w:rsidP="004620F3">
      <w:pPr>
        <w:pBdr>
          <w:top w:val="single" w:sz="36" w:space="1" w:color="auto"/>
        </w:pBdr>
        <w:jc w:val="center"/>
        <w:outlineLvl w:val="1"/>
        <w:rPr>
          <w:b/>
          <w:sz w:val="16"/>
        </w:rPr>
      </w:pPr>
    </w:p>
    <w:p w14:paraId="623A9B7B"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I</w:t>
      </w:r>
      <w:r w:rsidRPr="004620F3">
        <w:t>f the vendor is proposing to include the participation of a Minority Business Enterprise/Women Business Enterprise (MBE/WBE) and/or Organization for the Blind/Sheltered Workshop and/or qualified Service-Disabled Veteran Business Enterprise (SDVE) in the provision of the products/services required in the RFP, the vendor must either provide this exhibit or letter of intent recently signed by the proposed MBE/WBE, Organization for the Blind, Sheltered Workshop, and/or SDVE documenting the following information with the vendor’s response</w:t>
      </w:r>
      <w:r w:rsidRPr="004620F3">
        <w:rPr>
          <w:caps/>
        </w:rPr>
        <w:t>.</w:t>
      </w:r>
    </w:p>
    <w:p w14:paraId="7D6B9EA3" w14:textId="77777777" w:rsidR="004620F3" w:rsidRPr="004620F3" w:rsidRDefault="004620F3" w:rsidP="004620F3">
      <w:pPr>
        <w:autoSpaceDE w:val="0"/>
        <w:autoSpaceDN w:val="0"/>
        <w:spacing w:before="120" w:after="120"/>
        <w:jc w:val="center"/>
        <w:rPr>
          <w:i/>
        </w:rPr>
      </w:pPr>
      <w:r w:rsidRPr="004620F3">
        <w:rPr>
          <w:i/>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4"/>
        <w:gridCol w:w="7546"/>
      </w:tblGrid>
      <w:tr w:rsidR="004620F3" w:rsidRPr="004620F3" w14:paraId="2486AD7F" w14:textId="77777777" w:rsidTr="004620F3">
        <w:tc>
          <w:tcPr>
            <w:tcW w:w="2574" w:type="dxa"/>
            <w:tcBorders>
              <w:top w:val="nil"/>
              <w:left w:val="nil"/>
              <w:bottom w:val="nil"/>
              <w:right w:val="nil"/>
            </w:tcBorders>
          </w:tcPr>
          <w:p w14:paraId="24B1E088" w14:textId="77777777" w:rsidR="004620F3" w:rsidRPr="004620F3" w:rsidRDefault="004620F3" w:rsidP="004620F3">
            <w:pPr>
              <w:autoSpaceDE w:val="0"/>
              <w:autoSpaceDN w:val="0"/>
              <w:spacing w:before="40" w:after="40"/>
            </w:pPr>
            <w:r w:rsidRPr="004620F3">
              <w:t>Vendor Name:</w:t>
            </w:r>
          </w:p>
        </w:tc>
        <w:tc>
          <w:tcPr>
            <w:tcW w:w="7722" w:type="dxa"/>
            <w:tcBorders>
              <w:top w:val="nil"/>
              <w:left w:val="nil"/>
              <w:bottom w:val="single" w:sz="4" w:space="0" w:color="auto"/>
              <w:right w:val="nil"/>
            </w:tcBorders>
          </w:tcPr>
          <w:p w14:paraId="56FF8B0F" w14:textId="77777777" w:rsidR="004620F3" w:rsidRPr="004620F3" w:rsidRDefault="004620F3" w:rsidP="004620F3">
            <w:pPr>
              <w:autoSpaceDE w:val="0"/>
              <w:autoSpaceDN w:val="0"/>
              <w:spacing w:before="40" w:after="40"/>
            </w:pPr>
          </w:p>
        </w:tc>
      </w:tr>
    </w:tbl>
    <w:p w14:paraId="5DBA9BF4" w14:textId="77777777" w:rsidR="004620F3" w:rsidRPr="004620F3" w:rsidRDefault="004620F3" w:rsidP="004620F3">
      <w:pPr>
        <w:autoSpaceDE w:val="0"/>
        <w:autoSpaceDN w:val="0"/>
      </w:pPr>
    </w:p>
    <w:p w14:paraId="5AFDD008" w14:textId="77777777" w:rsidR="004620F3" w:rsidRPr="004620F3" w:rsidRDefault="004620F3" w:rsidP="004620F3">
      <w:pPr>
        <w:shd w:val="clear" w:color="auto" w:fill="0C0C0C"/>
        <w:autoSpaceDE w:val="0"/>
        <w:autoSpaceDN w:val="0"/>
        <w:jc w:val="center"/>
        <w:rPr>
          <w:b/>
          <w:color w:val="FFFFFF"/>
        </w:rPr>
      </w:pPr>
      <w:r w:rsidRPr="004620F3">
        <w:rPr>
          <w:b/>
        </w:rPr>
        <w:t>This Section To Be Completed by Participating Organization</w:t>
      </w:r>
      <w:r w:rsidRPr="004620F3">
        <w:rPr>
          <w:b/>
          <w:color w:val="FFFFFF"/>
          <w:highlight w:val="black"/>
        </w:rPr>
        <w:t>:</w:t>
      </w:r>
    </w:p>
    <w:p w14:paraId="5622AE6D" w14:textId="77777777" w:rsidR="004620F3" w:rsidRPr="004620F3" w:rsidRDefault="004620F3" w:rsidP="004620F3">
      <w:pPr>
        <w:tabs>
          <w:tab w:val="left" w:pos="720"/>
        </w:tabs>
        <w:autoSpaceDE w:val="0"/>
        <w:autoSpaceDN w:val="0"/>
        <w:spacing w:before="120"/>
        <w:rPr>
          <w:i/>
        </w:rPr>
      </w:pPr>
      <w:r w:rsidRPr="004620F3">
        <w:rPr>
          <w:i/>
        </w:rPr>
        <w:t>By completing and signing this form, the undersigned hereby confirms the intent of the named participating organization to provide the products/services identified herein for the vendor identified above.</w:t>
      </w:r>
    </w:p>
    <w:p w14:paraId="0B8A7E8B" w14:textId="77777777" w:rsidR="004620F3" w:rsidRPr="004620F3" w:rsidRDefault="004620F3" w:rsidP="004620F3">
      <w:pPr>
        <w:autoSpaceDE w:val="0"/>
        <w:autoSpaceDN w:val="0"/>
      </w:pPr>
    </w:p>
    <w:tbl>
      <w:tblPr>
        <w:tblW w:w="0" w:type="auto"/>
        <w:tblLook w:val="01E0" w:firstRow="1" w:lastRow="1" w:firstColumn="1" w:lastColumn="1" w:noHBand="0" w:noVBand="0"/>
      </w:tblPr>
      <w:tblGrid>
        <w:gridCol w:w="529"/>
        <w:gridCol w:w="797"/>
        <w:gridCol w:w="433"/>
        <w:gridCol w:w="794"/>
        <w:gridCol w:w="433"/>
        <w:gridCol w:w="2771"/>
        <w:gridCol w:w="433"/>
        <w:gridCol w:w="2168"/>
        <w:gridCol w:w="433"/>
        <w:gridCol w:w="1289"/>
      </w:tblGrid>
      <w:tr w:rsidR="004620F3" w:rsidRPr="004620F3" w14:paraId="3F16732F" w14:textId="77777777" w:rsidTr="004620F3">
        <w:tc>
          <w:tcPr>
            <w:tcW w:w="10080" w:type="dxa"/>
            <w:gridSpan w:val="10"/>
          </w:tcPr>
          <w:p w14:paraId="5B254009" w14:textId="77777777" w:rsidR="004620F3" w:rsidRPr="004620F3" w:rsidRDefault="004620F3" w:rsidP="004620F3">
            <w:pPr>
              <w:autoSpaceDE w:val="0"/>
              <w:autoSpaceDN w:val="0"/>
            </w:pPr>
            <w:r w:rsidRPr="004620F3">
              <w:t>Indicate appropriate business classification(s):</w:t>
            </w:r>
          </w:p>
        </w:tc>
      </w:tr>
      <w:tr w:rsidR="004620F3" w:rsidRPr="004620F3" w14:paraId="6F685BDD" w14:textId="77777777" w:rsidTr="004620F3">
        <w:tblPrEx>
          <w:tblLook w:val="04A0" w:firstRow="1" w:lastRow="0" w:firstColumn="1" w:lastColumn="0" w:noHBand="0" w:noVBand="1"/>
        </w:tblPrEx>
        <w:trPr>
          <w:trHeight w:val="317"/>
        </w:trPr>
        <w:sdt>
          <w:sdtPr>
            <w:id w:val="-491726949"/>
            <w14:checkbox>
              <w14:checked w14:val="0"/>
              <w14:checkedState w14:val="2612" w14:font="MS Gothic"/>
              <w14:uncheckedState w14:val="2610" w14:font="MS Gothic"/>
            </w14:checkbox>
          </w:sdtPr>
          <w:sdtEndPr/>
          <w:sdtContent>
            <w:tc>
              <w:tcPr>
                <w:tcW w:w="529" w:type="dxa"/>
                <w:vAlign w:val="center"/>
              </w:tcPr>
              <w:p w14:paraId="5B4DAAB7"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7" w:type="dxa"/>
            <w:vAlign w:val="center"/>
          </w:tcPr>
          <w:p w14:paraId="4D9B03C0" w14:textId="77777777" w:rsidR="004620F3" w:rsidRPr="004620F3" w:rsidRDefault="004620F3" w:rsidP="004620F3">
            <w:pPr>
              <w:autoSpaceDE w:val="0"/>
              <w:autoSpaceDN w:val="0"/>
            </w:pPr>
            <w:r w:rsidRPr="004620F3">
              <w:t>MBE</w:t>
            </w:r>
          </w:p>
        </w:tc>
        <w:sdt>
          <w:sdtPr>
            <w:id w:val="275070664"/>
            <w14:checkbox>
              <w14:checked w14:val="0"/>
              <w14:checkedState w14:val="2612" w14:font="MS Gothic"/>
              <w14:uncheckedState w14:val="2610" w14:font="MS Gothic"/>
            </w14:checkbox>
          </w:sdtPr>
          <w:sdtEndPr/>
          <w:sdtContent>
            <w:tc>
              <w:tcPr>
                <w:tcW w:w="433" w:type="dxa"/>
                <w:vAlign w:val="center"/>
              </w:tcPr>
              <w:p w14:paraId="4EEBAB59"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794" w:type="dxa"/>
            <w:vAlign w:val="center"/>
          </w:tcPr>
          <w:p w14:paraId="421963ED" w14:textId="77777777" w:rsidR="004620F3" w:rsidRPr="004620F3" w:rsidRDefault="004620F3" w:rsidP="004620F3">
            <w:pPr>
              <w:autoSpaceDE w:val="0"/>
              <w:autoSpaceDN w:val="0"/>
            </w:pPr>
            <w:r w:rsidRPr="004620F3">
              <w:t>WBE</w:t>
            </w:r>
          </w:p>
        </w:tc>
        <w:sdt>
          <w:sdtPr>
            <w:id w:val="-25495014"/>
            <w14:checkbox>
              <w14:checked w14:val="0"/>
              <w14:checkedState w14:val="2612" w14:font="MS Gothic"/>
              <w14:uncheckedState w14:val="2610" w14:font="MS Gothic"/>
            </w14:checkbox>
          </w:sdtPr>
          <w:sdtEndPr/>
          <w:sdtContent>
            <w:tc>
              <w:tcPr>
                <w:tcW w:w="433" w:type="dxa"/>
                <w:vAlign w:val="center"/>
              </w:tcPr>
              <w:p w14:paraId="631B58D5"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771" w:type="dxa"/>
            <w:vAlign w:val="center"/>
          </w:tcPr>
          <w:p w14:paraId="2B2BC623" w14:textId="77777777" w:rsidR="004620F3" w:rsidRPr="004620F3" w:rsidRDefault="004620F3" w:rsidP="004620F3">
            <w:pPr>
              <w:autoSpaceDE w:val="0"/>
              <w:autoSpaceDN w:val="0"/>
            </w:pPr>
            <w:r w:rsidRPr="004620F3">
              <w:t>Organization for the Blind</w:t>
            </w:r>
          </w:p>
        </w:tc>
        <w:sdt>
          <w:sdtPr>
            <w:id w:val="1432241445"/>
            <w14:checkbox>
              <w14:checked w14:val="0"/>
              <w14:checkedState w14:val="2612" w14:font="MS Gothic"/>
              <w14:uncheckedState w14:val="2610" w14:font="MS Gothic"/>
            </w14:checkbox>
          </w:sdtPr>
          <w:sdtEndPr/>
          <w:sdtContent>
            <w:tc>
              <w:tcPr>
                <w:tcW w:w="433" w:type="dxa"/>
                <w:vAlign w:val="center"/>
              </w:tcPr>
              <w:p w14:paraId="495CEFA0"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2168" w:type="dxa"/>
            <w:vAlign w:val="center"/>
          </w:tcPr>
          <w:p w14:paraId="0D61AED6" w14:textId="77777777" w:rsidR="004620F3" w:rsidRPr="004620F3" w:rsidRDefault="004620F3" w:rsidP="004620F3">
            <w:pPr>
              <w:autoSpaceDE w:val="0"/>
              <w:autoSpaceDN w:val="0"/>
            </w:pPr>
            <w:r w:rsidRPr="004620F3">
              <w:t>Sheltered Workshop</w:t>
            </w:r>
          </w:p>
        </w:tc>
        <w:sdt>
          <w:sdtPr>
            <w:id w:val="1814361904"/>
            <w14:checkbox>
              <w14:checked w14:val="0"/>
              <w14:checkedState w14:val="2612" w14:font="MS Gothic"/>
              <w14:uncheckedState w14:val="2610" w14:font="MS Gothic"/>
            </w14:checkbox>
          </w:sdtPr>
          <w:sdtEndPr/>
          <w:sdtContent>
            <w:tc>
              <w:tcPr>
                <w:tcW w:w="433" w:type="dxa"/>
                <w:vAlign w:val="center"/>
              </w:tcPr>
              <w:p w14:paraId="777CF5D2" w14:textId="77777777" w:rsidR="004620F3" w:rsidRPr="004620F3" w:rsidRDefault="004620F3" w:rsidP="004620F3">
                <w:pPr>
                  <w:autoSpaceDE w:val="0"/>
                  <w:autoSpaceDN w:val="0"/>
                </w:pPr>
                <w:r w:rsidRPr="004620F3">
                  <w:rPr>
                    <w:rFonts w:ascii="Segoe UI Symbol" w:eastAsia="MS Gothic" w:hAnsi="Segoe UI Symbol" w:cs="Segoe UI Symbol"/>
                  </w:rPr>
                  <w:t>☐</w:t>
                </w:r>
              </w:p>
            </w:tc>
          </w:sdtContent>
        </w:sdt>
        <w:tc>
          <w:tcPr>
            <w:tcW w:w="1289" w:type="dxa"/>
            <w:vAlign w:val="center"/>
          </w:tcPr>
          <w:p w14:paraId="0FEF6E55" w14:textId="77777777" w:rsidR="004620F3" w:rsidRPr="004620F3" w:rsidRDefault="004620F3" w:rsidP="004620F3">
            <w:pPr>
              <w:autoSpaceDE w:val="0"/>
              <w:autoSpaceDN w:val="0"/>
            </w:pPr>
            <w:r w:rsidRPr="004620F3">
              <w:t>SDVE</w:t>
            </w:r>
          </w:p>
        </w:tc>
      </w:tr>
    </w:tbl>
    <w:p w14:paraId="119914D7" w14:textId="77777777" w:rsidR="004620F3" w:rsidRPr="004620F3" w:rsidRDefault="004620F3" w:rsidP="004620F3">
      <w:pPr>
        <w:autoSpaceDE w:val="0"/>
        <w:autoSpaceDN w:val="0"/>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3058"/>
        <w:gridCol w:w="1926"/>
        <w:gridCol w:w="2789"/>
      </w:tblGrid>
      <w:tr w:rsidR="004620F3" w:rsidRPr="004620F3" w14:paraId="5335881D" w14:textId="77777777" w:rsidTr="004620F3">
        <w:tc>
          <w:tcPr>
            <w:tcW w:w="2482" w:type="dxa"/>
            <w:tcBorders>
              <w:top w:val="single" w:sz="4" w:space="0" w:color="auto"/>
              <w:left w:val="single" w:sz="4" w:space="0" w:color="auto"/>
              <w:bottom w:val="single" w:sz="4" w:space="0" w:color="auto"/>
              <w:right w:val="single" w:sz="4" w:space="0" w:color="auto"/>
            </w:tcBorders>
          </w:tcPr>
          <w:p w14:paraId="38C130C8" w14:textId="77777777" w:rsidR="004620F3" w:rsidRPr="004620F3" w:rsidRDefault="004620F3" w:rsidP="004620F3">
            <w:pPr>
              <w:autoSpaceDE w:val="0"/>
              <w:autoSpaceDN w:val="0"/>
              <w:spacing w:before="40" w:after="40"/>
            </w:pPr>
            <w:r w:rsidRPr="004620F3">
              <w:t>Name of Organization:</w:t>
            </w:r>
          </w:p>
        </w:tc>
        <w:tc>
          <w:tcPr>
            <w:tcW w:w="7773" w:type="dxa"/>
            <w:gridSpan w:val="3"/>
            <w:tcBorders>
              <w:top w:val="single" w:sz="4" w:space="0" w:color="auto"/>
              <w:left w:val="single" w:sz="4" w:space="0" w:color="auto"/>
              <w:bottom w:val="single" w:sz="4" w:space="0" w:color="auto"/>
              <w:right w:val="single" w:sz="4" w:space="0" w:color="auto"/>
            </w:tcBorders>
          </w:tcPr>
          <w:p w14:paraId="667936BB" w14:textId="77777777" w:rsidR="004620F3" w:rsidRPr="004620F3" w:rsidRDefault="004620F3" w:rsidP="004620F3">
            <w:pPr>
              <w:autoSpaceDE w:val="0"/>
              <w:autoSpaceDN w:val="0"/>
              <w:spacing w:before="40" w:after="40"/>
            </w:pPr>
          </w:p>
        </w:tc>
      </w:tr>
      <w:tr w:rsidR="004620F3" w:rsidRPr="004620F3" w14:paraId="4F5E903F" w14:textId="77777777" w:rsidTr="004620F3">
        <w:tc>
          <w:tcPr>
            <w:tcW w:w="10255" w:type="dxa"/>
            <w:gridSpan w:val="4"/>
            <w:tcBorders>
              <w:top w:val="single" w:sz="4" w:space="0" w:color="auto"/>
              <w:left w:val="single" w:sz="4" w:space="0" w:color="auto"/>
              <w:bottom w:val="single" w:sz="4" w:space="0" w:color="auto"/>
              <w:right w:val="single" w:sz="4" w:space="0" w:color="auto"/>
            </w:tcBorders>
          </w:tcPr>
          <w:p w14:paraId="47B394C1" w14:textId="77777777" w:rsidR="004620F3" w:rsidRPr="004620F3" w:rsidRDefault="004620F3" w:rsidP="004620F3">
            <w:pPr>
              <w:autoSpaceDE w:val="0"/>
              <w:autoSpaceDN w:val="0"/>
              <w:spacing w:before="40" w:after="40"/>
            </w:pPr>
            <w:r w:rsidRPr="004620F3">
              <w:t>(Name of MBE, WBE, Organization for the Blind, Sheltered Workshop, or SDVE)</w:t>
            </w:r>
          </w:p>
        </w:tc>
      </w:tr>
      <w:tr w:rsidR="004620F3" w:rsidRPr="004620F3" w14:paraId="2CDD39EE" w14:textId="77777777" w:rsidTr="004620F3">
        <w:tc>
          <w:tcPr>
            <w:tcW w:w="2482" w:type="dxa"/>
            <w:tcBorders>
              <w:top w:val="single" w:sz="4" w:space="0" w:color="auto"/>
              <w:left w:val="single" w:sz="4" w:space="0" w:color="auto"/>
              <w:bottom w:val="single" w:sz="4" w:space="0" w:color="auto"/>
              <w:right w:val="single" w:sz="4" w:space="0" w:color="auto"/>
            </w:tcBorders>
          </w:tcPr>
          <w:p w14:paraId="79D09C72" w14:textId="77777777" w:rsidR="004620F3" w:rsidRPr="004620F3" w:rsidRDefault="004620F3" w:rsidP="004620F3">
            <w:pPr>
              <w:autoSpaceDE w:val="0"/>
              <w:autoSpaceDN w:val="0"/>
              <w:spacing w:before="40" w:after="40"/>
            </w:pPr>
            <w:r w:rsidRPr="004620F3">
              <w:t>Contact Name:</w:t>
            </w:r>
          </w:p>
        </w:tc>
        <w:tc>
          <w:tcPr>
            <w:tcW w:w="3058" w:type="dxa"/>
            <w:tcBorders>
              <w:top w:val="single" w:sz="4" w:space="0" w:color="auto"/>
              <w:left w:val="single" w:sz="4" w:space="0" w:color="auto"/>
              <w:bottom w:val="single" w:sz="4" w:space="0" w:color="auto"/>
              <w:right w:val="single" w:sz="4" w:space="0" w:color="auto"/>
            </w:tcBorders>
          </w:tcPr>
          <w:p w14:paraId="530EC044"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77F2DE78" w14:textId="77777777" w:rsidR="004620F3" w:rsidRPr="004620F3" w:rsidRDefault="004620F3" w:rsidP="004620F3">
            <w:pPr>
              <w:autoSpaceDE w:val="0"/>
              <w:autoSpaceDN w:val="0"/>
              <w:spacing w:before="40" w:after="40"/>
            </w:pPr>
            <w:r w:rsidRPr="004620F3">
              <w:t>Email:</w:t>
            </w:r>
          </w:p>
        </w:tc>
        <w:tc>
          <w:tcPr>
            <w:tcW w:w="2789" w:type="dxa"/>
            <w:tcBorders>
              <w:top w:val="single" w:sz="4" w:space="0" w:color="auto"/>
              <w:left w:val="single" w:sz="4" w:space="0" w:color="auto"/>
              <w:bottom w:val="single" w:sz="4" w:space="0" w:color="auto"/>
              <w:right w:val="single" w:sz="4" w:space="0" w:color="auto"/>
            </w:tcBorders>
          </w:tcPr>
          <w:p w14:paraId="3B4DA5C5" w14:textId="77777777" w:rsidR="004620F3" w:rsidRPr="004620F3" w:rsidRDefault="004620F3" w:rsidP="004620F3">
            <w:pPr>
              <w:autoSpaceDE w:val="0"/>
              <w:autoSpaceDN w:val="0"/>
              <w:spacing w:before="40" w:after="40"/>
            </w:pPr>
          </w:p>
        </w:tc>
      </w:tr>
      <w:tr w:rsidR="004620F3" w:rsidRPr="004620F3" w14:paraId="487B3411" w14:textId="77777777" w:rsidTr="004620F3">
        <w:tc>
          <w:tcPr>
            <w:tcW w:w="2482" w:type="dxa"/>
            <w:tcBorders>
              <w:top w:val="single" w:sz="4" w:space="0" w:color="auto"/>
              <w:left w:val="single" w:sz="4" w:space="0" w:color="auto"/>
              <w:bottom w:val="single" w:sz="4" w:space="0" w:color="auto"/>
              <w:right w:val="single" w:sz="4" w:space="0" w:color="auto"/>
            </w:tcBorders>
          </w:tcPr>
          <w:p w14:paraId="3E041E40" w14:textId="77777777" w:rsidR="004620F3" w:rsidRPr="004620F3" w:rsidRDefault="004620F3" w:rsidP="004620F3">
            <w:pPr>
              <w:autoSpaceDE w:val="0"/>
              <w:autoSpaceDN w:val="0"/>
              <w:spacing w:before="40" w:after="40"/>
            </w:pPr>
            <w:r w:rsidRPr="004620F3">
              <w:t xml:space="preserve">Address </w:t>
            </w:r>
          </w:p>
          <w:p w14:paraId="3F095F55" w14:textId="77777777" w:rsidR="004620F3" w:rsidRPr="004620F3" w:rsidRDefault="004620F3" w:rsidP="004620F3">
            <w:pPr>
              <w:autoSpaceDE w:val="0"/>
              <w:autoSpaceDN w:val="0"/>
              <w:spacing w:before="40" w:after="40"/>
              <w:ind w:left="-23" w:firstLine="23"/>
              <w:jc w:val="left"/>
            </w:pPr>
            <w:r w:rsidRPr="004620F3">
              <w:t>(If SDVE, provide MO Address):</w:t>
            </w:r>
          </w:p>
        </w:tc>
        <w:tc>
          <w:tcPr>
            <w:tcW w:w="3058" w:type="dxa"/>
            <w:tcBorders>
              <w:top w:val="single" w:sz="4" w:space="0" w:color="auto"/>
              <w:left w:val="single" w:sz="4" w:space="0" w:color="auto"/>
              <w:bottom w:val="single" w:sz="4" w:space="0" w:color="auto"/>
              <w:right w:val="single" w:sz="4" w:space="0" w:color="auto"/>
            </w:tcBorders>
          </w:tcPr>
          <w:p w14:paraId="659B10CD"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08E068E9" w14:textId="77777777" w:rsidR="004620F3" w:rsidRPr="004620F3" w:rsidRDefault="004620F3" w:rsidP="004620F3">
            <w:pPr>
              <w:autoSpaceDE w:val="0"/>
              <w:autoSpaceDN w:val="0"/>
              <w:spacing w:before="40" w:after="40"/>
            </w:pPr>
            <w:r w:rsidRPr="004620F3">
              <w:t>Phone #:</w:t>
            </w:r>
          </w:p>
        </w:tc>
        <w:tc>
          <w:tcPr>
            <w:tcW w:w="2789" w:type="dxa"/>
            <w:tcBorders>
              <w:top w:val="single" w:sz="4" w:space="0" w:color="auto"/>
              <w:left w:val="single" w:sz="4" w:space="0" w:color="auto"/>
              <w:bottom w:val="single" w:sz="4" w:space="0" w:color="auto"/>
              <w:right w:val="single" w:sz="4" w:space="0" w:color="auto"/>
            </w:tcBorders>
          </w:tcPr>
          <w:p w14:paraId="24255D5B" w14:textId="77777777" w:rsidR="004620F3" w:rsidRPr="004620F3" w:rsidRDefault="004620F3" w:rsidP="004620F3">
            <w:pPr>
              <w:autoSpaceDE w:val="0"/>
              <w:autoSpaceDN w:val="0"/>
              <w:spacing w:before="40" w:after="40"/>
            </w:pPr>
          </w:p>
        </w:tc>
      </w:tr>
      <w:tr w:rsidR="004620F3" w:rsidRPr="004620F3" w14:paraId="18125F34" w14:textId="77777777" w:rsidTr="004620F3">
        <w:tc>
          <w:tcPr>
            <w:tcW w:w="2482" w:type="dxa"/>
            <w:tcBorders>
              <w:top w:val="single" w:sz="4" w:space="0" w:color="auto"/>
              <w:left w:val="single" w:sz="4" w:space="0" w:color="auto"/>
              <w:bottom w:val="single" w:sz="4" w:space="0" w:color="auto"/>
              <w:right w:val="single" w:sz="4" w:space="0" w:color="auto"/>
            </w:tcBorders>
          </w:tcPr>
          <w:p w14:paraId="39893902" w14:textId="77777777" w:rsidR="004620F3" w:rsidRPr="004620F3" w:rsidRDefault="004620F3" w:rsidP="004620F3">
            <w:pPr>
              <w:autoSpaceDE w:val="0"/>
              <w:autoSpaceDN w:val="0"/>
              <w:spacing w:before="40" w:after="40"/>
            </w:pPr>
            <w:r w:rsidRPr="004620F3">
              <w:t>City:</w:t>
            </w:r>
          </w:p>
        </w:tc>
        <w:tc>
          <w:tcPr>
            <w:tcW w:w="3058" w:type="dxa"/>
            <w:tcBorders>
              <w:top w:val="single" w:sz="4" w:space="0" w:color="auto"/>
              <w:left w:val="single" w:sz="4" w:space="0" w:color="auto"/>
              <w:bottom w:val="single" w:sz="4" w:space="0" w:color="auto"/>
              <w:right w:val="single" w:sz="4" w:space="0" w:color="auto"/>
            </w:tcBorders>
          </w:tcPr>
          <w:p w14:paraId="605CCA7B"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62D0B8D5" w14:textId="77777777" w:rsidR="004620F3" w:rsidRPr="004620F3" w:rsidRDefault="004620F3" w:rsidP="004620F3">
            <w:pPr>
              <w:autoSpaceDE w:val="0"/>
              <w:autoSpaceDN w:val="0"/>
              <w:spacing w:before="40" w:after="40"/>
            </w:pPr>
            <w:r w:rsidRPr="004620F3">
              <w:t>Fax #:</w:t>
            </w:r>
          </w:p>
        </w:tc>
        <w:tc>
          <w:tcPr>
            <w:tcW w:w="2789" w:type="dxa"/>
            <w:tcBorders>
              <w:top w:val="single" w:sz="4" w:space="0" w:color="auto"/>
              <w:left w:val="single" w:sz="4" w:space="0" w:color="auto"/>
              <w:bottom w:val="single" w:sz="4" w:space="0" w:color="auto"/>
              <w:right w:val="single" w:sz="4" w:space="0" w:color="auto"/>
            </w:tcBorders>
          </w:tcPr>
          <w:p w14:paraId="7C4FAFA6" w14:textId="77777777" w:rsidR="004620F3" w:rsidRPr="004620F3" w:rsidRDefault="004620F3" w:rsidP="004620F3">
            <w:pPr>
              <w:autoSpaceDE w:val="0"/>
              <w:autoSpaceDN w:val="0"/>
              <w:spacing w:before="40" w:after="40"/>
            </w:pPr>
          </w:p>
        </w:tc>
      </w:tr>
      <w:tr w:rsidR="004620F3" w:rsidRPr="004620F3" w14:paraId="135F88B7" w14:textId="77777777" w:rsidTr="004620F3">
        <w:tc>
          <w:tcPr>
            <w:tcW w:w="2482" w:type="dxa"/>
            <w:tcBorders>
              <w:top w:val="single" w:sz="4" w:space="0" w:color="auto"/>
              <w:left w:val="single" w:sz="4" w:space="0" w:color="auto"/>
              <w:bottom w:val="single" w:sz="4" w:space="0" w:color="auto"/>
              <w:right w:val="single" w:sz="4" w:space="0" w:color="auto"/>
            </w:tcBorders>
          </w:tcPr>
          <w:p w14:paraId="13DB16F3" w14:textId="77777777" w:rsidR="004620F3" w:rsidRPr="004620F3" w:rsidRDefault="004620F3" w:rsidP="004620F3">
            <w:pPr>
              <w:autoSpaceDE w:val="0"/>
              <w:autoSpaceDN w:val="0"/>
              <w:spacing w:before="40" w:after="40"/>
            </w:pPr>
            <w:r w:rsidRPr="004620F3">
              <w:t>State/Zip:</w:t>
            </w:r>
          </w:p>
        </w:tc>
        <w:tc>
          <w:tcPr>
            <w:tcW w:w="3058" w:type="dxa"/>
            <w:tcBorders>
              <w:top w:val="single" w:sz="4" w:space="0" w:color="auto"/>
              <w:left w:val="single" w:sz="4" w:space="0" w:color="auto"/>
              <w:bottom w:val="single" w:sz="4" w:space="0" w:color="auto"/>
              <w:right w:val="single" w:sz="4" w:space="0" w:color="auto"/>
            </w:tcBorders>
          </w:tcPr>
          <w:p w14:paraId="570C1F93"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07242631" w14:textId="77777777" w:rsidR="004620F3" w:rsidRPr="004620F3" w:rsidRDefault="004620F3" w:rsidP="004620F3">
            <w:pPr>
              <w:autoSpaceDE w:val="0"/>
              <w:autoSpaceDN w:val="0"/>
              <w:spacing w:before="40" w:after="40"/>
            </w:pPr>
            <w:r w:rsidRPr="004620F3">
              <w:t>Certification #</w:t>
            </w:r>
          </w:p>
        </w:tc>
        <w:tc>
          <w:tcPr>
            <w:tcW w:w="2789" w:type="dxa"/>
            <w:tcBorders>
              <w:top w:val="single" w:sz="4" w:space="0" w:color="auto"/>
              <w:left w:val="single" w:sz="4" w:space="0" w:color="auto"/>
              <w:bottom w:val="single" w:sz="4" w:space="0" w:color="auto"/>
              <w:right w:val="single" w:sz="4" w:space="0" w:color="auto"/>
            </w:tcBorders>
          </w:tcPr>
          <w:p w14:paraId="10D9ECD6" w14:textId="77777777" w:rsidR="004620F3" w:rsidRPr="004620F3" w:rsidRDefault="004620F3" w:rsidP="004620F3">
            <w:pPr>
              <w:autoSpaceDE w:val="0"/>
              <w:autoSpaceDN w:val="0"/>
              <w:spacing w:before="40" w:after="40"/>
            </w:pPr>
          </w:p>
        </w:tc>
      </w:tr>
      <w:tr w:rsidR="004620F3" w:rsidRPr="004620F3" w14:paraId="7F57364E" w14:textId="77777777" w:rsidTr="004620F3">
        <w:tc>
          <w:tcPr>
            <w:tcW w:w="2482" w:type="dxa"/>
            <w:tcBorders>
              <w:top w:val="single" w:sz="4" w:space="0" w:color="auto"/>
              <w:left w:val="single" w:sz="4" w:space="0" w:color="auto"/>
              <w:bottom w:val="single" w:sz="4" w:space="0" w:color="auto"/>
              <w:right w:val="single" w:sz="4" w:space="0" w:color="auto"/>
            </w:tcBorders>
          </w:tcPr>
          <w:p w14:paraId="530C8615" w14:textId="77777777" w:rsidR="004620F3" w:rsidRPr="004620F3" w:rsidRDefault="004620F3" w:rsidP="004620F3">
            <w:pPr>
              <w:autoSpaceDE w:val="0"/>
              <w:autoSpaceDN w:val="0"/>
              <w:spacing w:before="40" w:after="40"/>
            </w:pPr>
            <w:r w:rsidRPr="004620F3">
              <w:t xml:space="preserve">SDVE’s Website </w:t>
            </w:r>
          </w:p>
          <w:p w14:paraId="2280B6E9" w14:textId="77777777" w:rsidR="004620F3" w:rsidRPr="004620F3" w:rsidRDefault="004620F3" w:rsidP="004620F3">
            <w:pPr>
              <w:autoSpaceDE w:val="0"/>
              <w:autoSpaceDN w:val="0"/>
              <w:spacing w:before="40" w:after="40"/>
            </w:pPr>
            <w:r w:rsidRPr="004620F3">
              <w:t>Address:</w:t>
            </w:r>
          </w:p>
        </w:tc>
        <w:tc>
          <w:tcPr>
            <w:tcW w:w="3058" w:type="dxa"/>
            <w:tcBorders>
              <w:top w:val="single" w:sz="4" w:space="0" w:color="auto"/>
              <w:left w:val="single" w:sz="4" w:space="0" w:color="auto"/>
              <w:bottom w:val="single" w:sz="4" w:space="0" w:color="auto"/>
              <w:right w:val="single" w:sz="4" w:space="0" w:color="auto"/>
            </w:tcBorders>
          </w:tcPr>
          <w:p w14:paraId="3EF5D5F9"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781E7650" w14:textId="77777777" w:rsidR="004620F3" w:rsidRPr="004620F3" w:rsidRDefault="004620F3" w:rsidP="004620F3">
            <w:pPr>
              <w:autoSpaceDE w:val="0"/>
              <w:autoSpaceDN w:val="0"/>
              <w:spacing w:before="40" w:after="40"/>
            </w:pPr>
            <w:r w:rsidRPr="004620F3">
              <w:t>Certification Expiration Date:</w:t>
            </w:r>
          </w:p>
        </w:tc>
        <w:tc>
          <w:tcPr>
            <w:tcW w:w="2789" w:type="dxa"/>
            <w:tcBorders>
              <w:top w:val="single" w:sz="4" w:space="0" w:color="auto"/>
              <w:left w:val="single" w:sz="4" w:space="0" w:color="auto"/>
              <w:bottom w:val="single" w:sz="4" w:space="0" w:color="auto"/>
              <w:right w:val="single" w:sz="4" w:space="0" w:color="auto"/>
            </w:tcBorders>
          </w:tcPr>
          <w:p w14:paraId="43ADD87E" w14:textId="77777777" w:rsidR="004620F3" w:rsidRPr="004620F3" w:rsidRDefault="004620F3" w:rsidP="004620F3">
            <w:pPr>
              <w:autoSpaceDE w:val="0"/>
              <w:autoSpaceDN w:val="0"/>
              <w:spacing w:before="40" w:after="40"/>
            </w:pPr>
            <w:r w:rsidRPr="004620F3">
              <w:t>(or attach copy of certification)</w:t>
            </w:r>
          </w:p>
        </w:tc>
      </w:tr>
      <w:tr w:rsidR="004620F3" w:rsidRPr="004620F3" w14:paraId="71AE1263" w14:textId="77777777" w:rsidTr="004620F3">
        <w:tc>
          <w:tcPr>
            <w:tcW w:w="2482" w:type="dxa"/>
            <w:tcBorders>
              <w:top w:val="single" w:sz="4" w:space="0" w:color="auto"/>
              <w:left w:val="single" w:sz="4" w:space="0" w:color="auto"/>
              <w:bottom w:val="single" w:sz="4" w:space="0" w:color="auto"/>
              <w:right w:val="single" w:sz="4" w:space="0" w:color="auto"/>
            </w:tcBorders>
          </w:tcPr>
          <w:p w14:paraId="4FCB5B0D" w14:textId="77777777" w:rsidR="004620F3" w:rsidRPr="004620F3" w:rsidRDefault="004620F3" w:rsidP="004620F3">
            <w:pPr>
              <w:autoSpaceDE w:val="0"/>
              <w:autoSpaceDN w:val="0"/>
              <w:spacing w:before="40" w:after="40"/>
            </w:pPr>
            <w:r w:rsidRPr="004620F3">
              <w:t>Service-Disabled Veteran’s (SDV) Name:</w:t>
            </w:r>
          </w:p>
        </w:tc>
        <w:tc>
          <w:tcPr>
            <w:tcW w:w="3058" w:type="dxa"/>
            <w:tcBorders>
              <w:top w:val="single" w:sz="4" w:space="0" w:color="auto"/>
              <w:left w:val="single" w:sz="4" w:space="0" w:color="auto"/>
              <w:bottom w:val="single" w:sz="4" w:space="0" w:color="auto"/>
              <w:right w:val="single" w:sz="4" w:space="0" w:color="auto"/>
            </w:tcBorders>
          </w:tcPr>
          <w:p w14:paraId="4770E05B" w14:textId="77777777" w:rsidR="004620F3" w:rsidRPr="004620F3" w:rsidRDefault="004620F3" w:rsidP="004620F3">
            <w:pPr>
              <w:autoSpaceDE w:val="0"/>
              <w:autoSpaceDN w:val="0"/>
              <w:spacing w:before="40" w:after="40"/>
            </w:pPr>
          </w:p>
        </w:tc>
        <w:tc>
          <w:tcPr>
            <w:tcW w:w="1926" w:type="dxa"/>
            <w:tcBorders>
              <w:top w:val="single" w:sz="4" w:space="0" w:color="auto"/>
              <w:left w:val="single" w:sz="4" w:space="0" w:color="auto"/>
              <w:bottom w:val="single" w:sz="4" w:space="0" w:color="auto"/>
              <w:right w:val="single" w:sz="4" w:space="0" w:color="auto"/>
            </w:tcBorders>
          </w:tcPr>
          <w:p w14:paraId="505BECB5" w14:textId="77777777" w:rsidR="004620F3" w:rsidRPr="004620F3" w:rsidRDefault="004620F3" w:rsidP="004620F3">
            <w:pPr>
              <w:autoSpaceDE w:val="0"/>
              <w:autoSpaceDN w:val="0"/>
              <w:spacing w:before="40" w:after="40"/>
            </w:pPr>
            <w:r w:rsidRPr="004620F3">
              <w:t>SDV’s  Signature:</w:t>
            </w:r>
          </w:p>
        </w:tc>
        <w:tc>
          <w:tcPr>
            <w:tcW w:w="2789" w:type="dxa"/>
            <w:tcBorders>
              <w:top w:val="single" w:sz="4" w:space="0" w:color="auto"/>
              <w:left w:val="single" w:sz="4" w:space="0" w:color="auto"/>
              <w:bottom w:val="single" w:sz="4" w:space="0" w:color="auto"/>
              <w:right w:val="single" w:sz="4" w:space="0" w:color="auto"/>
            </w:tcBorders>
          </w:tcPr>
          <w:p w14:paraId="7194B9F0" w14:textId="77777777" w:rsidR="004620F3" w:rsidRPr="004620F3" w:rsidRDefault="004620F3" w:rsidP="004620F3">
            <w:pPr>
              <w:autoSpaceDE w:val="0"/>
              <w:autoSpaceDN w:val="0"/>
              <w:spacing w:before="40" w:after="40"/>
            </w:pPr>
          </w:p>
        </w:tc>
      </w:tr>
    </w:tbl>
    <w:p w14:paraId="3E0456E0" w14:textId="77777777" w:rsidR="004620F3" w:rsidRPr="004620F3" w:rsidRDefault="004620F3" w:rsidP="004620F3">
      <w:pPr>
        <w:autoSpaceDE w:val="0"/>
        <w:autoSpaceDN w:val="0"/>
        <w:rPr>
          <w:b/>
        </w:rPr>
      </w:pPr>
    </w:p>
    <w:p w14:paraId="4785B367" w14:textId="77777777" w:rsidR="004620F3" w:rsidRPr="004620F3" w:rsidRDefault="004620F3" w:rsidP="004620F3">
      <w:pPr>
        <w:autoSpaceDE w:val="0"/>
        <w:autoSpaceDN w:val="0"/>
        <w:jc w:val="center"/>
        <w:rPr>
          <w:b/>
        </w:rPr>
      </w:pPr>
      <w:r w:rsidRPr="004620F3">
        <w:rPr>
          <w:b/>
        </w:rPr>
        <w:t>PRODUCTS/SERVICES PARTICIPATING ORGANIZATION AGREED TO PROVIDE</w:t>
      </w:r>
    </w:p>
    <w:p w14:paraId="6F406310" w14:textId="77777777" w:rsidR="004620F3" w:rsidRPr="004620F3" w:rsidRDefault="004620F3" w:rsidP="004620F3">
      <w:pPr>
        <w:autoSpaceDE w:val="0"/>
        <w:autoSpaceDN w:val="0"/>
      </w:pPr>
    </w:p>
    <w:p w14:paraId="14254531" w14:textId="77777777" w:rsidR="004620F3" w:rsidRPr="004620F3" w:rsidRDefault="004620F3" w:rsidP="004620F3">
      <w:pPr>
        <w:autoSpaceDE w:val="0"/>
        <w:autoSpaceDN w:val="0"/>
      </w:pPr>
      <w:r w:rsidRPr="004620F3">
        <w:t xml:space="preserve">Describe the products/services you </w:t>
      </w:r>
      <w:r w:rsidRPr="004620F3">
        <w:rPr>
          <w:i/>
        </w:rPr>
        <w:t>(as the participating organization)</w:t>
      </w:r>
      <w:r w:rsidRPr="004620F3">
        <w:t xml:space="preserve"> have agreed to provide: </w:t>
      </w:r>
    </w:p>
    <w:p w14:paraId="74DC1D53" w14:textId="77777777" w:rsidR="004620F3" w:rsidRPr="004620F3" w:rsidRDefault="004620F3" w:rsidP="004620F3">
      <w:pPr>
        <w:autoSpaceDE w:val="0"/>
        <w:autoSpaceDN w:val="0"/>
      </w:pPr>
    </w:p>
    <w:tbl>
      <w:tblPr>
        <w:tblW w:w="10170" w:type="dxa"/>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0170"/>
      </w:tblGrid>
      <w:tr w:rsidR="004620F3" w:rsidRPr="004620F3" w14:paraId="1B59F617" w14:textId="77777777" w:rsidTr="004620F3">
        <w:tc>
          <w:tcPr>
            <w:tcW w:w="10170" w:type="dxa"/>
          </w:tcPr>
          <w:p w14:paraId="3B5DDFA8" w14:textId="77777777" w:rsidR="004620F3" w:rsidRPr="004620F3" w:rsidRDefault="004620F3" w:rsidP="004620F3">
            <w:pPr>
              <w:autoSpaceDE w:val="0"/>
              <w:autoSpaceDN w:val="0"/>
            </w:pPr>
          </w:p>
        </w:tc>
      </w:tr>
    </w:tbl>
    <w:p w14:paraId="6542A3D3" w14:textId="77777777" w:rsidR="004620F3" w:rsidRPr="004620F3" w:rsidRDefault="004620F3" w:rsidP="004620F3">
      <w:pPr>
        <w:autoSpaceDE w:val="0"/>
        <w:autoSpaceDN w:val="0"/>
        <w:rPr>
          <w:b/>
          <w:color w:val="FFFFFF"/>
          <w:highlight w:val="black"/>
        </w:rPr>
      </w:pPr>
    </w:p>
    <w:p w14:paraId="4893BCD4" w14:textId="77777777" w:rsidR="004620F3" w:rsidRPr="004620F3" w:rsidRDefault="004620F3" w:rsidP="004620F3">
      <w:pPr>
        <w:shd w:val="clear" w:color="auto" w:fill="0C0C0C"/>
        <w:autoSpaceDE w:val="0"/>
        <w:autoSpaceDN w:val="0"/>
        <w:spacing w:after="120"/>
        <w:jc w:val="center"/>
        <w:rPr>
          <w:b/>
          <w:color w:val="FFFFFF"/>
        </w:rPr>
      </w:pPr>
      <w:r w:rsidRPr="004620F3">
        <w:rPr>
          <w:b/>
          <w:color w:val="FFFFFF"/>
          <w:highlight w:val="black"/>
        </w:rPr>
        <w:t>Authorized Signature:</w:t>
      </w:r>
    </w:p>
    <w:tbl>
      <w:tblPr>
        <w:tblW w:w="10260" w:type="dxa"/>
        <w:tblLook w:val="0000" w:firstRow="0" w:lastRow="0" w:firstColumn="0" w:lastColumn="0" w:noHBand="0" w:noVBand="0"/>
      </w:tblPr>
      <w:tblGrid>
        <w:gridCol w:w="6168"/>
        <w:gridCol w:w="1775"/>
        <w:gridCol w:w="2317"/>
      </w:tblGrid>
      <w:tr w:rsidR="004620F3" w:rsidRPr="004620F3" w14:paraId="67180665" w14:textId="77777777" w:rsidTr="004620F3">
        <w:tc>
          <w:tcPr>
            <w:tcW w:w="6168" w:type="dxa"/>
            <w:tcBorders>
              <w:bottom w:val="single" w:sz="4" w:space="0" w:color="auto"/>
            </w:tcBorders>
          </w:tcPr>
          <w:p w14:paraId="66BFEF6C" w14:textId="77777777" w:rsidR="004620F3" w:rsidRPr="004620F3" w:rsidRDefault="004620F3" w:rsidP="004620F3">
            <w:pPr>
              <w:autoSpaceDE w:val="0"/>
              <w:autoSpaceDN w:val="0"/>
              <w:spacing w:before="120"/>
            </w:pPr>
          </w:p>
        </w:tc>
        <w:tc>
          <w:tcPr>
            <w:tcW w:w="1775" w:type="dxa"/>
          </w:tcPr>
          <w:p w14:paraId="6C50FD57" w14:textId="77777777" w:rsidR="004620F3" w:rsidRPr="004620F3" w:rsidRDefault="004620F3" w:rsidP="004620F3">
            <w:pPr>
              <w:autoSpaceDE w:val="0"/>
              <w:autoSpaceDN w:val="0"/>
            </w:pPr>
          </w:p>
        </w:tc>
        <w:tc>
          <w:tcPr>
            <w:tcW w:w="2317" w:type="dxa"/>
            <w:tcBorders>
              <w:left w:val="nil"/>
              <w:bottom w:val="single" w:sz="4" w:space="0" w:color="auto"/>
            </w:tcBorders>
            <w:vAlign w:val="bottom"/>
          </w:tcPr>
          <w:p w14:paraId="7A13DD26" w14:textId="77777777" w:rsidR="004620F3" w:rsidRPr="004620F3" w:rsidRDefault="004620F3" w:rsidP="004620F3">
            <w:pPr>
              <w:autoSpaceDE w:val="0"/>
              <w:autoSpaceDN w:val="0"/>
              <w:jc w:val="center"/>
            </w:pPr>
          </w:p>
        </w:tc>
      </w:tr>
      <w:tr w:rsidR="004620F3" w:rsidRPr="004620F3" w14:paraId="15DE85E7" w14:textId="77777777" w:rsidTr="004620F3">
        <w:tc>
          <w:tcPr>
            <w:tcW w:w="6168" w:type="dxa"/>
            <w:tcBorders>
              <w:top w:val="single" w:sz="4" w:space="0" w:color="auto"/>
            </w:tcBorders>
          </w:tcPr>
          <w:p w14:paraId="1FBA39D1" w14:textId="77777777" w:rsidR="004620F3" w:rsidRPr="004620F3" w:rsidRDefault="004620F3" w:rsidP="00A44570">
            <w:r w:rsidRPr="004620F3">
              <w:t>Authorized Signature of Participating Organization</w:t>
            </w:r>
          </w:p>
          <w:p w14:paraId="4648DAB2" w14:textId="77777777" w:rsidR="004620F3" w:rsidRPr="004620F3" w:rsidRDefault="004620F3" w:rsidP="00A44570">
            <w:r w:rsidRPr="004620F3">
              <w:t>(MBE, WBE, Organization for the Blind, Sheltered Workshop, or SDVE)</w:t>
            </w:r>
          </w:p>
        </w:tc>
        <w:tc>
          <w:tcPr>
            <w:tcW w:w="1775" w:type="dxa"/>
          </w:tcPr>
          <w:p w14:paraId="73FABB59" w14:textId="77777777" w:rsidR="004620F3" w:rsidRPr="004620F3" w:rsidRDefault="004620F3" w:rsidP="004620F3">
            <w:pPr>
              <w:autoSpaceDE w:val="0"/>
              <w:autoSpaceDN w:val="0"/>
              <w:jc w:val="center"/>
              <w:rPr>
                <w:i/>
                <w:iCs/>
              </w:rPr>
            </w:pPr>
          </w:p>
        </w:tc>
        <w:tc>
          <w:tcPr>
            <w:tcW w:w="2317" w:type="dxa"/>
            <w:tcBorders>
              <w:top w:val="single" w:sz="4" w:space="0" w:color="auto"/>
            </w:tcBorders>
          </w:tcPr>
          <w:p w14:paraId="74F2399E" w14:textId="77777777" w:rsidR="004620F3" w:rsidRPr="004620F3" w:rsidRDefault="004620F3" w:rsidP="00A44570">
            <w:r w:rsidRPr="004620F3">
              <w:t>Date</w:t>
            </w:r>
          </w:p>
          <w:p w14:paraId="0B995F02" w14:textId="77777777" w:rsidR="004620F3" w:rsidRPr="004620F3" w:rsidRDefault="004620F3" w:rsidP="004620F3">
            <w:pPr>
              <w:autoSpaceDE w:val="0"/>
              <w:autoSpaceDN w:val="0"/>
              <w:rPr>
                <w:i/>
                <w:iCs/>
              </w:rPr>
            </w:pPr>
          </w:p>
        </w:tc>
      </w:tr>
    </w:tbl>
    <w:p w14:paraId="14C3AEE9" w14:textId="77777777" w:rsidR="004620F3" w:rsidRPr="004620F3" w:rsidRDefault="004620F3" w:rsidP="004620F3">
      <w:pPr>
        <w:jc w:val="center"/>
        <w:rPr>
          <w:b/>
          <w:bCs/>
        </w:rPr>
      </w:pPr>
      <w:r w:rsidRPr="004620F3">
        <w:rPr>
          <w:b/>
          <w:bCs/>
        </w:rPr>
        <w:br w:type="page"/>
      </w:r>
    </w:p>
    <w:p w14:paraId="3219D8C4" w14:textId="77777777" w:rsidR="004620F3" w:rsidRPr="004620F3" w:rsidRDefault="004620F3" w:rsidP="004620F3">
      <w:pPr>
        <w:jc w:val="center"/>
        <w:rPr>
          <w:b/>
          <w:bCs/>
        </w:rPr>
      </w:pPr>
    </w:p>
    <w:p w14:paraId="249DB2EB" w14:textId="77777777" w:rsidR="004620F3" w:rsidRPr="004620F3" w:rsidRDefault="004620F3" w:rsidP="004620F3">
      <w:pPr>
        <w:ind w:left="720" w:hanging="720"/>
        <w:outlineLvl w:val="0"/>
        <w:rPr>
          <w:b/>
          <w:caps/>
          <w:kern w:val="28"/>
        </w:rPr>
      </w:pPr>
      <w:r w:rsidRPr="004620F3">
        <w:rPr>
          <w:b/>
          <w:caps/>
          <w:kern w:val="28"/>
        </w:rPr>
        <w:t>BUSINESS COMPLIANCE EXHIBITS</w:t>
      </w:r>
    </w:p>
    <w:p w14:paraId="50E5A16F" w14:textId="77777777" w:rsidR="004620F3" w:rsidRPr="004620F3" w:rsidRDefault="004620F3" w:rsidP="004620F3">
      <w:pPr>
        <w:outlineLvl w:val="1"/>
        <w:rPr>
          <w:b/>
          <w:sz w:val="18"/>
        </w:rPr>
      </w:pPr>
    </w:p>
    <w:p w14:paraId="146F04C8" w14:textId="77777777" w:rsidR="004620F3" w:rsidRPr="004620F3" w:rsidRDefault="004620F3" w:rsidP="004620F3">
      <w:pPr>
        <w:pBdr>
          <w:top w:val="single" w:sz="36" w:space="1" w:color="auto"/>
        </w:pBdr>
        <w:jc w:val="center"/>
        <w:outlineLvl w:val="1"/>
        <w:rPr>
          <w:b/>
          <w:sz w:val="16"/>
        </w:rPr>
      </w:pPr>
    </w:p>
    <w:p w14:paraId="02171DE3" w14:textId="77777777" w:rsidR="004620F3" w:rsidRPr="004620F3" w:rsidRDefault="004620F3" w:rsidP="004620F3">
      <w:pPr>
        <w:pBdr>
          <w:top w:val="single" w:sz="4" w:space="1" w:color="auto"/>
          <w:left w:val="single" w:sz="4" w:space="4" w:color="auto"/>
          <w:bottom w:val="single" w:sz="4" w:space="1" w:color="auto"/>
          <w:right w:val="single" w:sz="4" w:space="4" w:color="auto"/>
        </w:pBdr>
        <w:shd w:val="clear" w:color="auto" w:fill="DBE5F1" w:themeFill="accent1" w:themeFillTint="33"/>
        <w:outlineLvl w:val="1"/>
        <w:rPr>
          <w:caps/>
        </w:rPr>
      </w:pPr>
      <w:r w:rsidRPr="004620F3">
        <w:t>Instructions:</w:t>
      </w:r>
      <w:r w:rsidRPr="004620F3">
        <w:rPr>
          <w:caps/>
        </w:rPr>
        <w:t xml:space="preserve"> I</w:t>
      </w:r>
      <w:r w:rsidRPr="004620F3">
        <w:t xml:space="preserve">n order to be awarded a contract, the vendor must be in compliance with the laws regarding conducting business in the State of Missouri.  </w:t>
      </w:r>
    </w:p>
    <w:p w14:paraId="4BE24DE7" w14:textId="77777777" w:rsidR="004620F3" w:rsidRPr="004620F3" w:rsidRDefault="004620F3" w:rsidP="004620F3">
      <w:pPr>
        <w:outlineLvl w:val="1"/>
        <w:rPr>
          <w:b/>
        </w:rPr>
      </w:pPr>
    </w:p>
    <w:p w14:paraId="43D378DA" w14:textId="77777777" w:rsidR="004620F3" w:rsidRPr="004620F3" w:rsidRDefault="004620F3" w:rsidP="004620F3">
      <w:r w:rsidRPr="004620F3">
        <w:t xml:space="preserve">The vendor certifies by signing the signature page of </w:t>
      </w:r>
      <w:r w:rsidRPr="004620F3">
        <w:rPr>
          <w:b/>
        </w:rPr>
        <w:t>Exhibit A, Proposal Signature Page</w:t>
      </w:r>
      <w:r w:rsidRPr="004620F3">
        <w:t xml:space="preserve"> of this original document and any </w:t>
      </w:r>
      <w:r w:rsidR="00721ED8">
        <w:t>amendment</w:t>
      </w:r>
      <w:r w:rsidRPr="004620F3">
        <w:t xml:space="preserve"> signature page(s) that the vendor and any proposed subcontractors either are presently in compliance with such laws or shall be in compliance with such laws prior to any resulting contract award.  The vendor shall provide documentation of compliance with the vendor’s response and upon request by the Division of Purchasing.  </w:t>
      </w:r>
    </w:p>
    <w:p w14:paraId="22D01D30" w14:textId="77777777" w:rsidR="004620F3" w:rsidRPr="004620F3" w:rsidRDefault="004620F3" w:rsidP="004620F3"/>
    <w:p w14:paraId="24FC73AF" w14:textId="03C9D6A6" w:rsidR="004620F3" w:rsidRPr="004620F3" w:rsidRDefault="004620F3" w:rsidP="00E22843">
      <w:pPr>
        <w:numPr>
          <w:ilvl w:val="0"/>
          <w:numId w:val="7"/>
        </w:numPr>
        <w:rPr>
          <w:bCs/>
        </w:rPr>
      </w:pPr>
      <w:r w:rsidRPr="004620F3">
        <w:rPr>
          <w:bCs/>
        </w:rPr>
        <w:t xml:space="preserve">Business Compliance </w:t>
      </w:r>
      <w:r w:rsidRPr="004620F3">
        <w:rPr>
          <w:rFonts w:eastAsiaTheme="minorHAnsi"/>
        </w:rPr>
        <w:t xml:space="preserve">Exhibit </w:t>
      </w:r>
      <w:r w:rsidR="00715F2B">
        <w:t>I</w:t>
      </w:r>
      <w:r w:rsidRPr="004620F3">
        <w:t xml:space="preserve">, </w:t>
      </w:r>
      <w:r w:rsidRPr="004620F3">
        <w:rPr>
          <w:bCs/>
        </w:rPr>
        <w:t>St</w:t>
      </w:r>
      <w:r w:rsidR="00B00733">
        <w:rPr>
          <w:bCs/>
        </w:rPr>
        <w:t>ate of Missouri Tax Compliance</w:t>
      </w:r>
    </w:p>
    <w:p w14:paraId="03EED1BA" w14:textId="2F823534" w:rsidR="004620F3" w:rsidRPr="004620F3" w:rsidRDefault="004620F3" w:rsidP="00E22843">
      <w:pPr>
        <w:numPr>
          <w:ilvl w:val="0"/>
          <w:numId w:val="7"/>
        </w:numPr>
        <w:rPr>
          <w:bCs/>
        </w:rPr>
      </w:pPr>
      <w:r w:rsidRPr="004620F3">
        <w:rPr>
          <w:bCs/>
        </w:rPr>
        <w:t xml:space="preserve">Business Compliance </w:t>
      </w:r>
      <w:r w:rsidRPr="004620F3">
        <w:rPr>
          <w:rFonts w:eastAsiaTheme="minorHAnsi"/>
        </w:rPr>
        <w:t xml:space="preserve">Exhibit </w:t>
      </w:r>
      <w:r w:rsidR="00715F2B">
        <w:t>J</w:t>
      </w:r>
      <w:r w:rsidRPr="004620F3">
        <w:t xml:space="preserve">, </w:t>
      </w:r>
      <w:r w:rsidRPr="004620F3">
        <w:rPr>
          <w:bCs/>
          <w:iCs/>
        </w:rPr>
        <w:t>Registration of Business Name with the Missouri Secretary of State</w:t>
      </w:r>
    </w:p>
    <w:p w14:paraId="7BF0752E" w14:textId="7A3D9589" w:rsidR="004620F3" w:rsidRPr="004620F3" w:rsidRDefault="004620F3" w:rsidP="00E22843">
      <w:pPr>
        <w:numPr>
          <w:ilvl w:val="0"/>
          <w:numId w:val="7"/>
        </w:numPr>
        <w:rPr>
          <w:bCs/>
        </w:rPr>
      </w:pPr>
      <w:r w:rsidRPr="004620F3">
        <w:rPr>
          <w:bCs/>
        </w:rPr>
        <w:t xml:space="preserve">Business Compliance </w:t>
      </w:r>
      <w:r w:rsidRPr="004620F3">
        <w:rPr>
          <w:rFonts w:eastAsiaTheme="minorHAnsi"/>
        </w:rPr>
        <w:t xml:space="preserve">Exhibit </w:t>
      </w:r>
      <w:r w:rsidR="00715F2B">
        <w:t>K</w:t>
      </w:r>
      <w:r w:rsidRPr="004620F3">
        <w:t xml:space="preserve">, </w:t>
      </w:r>
      <w:r w:rsidRPr="004620F3">
        <w:rPr>
          <w:bCs/>
        </w:rPr>
        <w:t>Business Entity Certification, Enrollment Documentation, and Affidavit of Work Authorization</w:t>
      </w:r>
    </w:p>
    <w:p w14:paraId="52CC50C8" w14:textId="0B387C0E" w:rsidR="004620F3" w:rsidRPr="004620F3" w:rsidRDefault="004620F3" w:rsidP="00E22843">
      <w:pPr>
        <w:numPr>
          <w:ilvl w:val="0"/>
          <w:numId w:val="7"/>
        </w:numPr>
        <w:rPr>
          <w:bCs/>
        </w:rPr>
      </w:pPr>
      <w:r w:rsidRPr="004620F3">
        <w:rPr>
          <w:bCs/>
        </w:rPr>
        <w:t xml:space="preserve">Business Compliance </w:t>
      </w:r>
      <w:r w:rsidRPr="004620F3">
        <w:rPr>
          <w:rFonts w:eastAsiaTheme="minorHAnsi"/>
        </w:rPr>
        <w:t xml:space="preserve">Exhibit </w:t>
      </w:r>
      <w:r w:rsidR="00715F2B">
        <w:t>L</w:t>
      </w:r>
      <w:r w:rsidRPr="004620F3">
        <w:t xml:space="preserve">, </w:t>
      </w:r>
      <w:r w:rsidRPr="004620F3">
        <w:rPr>
          <w:bCs/>
        </w:rPr>
        <w:t>Anti-Discrimination Against Israel Act Certification</w:t>
      </w:r>
    </w:p>
    <w:p w14:paraId="0343F83A" w14:textId="28A73E60" w:rsidR="004620F3" w:rsidRPr="004620F3" w:rsidRDefault="004620F3" w:rsidP="00E22843">
      <w:pPr>
        <w:numPr>
          <w:ilvl w:val="0"/>
          <w:numId w:val="5"/>
        </w:numPr>
        <w:ind w:left="720"/>
        <w:rPr>
          <w:bCs/>
        </w:rPr>
      </w:pPr>
      <w:r w:rsidRPr="004620F3">
        <w:rPr>
          <w:bCs/>
        </w:rPr>
        <w:t xml:space="preserve">Business Compliance </w:t>
      </w:r>
      <w:r w:rsidRPr="004620F3">
        <w:rPr>
          <w:rFonts w:eastAsiaTheme="minorHAnsi"/>
        </w:rPr>
        <w:t xml:space="preserve">Exhibit </w:t>
      </w:r>
      <w:r w:rsidR="00715F2B">
        <w:t>M</w:t>
      </w:r>
      <w:r w:rsidRPr="004620F3">
        <w:t xml:space="preserve">, </w:t>
      </w:r>
      <w:r w:rsidRPr="004620F3">
        <w:rPr>
          <w:bCs/>
        </w:rPr>
        <w:t>Services Outside the United States</w:t>
      </w:r>
    </w:p>
    <w:p w14:paraId="61968E4D" w14:textId="211405CE" w:rsidR="004620F3" w:rsidRPr="004620F3" w:rsidRDefault="004620F3" w:rsidP="00E22843">
      <w:pPr>
        <w:numPr>
          <w:ilvl w:val="0"/>
          <w:numId w:val="5"/>
        </w:numPr>
        <w:ind w:left="720"/>
        <w:rPr>
          <w:bCs/>
        </w:rPr>
      </w:pPr>
      <w:r w:rsidRPr="004620F3">
        <w:rPr>
          <w:bCs/>
        </w:rPr>
        <w:t xml:space="preserve">Business Compliance </w:t>
      </w:r>
      <w:r w:rsidRPr="004620F3">
        <w:rPr>
          <w:rFonts w:eastAsiaTheme="minorHAnsi"/>
        </w:rPr>
        <w:t xml:space="preserve">Exhibit </w:t>
      </w:r>
      <w:r w:rsidR="00715F2B">
        <w:t>N</w:t>
      </w:r>
      <w:r w:rsidRPr="004620F3">
        <w:t xml:space="preserve">, </w:t>
      </w:r>
      <w:r w:rsidRPr="004620F3">
        <w:rPr>
          <w:bCs/>
        </w:rPr>
        <w:t>Employee/Conflict of Interest</w:t>
      </w:r>
    </w:p>
    <w:p w14:paraId="17E7C2B1" w14:textId="2E964806" w:rsidR="004620F3" w:rsidRPr="001B1AE8" w:rsidRDefault="004620F3" w:rsidP="004620F3">
      <w:pPr>
        <w:outlineLvl w:val="1"/>
        <w:rPr>
          <w:b/>
        </w:rPr>
      </w:pPr>
      <w:r w:rsidRPr="004620F3">
        <w:br w:type="page"/>
      </w:r>
      <w:r w:rsidRPr="001B1AE8">
        <w:rPr>
          <w:b/>
        </w:rPr>
        <w:lastRenderedPageBreak/>
        <w:t xml:space="preserve">BUSINESS COMPLIANCE EXHIBIT </w:t>
      </w:r>
      <w:r w:rsidR="00032EC0">
        <w:rPr>
          <w:b/>
        </w:rPr>
        <w:t>I</w:t>
      </w:r>
      <w:r w:rsidRPr="001B1AE8">
        <w:rPr>
          <w:b/>
        </w:rPr>
        <w:t xml:space="preserve"> - </w:t>
      </w:r>
    </w:p>
    <w:p w14:paraId="3124AFE2" w14:textId="77777777" w:rsidR="004620F3" w:rsidRPr="001B1AE8" w:rsidRDefault="004620F3" w:rsidP="004620F3">
      <w:pPr>
        <w:outlineLvl w:val="1"/>
        <w:rPr>
          <w:b/>
        </w:rPr>
      </w:pPr>
      <w:r w:rsidRPr="001B1AE8">
        <w:rPr>
          <w:b/>
        </w:rPr>
        <w:t>STATE OF MISSOURI TAX COMPLIANCE</w:t>
      </w:r>
    </w:p>
    <w:p w14:paraId="677C31B0" w14:textId="77777777" w:rsidR="004620F3" w:rsidRPr="001B1AE8" w:rsidRDefault="004620F3" w:rsidP="004620F3">
      <w:pPr>
        <w:outlineLvl w:val="1"/>
        <w:rPr>
          <w:b/>
        </w:rPr>
      </w:pPr>
    </w:p>
    <w:p w14:paraId="228B1CCF" w14:textId="77777777" w:rsidR="004620F3" w:rsidRPr="001B1AE8" w:rsidRDefault="004620F3" w:rsidP="004620F3">
      <w:pPr>
        <w:pBdr>
          <w:top w:val="single" w:sz="36" w:space="1" w:color="auto"/>
        </w:pBdr>
        <w:jc w:val="center"/>
        <w:outlineLvl w:val="1"/>
        <w:rPr>
          <w:b/>
        </w:rPr>
      </w:pPr>
    </w:p>
    <w:tbl>
      <w:tblPr>
        <w:tblStyle w:val="TableGrid3"/>
        <w:tblW w:w="0" w:type="auto"/>
        <w:tblLook w:val="04A0" w:firstRow="1" w:lastRow="0" w:firstColumn="1" w:lastColumn="0" w:noHBand="0" w:noVBand="1"/>
      </w:tblPr>
      <w:tblGrid>
        <w:gridCol w:w="10070"/>
      </w:tblGrid>
      <w:tr w:rsidR="004620F3" w:rsidRPr="001B1AE8" w14:paraId="2F5465FA" w14:textId="77777777" w:rsidTr="004620F3">
        <w:trPr>
          <w:trHeight w:val="215"/>
        </w:trPr>
        <w:tc>
          <w:tcPr>
            <w:tcW w:w="10070" w:type="dxa"/>
            <w:shd w:val="clear" w:color="auto" w:fill="000000" w:themeFill="text1"/>
          </w:tcPr>
          <w:p w14:paraId="4DDCEBF1" w14:textId="77777777" w:rsidR="004620F3" w:rsidRPr="001B1AE8" w:rsidRDefault="004620F3" w:rsidP="004620F3">
            <w:pPr>
              <w:jc w:val="center"/>
              <w:rPr>
                <w:b/>
              </w:rPr>
            </w:pPr>
            <w:r w:rsidRPr="001B1AE8">
              <w:rPr>
                <w:b/>
                <w:color w:val="FFFFFF" w:themeColor="background1"/>
              </w:rPr>
              <w:t>STATE OF MISSOURI TAX COMPLIANCE</w:t>
            </w:r>
          </w:p>
        </w:tc>
      </w:tr>
      <w:tr w:rsidR="004620F3" w:rsidRPr="001B1AE8" w14:paraId="75465F5A" w14:textId="77777777" w:rsidTr="004620F3">
        <w:tc>
          <w:tcPr>
            <w:tcW w:w="10070" w:type="dxa"/>
            <w:tcBorders>
              <w:bottom w:val="single" w:sz="4" w:space="0" w:color="auto"/>
            </w:tcBorders>
            <w:shd w:val="clear" w:color="auto" w:fill="DBE5F1" w:themeFill="accent1" w:themeFillTint="33"/>
            <w:vAlign w:val="center"/>
          </w:tcPr>
          <w:p w14:paraId="53D8F119" w14:textId="77777777" w:rsidR="004620F3" w:rsidRPr="001B1AE8" w:rsidRDefault="004620F3" w:rsidP="007C46BA">
            <w:pPr>
              <w:ind w:left="0" w:firstLine="0"/>
              <w:outlineLvl w:val="1"/>
            </w:pPr>
            <w:r w:rsidRPr="001B1AE8">
              <w:t>In accordance with section 34.040.7, RSMo, Purchasing is precluded from contracting with a vendor or its affiliate who makes sales at retail of tangible personal property or for the purpose of storage, use or consumption in this state but fails to collect and properly pay the tax as provided in chapter 144, RSMo.</w:t>
            </w:r>
          </w:p>
          <w:p w14:paraId="44A63EA6" w14:textId="77777777" w:rsidR="004620F3" w:rsidRPr="001B1AE8" w:rsidRDefault="004620F3" w:rsidP="004620F3">
            <w:pPr>
              <w:outlineLvl w:val="1"/>
            </w:pPr>
          </w:p>
          <w:p w14:paraId="38BE35BB" w14:textId="77777777" w:rsidR="004620F3" w:rsidRPr="001B1AE8" w:rsidRDefault="004620F3" w:rsidP="007C46BA">
            <w:pPr>
              <w:ind w:left="0" w:firstLine="0"/>
              <w:outlineLvl w:val="1"/>
            </w:pPr>
            <w:r w:rsidRPr="001B1AE8">
              <w:t xml:space="preserve">In order to verify the vendor’s State of Missouri tax compliance with the Missouri Department of Revenue (DOR), the vendor must provide “Vendor No Tax Due” certificate issued by DOR prior to award. By providing the “Vendor No Tax Due” certificate, the vendor is verifying the vendor is either registered to collect sales and/or use tax in Missouri or is not making retail sales of tangible personal property or providing taxable services in Missouri.  </w:t>
            </w:r>
          </w:p>
          <w:p w14:paraId="74200F16" w14:textId="77777777" w:rsidR="004620F3" w:rsidRPr="001B1AE8" w:rsidRDefault="004620F3" w:rsidP="004620F3">
            <w:pPr>
              <w:outlineLvl w:val="1"/>
            </w:pPr>
          </w:p>
          <w:p w14:paraId="0CEFBC20" w14:textId="77777777" w:rsidR="004620F3" w:rsidRPr="001B1AE8" w:rsidRDefault="004620F3" w:rsidP="007C46BA">
            <w:pPr>
              <w:ind w:left="0" w:firstLine="0"/>
              <w:outlineLvl w:val="1"/>
            </w:pPr>
            <w:r w:rsidRPr="001B1AE8">
              <w:t>The D</w:t>
            </w:r>
            <w:r w:rsidR="00464341" w:rsidRPr="001B1AE8">
              <w:t>OR</w:t>
            </w:r>
            <w:r w:rsidRPr="001B1AE8">
              <w:t xml:space="preserve"> will issue the “Vendor No Tax Due” certificate if the vendor is properly registered to collect and have properly remitted sales and/or use tax, or if the vendor is not making retail sales in Missouri.  </w:t>
            </w:r>
          </w:p>
          <w:p w14:paraId="6410D849" w14:textId="77777777" w:rsidR="004620F3" w:rsidRPr="001B1AE8" w:rsidRDefault="004620F3" w:rsidP="004620F3">
            <w:pPr>
              <w:jc w:val="left"/>
              <w:rPr>
                <w:b/>
              </w:rPr>
            </w:pPr>
          </w:p>
        </w:tc>
      </w:tr>
    </w:tbl>
    <w:p w14:paraId="27C5030C" w14:textId="77777777" w:rsidR="004620F3" w:rsidRPr="001B1AE8" w:rsidRDefault="004620F3" w:rsidP="004620F3">
      <w:pPr>
        <w:jc w:val="left"/>
        <w:rPr>
          <w:b/>
        </w:rPr>
      </w:pPr>
    </w:p>
    <w:tbl>
      <w:tblPr>
        <w:tblStyle w:val="TableGrid3"/>
        <w:tblW w:w="0" w:type="auto"/>
        <w:tblLook w:val="04A0" w:firstRow="1" w:lastRow="0" w:firstColumn="1" w:lastColumn="0" w:noHBand="0" w:noVBand="1"/>
      </w:tblPr>
      <w:tblGrid>
        <w:gridCol w:w="10070"/>
      </w:tblGrid>
      <w:tr w:rsidR="004620F3" w:rsidRPr="001B1AE8" w14:paraId="5CCB9803" w14:textId="77777777" w:rsidTr="004620F3">
        <w:tc>
          <w:tcPr>
            <w:tcW w:w="10070" w:type="dxa"/>
            <w:shd w:val="clear" w:color="auto" w:fill="DBE5F1" w:themeFill="accent1" w:themeFillTint="33"/>
          </w:tcPr>
          <w:p w14:paraId="4C12A6DF" w14:textId="77777777" w:rsidR="004620F3" w:rsidRPr="001B1AE8" w:rsidRDefault="004620F3" w:rsidP="004620F3">
            <w:pPr>
              <w:jc w:val="center"/>
              <w:outlineLvl w:val="1"/>
              <w:rPr>
                <w:b/>
              </w:rPr>
            </w:pPr>
            <w:r w:rsidRPr="001B1AE8">
              <w:rPr>
                <w:b/>
              </w:rPr>
              <w:t>How To Obtain A Vendor No Tax Due Certificate</w:t>
            </w:r>
          </w:p>
          <w:p w14:paraId="029885BE" w14:textId="77777777" w:rsidR="004620F3" w:rsidRPr="001B1AE8" w:rsidRDefault="004620F3" w:rsidP="004620F3">
            <w:pPr>
              <w:outlineLvl w:val="1"/>
              <w:rPr>
                <w:b/>
              </w:rPr>
            </w:pPr>
          </w:p>
          <w:p w14:paraId="304F7D80" w14:textId="77777777" w:rsidR="004620F3" w:rsidRPr="001B1AE8" w:rsidRDefault="004620F3" w:rsidP="007C46BA">
            <w:pPr>
              <w:ind w:left="0" w:firstLine="0"/>
              <w:outlineLvl w:val="1"/>
            </w:pPr>
            <w:r w:rsidRPr="001B1AE8">
              <w:t>A “Vendor No Tax Due” certificate can be obtained from the Missouri Department of Revenue when a business pays all of its sales/use tax in full, up to date, does not have a sales tax delinquency or does not sell tangible personal property at retail in Missouri.</w:t>
            </w:r>
          </w:p>
          <w:p w14:paraId="748E692C" w14:textId="77777777" w:rsidR="004620F3" w:rsidRPr="001B1AE8" w:rsidRDefault="004620F3" w:rsidP="004620F3">
            <w:pPr>
              <w:outlineLvl w:val="1"/>
            </w:pPr>
          </w:p>
          <w:p w14:paraId="1665AD61" w14:textId="77777777" w:rsidR="004620F3" w:rsidRPr="001B1AE8" w:rsidRDefault="004620F3" w:rsidP="007C46BA">
            <w:pPr>
              <w:ind w:left="0" w:firstLine="0"/>
              <w:outlineLvl w:val="1"/>
            </w:pPr>
            <w:r w:rsidRPr="001B1AE8">
              <w:t>If taxes are due, depending on the payment history of the business, a cashier’s check or money order may be required for payment before a “Vendor No Tax Due” certificate can be issued.</w:t>
            </w:r>
          </w:p>
          <w:p w14:paraId="55B92765" w14:textId="77777777" w:rsidR="004620F3" w:rsidRPr="001B1AE8" w:rsidRDefault="004620F3" w:rsidP="004620F3">
            <w:pPr>
              <w:outlineLvl w:val="1"/>
            </w:pPr>
          </w:p>
          <w:p w14:paraId="3B2940A2" w14:textId="77777777" w:rsidR="004620F3" w:rsidRPr="001B1AE8" w:rsidRDefault="004620F3" w:rsidP="007C46BA">
            <w:pPr>
              <w:ind w:left="0" w:firstLine="0"/>
              <w:outlineLvl w:val="1"/>
            </w:pPr>
            <w:r w:rsidRPr="001B1AE8">
              <w:t xml:space="preserve">A “Vendor No Tax Due” certificate can be obtained by completing and submitting the Request For Tax Clearance, Form 943, to the Missouri Department of Revenue, Division of Taxation &amp; Collection.  This form is available at </w:t>
            </w:r>
            <w:hyperlink r:id="rId45" w:history="1">
              <w:r w:rsidRPr="001B1AE8">
                <w:rPr>
                  <w:color w:val="0000FF"/>
                  <w:u w:val="single"/>
                </w:rPr>
                <w:t>http://dor.mo.gov/forms/943.pdf</w:t>
              </w:r>
            </w:hyperlink>
            <w:r w:rsidRPr="001B1AE8">
              <w:t xml:space="preserve">.  </w:t>
            </w:r>
            <w:r w:rsidR="0025671B" w:rsidRPr="007C46BA">
              <w:t xml:space="preserve">Make sure to </w:t>
            </w:r>
            <w:r w:rsidR="0025671B">
              <w:t xml:space="preserve">select the appropriate “Reason for Request” on </w:t>
            </w:r>
            <w:r w:rsidR="0025671B" w:rsidRPr="007C46BA">
              <w:t>page 2</w:t>
            </w:r>
            <w:r w:rsidR="0025671B">
              <w:t xml:space="preserve"> of the form</w:t>
            </w:r>
            <w:r w:rsidR="0025671B" w:rsidRPr="007C46BA">
              <w:t xml:space="preserve">.       </w:t>
            </w:r>
          </w:p>
          <w:p w14:paraId="38A152C1" w14:textId="77777777" w:rsidR="004620F3" w:rsidRPr="001B1AE8" w:rsidRDefault="004620F3" w:rsidP="004620F3">
            <w:pPr>
              <w:outlineLvl w:val="1"/>
            </w:pPr>
          </w:p>
          <w:p w14:paraId="1FF09008" w14:textId="77777777" w:rsidR="004620F3" w:rsidRPr="001B1AE8" w:rsidRDefault="004620F3" w:rsidP="007C46BA">
            <w:pPr>
              <w:ind w:left="0" w:firstLine="0"/>
              <w:outlineLvl w:val="1"/>
            </w:pPr>
            <w:r w:rsidRPr="001B1AE8">
              <w:t xml:space="preserve">For assistance, call (573) 751-9268 or e-mail </w:t>
            </w:r>
            <w:hyperlink r:id="rId46" w:history="1">
              <w:r w:rsidRPr="001B1AE8">
                <w:rPr>
                  <w:color w:val="0000FF"/>
                  <w:u w:val="single"/>
                </w:rPr>
                <w:t>taxclearance@dor.mo.gov</w:t>
              </w:r>
            </w:hyperlink>
            <w:r w:rsidRPr="001B1AE8">
              <w:t xml:space="preserve">. Additional information regarding section 34.040.7, RSMo, is available on the Department of Revenue’s website at </w:t>
            </w:r>
            <w:hyperlink r:id="rId47" w:history="1">
              <w:r w:rsidRPr="001B1AE8">
                <w:rPr>
                  <w:color w:val="0000FF"/>
                  <w:u w:val="single"/>
                </w:rPr>
                <w:t>http://dor.mo.gov/business/sales</w:t>
              </w:r>
            </w:hyperlink>
            <w:r w:rsidRPr="001B1AE8">
              <w:t xml:space="preserve">.  </w:t>
            </w:r>
          </w:p>
          <w:p w14:paraId="6AD2352E" w14:textId="77777777" w:rsidR="004620F3" w:rsidRPr="001B1AE8" w:rsidRDefault="004620F3" w:rsidP="004620F3"/>
          <w:p w14:paraId="1D4F2158" w14:textId="77777777" w:rsidR="004620F3" w:rsidRPr="001B1AE8" w:rsidRDefault="004620F3" w:rsidP="00A3004B">
            <w:pPr>
              <w:ind w:left="0" w:firstLine="0"/>
            </w:pPr>
            <w:r w:rsidRPr="001B1AE8">
              <w:t xml:space="preserve">NOTE: Make sure to request a “Vendor No Tax Due” certificate as there are other similar tax clearance forms that do not meet this verification requirement.  </w:t>
            </w:r>
            <w:r w:rsidR="00A3004B" w:rsidRPr="001B1AE8">
              <w:t>The steps to obtain a</w:t>
            </w:r>
            <w:r w:rsidRPr="001B1AE8">
              <w:t xml:space="preserve"> “Vendor No Tax Due” certificate </w:t>
            </w:r>
            <w:r w:rsidR="00A3004B" w:rsidRPr="001B1AE8">
              <w:t xml:space="preserve">is outlined at </w:t>
            </w:r>
            <w:hyperlink r:id="rId48" w:history="1">
              <w:r w:rsidRPr="001B1AE8">
                <w:rPr>
                  <w:color w:val="0000FF"/>
                  <w:u w:val="single"/>
                </w:rPr>
                <w:t>https://dor.mo.gov/taxation/business/tax-types/sales-use/hb600.html</w:t>
              </w:r>
            </w:hyperlink>
            <w:r w:rsidRPr="001B1AE8">
              <w:t xml:space="preserve">.   </w:t>
            </w:r>
          </w:p>
          <w:p w14:paraId="7FBEFBB7" w14:textId="77777777" w:rsidR="00A3004B" w:rsidRPr="001B1AE8" w:rsidRDefault="00A3004B" w:rsidP="00A3004B">
            <w:pPr>
              <w:ind w:left="0" w:firstLine="0"/>
            </w:pPr>
          </w:p>
        </w:tc>
      </w:tr>
    </w:tbl>
    <w:p w14:paraId="099380BD" w14:textId="77777777" w:rsidR="004620F3" w:rsidRPr="001B1AE8" w:rsidRDefault="004620F3" w:rsidP="004620F3">
      <w:pPr>
        <w:spacing w:after="160" w:line="259" w:lineRule="auto"/>
        <w:jc w:val="left"/>
        <w:rPr>
          <w:b/>
        </w:rPr>
      </w:pPr>
    </w:p>
    <w:tbl>
      <w:tblPr>
        <w:tblStyle w:val="TableGrid3"/>
        <w:tblW w:w="0" w:type="auto"/>
        <w:tblLook w:val="04A0" w:firstRow="1" w:lastRow="0" w:firstColumn="1" w:lastColumn="0" w:noHBand="0" w:noVBand="1"/>
      </w:tblPr>
      <w:tblGrid>
        <w:gridCol w:w="5035"/>
        <w:gridCol w:w="5035"/>
      </w:tblGrid>
      <w:tr w:rsidR="004620F3" w:rsidRPr="001B1AE8" w14:paraId="77F677DC" w14:textId="77777777" w:rsidTr="004620F3">
        <w:tc>
          <w:tcPr>
            <w:tcW w:w="10070" w:type="dxa"/>
            <w:gridSpan w:val="2"/>
            <w:tcBorders>
              <w:top w:val="single" w:sz="4" w:space="0" w:color="auto"/>
            </w:tcBorders>
            <w:vAlign w:val="center"/>
          </w:tcPr>
          <w:p w14:paraId="7ABE775F" w14:textId="77777777" w:rsidR="004620F3" w:rsidRPr="001B1AE8" w:rsidRDefault="004620F3" w:rsidP="00A44570">
            <w:pPr>
              <w:rPr>
                <w:b/>
              </w:rPr>
            </w:pPr>
            <w:r w:rsidRPr="001B1AE8">
              <w:rPr>
                <w:b/>
              </w:rPr>
              <w:t xml:space="preserve">Instructions:  </w:t>
            </w:r>
            <w:r w:rsidRPr="001B1AE8">
              <w:t>The vendor should complete the information below regarding their “Vendor No Tax Due” status.</w:t>
            </w:r>
          </w:p>
        </w:tc>
      </w:tr>
      <w:tr w:rsidR="004620F3" w:rsidRPr="001B1AE8" w14:paraId="703B7457" w14:textId="77777777" w:rsidTr="004620F3">
        <w:tc>
          <w:tcPr>
            <w:tcW w:w="5035" w:type="dxa"/>
            <w:vAlign w:val="center"/>
          </w:tcPr>
          <w:p w14:paraId="456138F8" w14:textId="77777777" w:rsidR="004620F3" w:rsidRPr="001B1AE8" w:rsidRDefault="004620F3" w:rsidP="007C46BA">
            <w:pPr>
              <w:ind w:left="0" w:firstLine="0"/>
              <w:jc w:val="left"/>
              <w:rPr>
                <w:b/>
              </w:rPr>
            </w:pPr>
            <w:r w:rsidRPr="001B1AE8">
              <w:rPr>
                <w:b/>
              </w:rPr>
              <w:t>“Vendor No Tax Due” Certificate is Included with the Response (Yes/No)</w:t>
            </w:r>
          </w:p>
        </w:tc>
        <w:tc>
          <w:tcPr>
            <w:tcW w:w="5035" w:type="dxa"/>
            <w:vAlign w:val="center"/>
          </w:tcPr>
          <w:p w14:paraId="3DD35A49" w14:textId="77777777" w:rsidR="004620F3" w:rsidRPr="001B1AE8" w:rsidRDefault="004620F3" w:rsidP="004620F3">
            <w:pPr>
              <w:jc w:val="left"/>
              <w:rPr>
                <w:b/>
              </w:rPr>
            </w:pPr>
            <w:r w:rsidRPr="001B1AE8">
              <w:t xml:space="preserve">Yes </w:t>
            </w:r>
            <w:sdt>
              <w:sdtPr>
                <w:id w:val="576318450"/>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r w:rsidRPr="001B1AE8">
              <w:t xml:space="preserve">     No </w:t>
            </w:r>
            <w:sdt>
              <w:sdtPr>
                <w:id w:val="245313672"/>
                <w14:checkbox>
                  <w14:checked w14:val="0"/>
                  <w14:checkedState w14:val="2612" w14:font="MS Gothic"/>
                  <w14:uncheckedState w14:val="2610" w14:font="MS Gothic"/>
                </w14:checkbox>
              </w:sdtPr>
              <w:sdtEndPr/>
              <w:sdtContent>
                <w:r w:rsidRPr="001B1AE8">
                  <w:rPr>
                    <w:rFonts w:ascii="Segoe UI Symbol" w:eastAsia="MS Gothic" w:hAnsi="Segoe UI Symbol" w:cs="Segoe UI Symbol"/>
                  </w:rPr>
                  <w:t>☐</w:t>
                </w:r>
              </w:sdtContent>
            </w:sdt>
          </w:p>
        </w:tc>
      </w:tr>
      <w:tr w:rsidR="004620F3" w:rsidRPr="001B1AE8" w14:paraId="6F6FE392" w14:textId="77777777" w:rsidTr="004620F3">
        <w:tc>
          <w:tcPr>
            <w:tcW w:w="5035" w:type="dxa"/>
            <w:vAlign w:val="center"/>
          </w:tcPr>
          <w:p w14:paraId="33EB14EF" w14:textId="77777777" w:rsidR="004620F3" w:rsidRPr="001B1AE8" w:rsidRDefault="004620F3" w:rsidP="007C46BA">
            <w:pPr>
              <w:ind w:left="0" w:firstLine="0"/>
              <w:jc w:val="left"/>
              <w:rPr>
                <w:b/>
              </w:rPr>
            </w:pPr>
            <w:r w:rsidRPr="001B1AE8">
              <w:rPr>
                <w:b/>
              </w:rPr>
              <w:t>If the “Vendor No Tax Due” Certificate is Not Included, Identify Date Vendor Requested Certificate From DOR</w:t>
            </w:r>
          </w:p>
        </w:tc>
        <w:tc>
          <w:tcPr>
            <w:tcW w:w="5035" w:type="dxa"/>
            <w:vAlign w:val="center"/>
          </w:tcPr>
          <w:p w14:paraId="5C8EDAE1" w14:textId="77777777" w:rsidR="004620F3" w:rsidRPr="001B1AE8" w:rsidRDefault="004620F3" w:rsidP="004620F3">
            <w:pPr>
              <w:jc w:val="left"/>
              <w:rPr>
                <w:b/>
              </w:rPr>
            </w:pPr>
            <w:r w:rsidRPr="001B1AE8">
              <w:t>Date: __/__/____ (MM/DD/YYYY)</w:t>
            </w:r>
          </w:p>
        </w:tc>
      </w:tr>
    </w:tbl>
    <w:p w14:paraId="327A3F37" w14:textId="77777777" w:rsidR="004620F3" w:rsidRPr="004620F3" w:rsidRDefault="004620F3" w:rsidP="004620F3">
      <w:pPr>
        <w:spacing w:after="160" w:line="259" w:lineRule="auto"/>
        <w:jc w:val="left"/>
        <w:rPr>
          <w:b/>
        </w:rPr>
      </w:pPr>
    </w:p>
    <w:p w14:paraId="16D7FF78" w14:textId="77777777" w:rsidR="00B07F17" w:rsidRDefault="00B07F17" w:rsidP="004620F3">
      <w:pPr>
        <w:outlineLvl w:val="0"/>
        <w:rPr>
          <w:b/>
          <w:caps/>
          <w:kern w:val="28"/>
        </w:rPr>
      </w:pPr>
      <w:r>
        <w:rPr>
          <w:b/>
          <w:caps/>
          <w:kern w:val="28"/>
        </w:rPr>
        <w:br w:type="page"/>
      </w:r>
    </w:p>
    <w:p w14:paraId="777053F1" w14:textId="344EEC0E"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032EC0">
        <w:rPr>
          <w:b/>
          <w:caps/>
          <w:kern w:val="28"/>
        </w:rPr>
        <w:t>J</w:t>
      </w:r>
      <w:r w:rsidRPr="004620F3">
        <w:rPr>
          <w:b/>
          <w:caps/>
          <w:kern w:val="28"/>
        </w:rPr>
        <w:t xml:space="preserve">, </w:t>
      </w:r>
    </w:p>
    <w:p w14:paraId="2B512AFB" w14:textId="77777777" w:rsidR="004620F3" w:rsidRPr="004620F3" w:rsidRDefault="004620F3" w:rsidP="004620F3">
      <w:pPr>
        <w:outlineLvl w:val="0"/>
        <w:rPr>
          <w:bCs/>
          <w:iCs/>
          <w:caps/>
          <w:kern w:val="28"/>
        </w:rPr>
      </w:pPr>
      <w:r w:rsidRPr="004620F3">
        <w:rPr>
          <w:b/>
          <w:bCs/>
          <w:iCs/>
          <w:caps/>
          <w:kern w:val="28"/>
        </w:rPr>
        <w:t>Registration of Business Name with the Missouri Secretary of State</w:t>
      </w:r>
      <w:r w:rsidRPr="004620F3">
        <w:rPr>
          <w:bCs/>
          <w:iCs/>
          <w:caps/>
          <w:kern w:val="28"/>
        </w:rPr>
        <w:t xml:space="preserve">  </w:t>
      </w:r>
    </w:p>
    <w:p w14:paraId="63EA9E59" w14:textId="77777777" w:rsidR="004620F3" w:rsidRPr="004620F3" w:rsidRDefault="004620F3" w:rsidP="004620F3">
      <w:pPr>
        <w:outlineLvl w:val="1"/>
        <w:rPr>
          <w:b/>
          <w:sz w:val="18"/>
        </w:rPr>
      </w:pPr>
    </w:p>
    <w:p w14:paraId="3AC99AE4" w14:textId="77777777" w:rsidR="004620F3" w:rsidRPr="00886917" w:rsidRDefault="004620F3" w:rsidP="004620F3">
      <w:pPr>
        <w:pBdr>
          <w:top w:val="single" w:sz="36" w:space="1" w:color="auto"/>
        </w:pBdr>
        <w:jc w:val="center"/>
        <w:outlineLvl w:val="1"/>
        <w:rPr>
          <w:b/>
          <w:sz w:val="18"/>
        </w:rPr>
      </w:pPr>
    </w:p>
    <w:tbl>
      <w:tblPr>
        <w:tblStyle w:val="TableGrid3"/>
        <w:tblW w:w="10165" w:type="dxa"/>
        <w:tblLook w:val="04A0" w:firstRow="1" w:lastRow="0" w:firstColumn="1" w:lastColumn="0" w:noHBand="0" w:noVBand="1"/>
      </w:tblPr>
      <w:tblGrid>
        <w:gridCol w:w="10165"/>
      </w:tblGrid>
      <w:tr w:rsidR="004620F3" w:rsidRPr="007C46BA" w14:paraId="127DBC47" w14:textId="77777777" w:rsidTr="004620F3">
        <w:tc>
          <w:tcPr>
            <w:tcW w:w="10165" w:type="dxa"/>
            <w:shd w:val="clear" w:color="auto" w:fill="DBE5F1" w:themeFill="accent1" w:themeFillTint="33"/>
          </w:tcPr>
          <w:p w14:paraId="6347FF82" w14:textId="77777777" w:rsidR="004620F3" w:rsidRPr="007C46BA" w:rsidRDefault="004620F3" w:rsidP="007C46BA">
            <w:pPr>
              <w:ind w:left="0" w:firstLine="0"/>
              <w:outlineLvl w:val="1"/>
            </w:pPr>
            <w:r w:rsidRPr="007C46BA">
              <w:t>In accordance with section 351.572, RSMo, the vendor must be properly registered with the Missouri Secretary of State or identify how the vendor’s business is exempt from registering with the Missouri Secretary of State.</w:t>
            </w:r>
          </w:p>
          <w:p w14:paraId="5C220088" w14:textId="77777777" w:rsidR="004620F3" w:rsidRPr="007C46BA" w:rsidRDefault="004620F3" w:rsidP="004620F3">
            <w:pPr>
              <w:outlineLvl w:val="1"/>
            </w:pPr>
          </w:p>
          <w:p w14:paraId="1F7B473C" w14:textId="77777777" w:rsidR="004620F3" w:rsidRPr="007C46BA" w:rsidRDefault="004620F3" w:rsidP="007C46BA">
            <w:pPr>
              <w:ind w:left="0" w:firstLine="0"/>
              <w:outlineLvl w:val="1"/>
            </w:pPr>
            <w:r w:rsidRPr="007C46BA">
              <w:t>In order to verify the vendor is properly registered with the Missouri Secretary of State, the vendor must either be 1) properly registered with the Missouri Secretary of State at time of proposal submission or prior to contract award or 2) must identify how the vendor’s business is exempt from registering with the Missouri Secretary of State.</w:t>
            </w:r>
          </w:p>
          <w:p w14:paraId="57689CDE" w14:textId="77777777" w:rsidR="004620F3" w:rsidRPr="007C46BA" w:rsidRDefault="004620F3" w:rsidP="004620F3">
            <w:pPr>
              <w:outlineLvl w:val="1"/>
            </w:pPr>
          </w:p>
          <w:p w14:paraId="6356C2D8" w14:textId="77777777" w:rsidR="004620F3" w:rsidRPr="007C46BA" w:rsidRDefault="004620F3" w:rsidP="007C46BA">
            <w:pPr>
              <w:ind w:left="0" w:firstLine="0"/>
            </w:pPr>
            <w:r w:rsidRPr="007C46BA">
              <w:t xml:space="preserve">NOTE: For any questions regarding Secretary of State Registration, vendors should go to </w:t>
            </w:r>
            <w:hyperlink r:id="rId49" w:history="1">
              <w:r w:rsidRPr="007C46BA">
                <w:rPr>
                  <w:color w:val="0000FF"/>
                  <w:u w:val="single"/>
                </w:rPr>
                <w:t>https://www.sos.mo.gov/business/startBusiness.asp</w:t>
              </w:r>
            </w:hyperlink>
            <w:r w:rsidRPr="007C46BA">
              <w:t xml:space="preserve"> or call 866-223-6535, Monday through Friday, 8:00 a.m. to 5:00 p.m., </w:t>
            </w:r>
            <w:r w:rsidR="00464341">
              <w:t xml:space="preserve">Central Time, </w:t>
            </w:r>
            <w:r w:rsidRPr="007C46BA">
              <w:t>excluding state holidays.</w:t>
            </w:r>
          </w:p>
        </w:tc>
      </w:tr>
    </w:tbl>
    <w:p w14:paraId="7CACA12B" w14:textId="77777777" w:rsidR="004620F3" w:rsidRPr="00886917" w:rsidRDefault="004620F3" w:rsidP="004620F3">
      <w:pPr>
        <w:rPr>
          <w:sz w:val="18"/>
        </w:rPr>
      </w:pPr>
    </w:p>
    <w:tbl>
      <w:tblPr>
        <w:tblStyle w:val="TableGrid8"/>
        <w:tblW w:w="10170" w:type="dxa"/>
        <w:tblInd w:w="-5" w:type="dxa"/>
        <w:tblLook w:val="04A0" w:firstRow="1" w:lastRow="0" w:firstColumn="1" w:lastColumn="0" w:noHBand="0" w:noVBand="1"/>
      </w:tblPr>
      <w:tblGrid>
        <w:gridCol w:w="2692"/>
        <w:gridCol w:w="4926"/>
        <w:gridCol w:w="2552"/>
      </w:tblGrid>
      <w:tr w:rsidR="004620F3" w:rsidRPr="007C46BA" w14:paraId="47B21A43" w14:textId="77777777" w:rsidTr="004620F3">
        <w:trPr>
          <w:trHeight w:val="296"/>
        </w:trPr>
        <w:tc>
          <w:tcPr>
            <w:tcW w:w="10170" w:type="dxa"/>
            <w:gridSpan w:val="3"/>
            <w:shd w:val="clear" w:color="auto" w:fill="000000" w:themeFill="text1"/>
            <w:vAlign w:val="center"/>
          </w:tcPr>
          <w:p w14:paraId="05AFE35D" w14:textId="77777777" w:rsidR="004620F3" w:rsidRPr="007C46BA" w:rsidRDefault="004620F3" w:rsidP="004620F3">
            <w:pPr>
              <w:jc w:val="center"/>
              <w:rPr>
                <w:b/>
              </w:rPr>
            </w:pPr>
            <w:r w:rsidRPr="007C46BA">
              <w:rPr>
                <w:b/>
              </w:rPr>
              <w:t xml:space="preserve">Missouri </w:t>
            </w:r>
            <w:r w:rsidRPr="007C46BA">
              <w:rPr>
                <w:b/>
                <w:color w:val="FFFFFF" w:themeColor="background1"/>
              </w:rPr>
              <w:t>Secretary</w:t>
            </w:r>
            <w:r w:rsidRPr="007C46BA">
              <w:rPr>
                <w:b/>
              </w:rPr>
              <w:t xml:space="preserve"> of State Registration Verification</w:t>
            </w:r>
          </w:p>
        </w:tc>
      </w:tr>
      <w:tr w:rsidR="004620F3" w:rsidRPr="007C46BA" w14:paraId="032CB467" w14:textId="77777777" w:rsidTr="004620F3">
        <w:trPr>
          <w:trHeight w:val="359"/>
        </w:trPr>
        <w:tc>
          <w:tcPr>
            <w:tcW w:w="10170" w:type="dxa"/>
            <w:gridSpan w:val="3"/>
            <w:shd w:val="clear" w:color="auto" w:fill="DBE5F1" w:themeFill="accent1" w:themeFillTint="33"/>
            <w:vAlign w:val="center"/>
          </w:tcPr>
          <w:p w14:paraId="16A64E04" w14:textId="77777777" w:rsidR="004620F3" w:rsidRPr="007C46BA" w:rsidRDefault="004620F3" w:rsidP="007C46BA">
            <w:pPr>
              <w:ind w:left="0" w:firstLine="0"/>
            </w:pPr>
            <w:r w:rsidRPr="007C46BA">
              <w:rPr>
                <w:b/>
              </w:rPr>
              <w:t xml:space="preserve">Registration Verification Instructions: </w:t>
            </w:r>
            <w:r w:rsidRPr="007C46BA">
              <w:t xml:space="preserve">If the vendor’s business is already registered, the vendor should complete the table below with the vendor’s business name and the charter number assigned to the vendor’s business.  </w:t>
            </w:r>
          </w:p>
          <w:p w14:paraId="050BA27C" w14:textId="77777777" w:rsidR="004620F3" w:rsidRPr="007C46BA" w:rsidRDefault="004620F3" w:rsidP="004620F3"/>
          <w:p w14:paraId="2A6516E9" w14:textId="77777777" w:rsidR="004620F3" w:rsidRPr="007C46BA" w:rsidRDefault="004620F3" w:rsidP="007C46BA">
            <w:pPr>
              <w:ind w:left="0" w:firstLine="0"/>
            </w:pPr>
            <w:r w:rsidRPr="007C46BA">
              <w:rPr>
                <w:b/>
              </w:rPr>
              <w:t>Information on registering with Missouri Secretary of State:</w:t>
            </w:r>
            <w:r w:rsidRPr="007C46BA">
              <w:t xml:space="preserve"> If the vendor’s business is not yet properly registered with the Missouri Secretary of State, the vendor should refer to the Missouri Business Portal at </w:t>
            </w:r>
            <w:hyperlink r:id="rId50" w:history="1">
              <w:r w:rsidRPr="007C46BA">
                <w:rPr>
                  <w:color w:val="0000FF"/>
                  <w:u w:val="single"/>
                </w:rPr>
                <w:t>https://openforbiz.mo.gov/</w:t>
              </w:r>
            </w:hyperlink>
            <w:r w:rsidRPr="007C46BA">
              <w:t xml:space="preserve"> for additional information.  </w:t>
            </w:r>
          </w:p>
        </w:tc>
      </w:tr>
      <w:tr w:rsidR="004620F3" w:rsidRPr="007C46BA" w14:paraId="0E2718E9" w14:textId="77777777" w:rsidTr="004620F3">
        <w:trPr>
          <w:trHeight w:val="359"/>
        </w:trPr>
        <w:tc>
          <w:tcPr>
            <w:tcW w:w="2692" w:type="dxa"/>
            <w:vAlign w:val="center"/>
          </w:tcPr>
          <w:p w14:paraId="65117908" w14:textId="77777777" w:rsidR="004620F3" w:rsidRPr="007C46BA" w:rsidRDefault="004620F3" w:rsidP="004620F3">
            <w:r w:rsidRPr="007C46BA">
              <w:t xml:space="preserve">Business Name </w:t>
            </w:r>
          </w:p>
        </w:tc>
        <w:tc>
          <w:tcPr>
            <w:tcW w:w="7478" w:type="dxa"/>
            <w:gridSpan w:val="2"/>
          </w:tcPr>
          <w:p w14:paraId="6A5D08CA" w14:textId="77777777" w:rsidR="004620F3" w:rsidRPr="007C46BA" w:rsidRDefault="004620F3" w:rsidP="004620F3"/>
        </w:tc>
      </w:tr>
      <w:tr w:rsidR="004620F3" w:rsidRPr="007C46BA" w14:paraId="44E9D791" w14:textId="77777777" w:rsidTr="004620F3">
        <w:trPr>
          <w:trHeight w:val="359"/>
        </w:trPr>
        <w:tc>
          <w:tcPr>
            <w:tcW w:w="2692" w:type="dxa"/>
            <w:vAlign w:val="center"/>
          </w:tcPr>
          <w:p w14:paraId="0CF348DD" w14:textId="77777777" w:rsidR="004620F3" w:rsidRPr="007C46BA" w:rsidRDefault="004620F3" w:rsidP="004620F3">
            <w:r w:rsidRPr="007C46BA">
              <w:t>Charter Number</w:t>
            </w:r>
          </w:p>
        </w:tc>
        <w:tc>
          <w:tcPr>
            <w:tcW w:w="7478" w:type="dxa"/>
            <w:gridSpan w:val="2"/>
          </w:tcPr>
          <w:p w14:paraId="6C3EEBD2" w14:textId="77777777" w:rsidR="004620F3" w:rsidRPr="007C46BA" w:rsidRDefault="004620F3" w:rsidP="004620F3"/>
        </w:tc>
      </w:tr>
      <w:tr w:rsidR="004620F3" w:rsidRPr="007C46BA" w14:paraId="673F3143" w14:textId="77777777" w:rsidTr="004620F3">
        <w:trPr>
          <w:trHeight w:val="341"/>
        </w:trPr>
        <w:tc>
          <w:tcPr>
            <w:tcW w:w="7618" w:type="dxa"/>
            <w:gridSpan w:val="2"/>
            <w:vAlign w:val="center"/>
          </w:tcPr>
          <w:p w14:paraId="59FFAE51" w14:textId="77777777" w:rsidR="004620F3" w:rsidRPr="007C46BA" w:rsidRDefault="004620F3" w:rsidP="004620F3">
            <w:r w:rsidRPr="007C46BA">
              <w:t>Proof of Good Standing Status Included</w:t>
            </w:r>
          </w:p>
        </w:tc>
        <w:tc>
          <w:tcPr>
            <w:tcW w:w="2552" w:type="dxa"/>
            <w:vAlign w:val="center"/>
          </w:tcPr>
          <w:p w14:paraId="40CF2EB2" w14:textId="77777777" w:rsidR="004620F3" w:rsidRPr="007C46BA" w:rsidRDefault="004620F3" w:rsidP="004620F3">
            <w:pPr>
              <w:jc w:val="center"/>
            </w:pPr>
            <w:r w:rsidRPr="007C46BA">
              <w:t xml:space="preserve">Yes </w:t>
            </w:r>
            <w:sdt>
              <w:sdtPr>
                <w:id w:val="27638327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r w:rsidRPr="007C46BA">
              <w:t xml:space="preserve">     No </w:t>
            </w:r>
            <w:sdt>
              <w:sdtPr>
                <w:id w:val="-1269535058"/>
                <w14:checkbox>
                  <w14:checked w14:val="0"/>
                  <w14:checkedState w14:val="2612" w14:font="MS Gothic"/>
                  <w14:uncheckedState w14:val="2610" w14:font="MS Gothic"/>
                </w14:checkbox>
              </w:sdtPr>
              <w:sdtEndPr/>
              <w:sdtContent>
                <w:r w:rsidRPr="007C46BA">
                  <w:rPr>
                    <w:rFonts w:ascii="Segoe UI Symbol" w:eastAsia="MS Gothic" w:hAnsi="Segoe UI Symbol" w:cs="Segoe UI Symbol"/>
                  </w:rPr>
                  <w:t>☐</w:t>
                </w:r>
              </w:sdtContent>
            </w:sdt>
          </w:p>
        </w:tc>
      </w:tr>
      <w:tr w:rsidR="004620F3" w:rsidRPr="007C46BA" w14:paraId="3D4A33C8" w14:textId="77777777" w:rsidTr="004620F3">
        <w:trPr>
          <w:trHeight w:val="341"/>
        </w:trPr>
        <w:tc>
          <w:tcPr>
            <w:tcW w:w="7618" w:type="dxa"/>
            <w:gridSpan w:val="2"/>
            <w:vAlign w:val="center"/>
          </w:tcPr>
          <w:p w14:paraId="7E51C5EE" w14:textId="77777777" w:rsidR="004620F3" w:rsidRPr="007C46BA" w:rsidDel="0013721D" w:rsidRDefault="004620F3" w:rsidP="00886917">
            <w:pPr>
              <w:ind w:left="0" w:firstLine="0"/>
            </w:pPr>
            <w:r w:rsidRPr="007C46BA">
              <w:t>If Proof of Good Standing Not Included, Indicate the Date Vendor Requested Document from Missouri Secretary of State</w:t>
            </w:r>
          </w:p>
        </w:tc>
        <w:tc>
          <w:tcPr>
            <w:tcW w:w="2552" w:type="dxa"/>
            <w:vAlign w:val="center"/>
          </w:tcPr>
          <w:p w14:paraId="22233F90" w14:textId="77777777" w:rsidR="004620F3" w:rsidRPr="007C46BA" w:rsidDel="0013721D" w:rsidRDefault="004620F3" w:rsidP="004620F3">
            <w:pPr>
              <w:jc w:val="center"/>
            </w:pPr>
            <w:r w:rsidRPr="007C46BA">
              <w:t>Date: __/__/____ (MM/DD/YYYY)</w:t>
            </w:r>
          </w:p>
        </w:tc>
      </w:tr>
      <w:tr w:rsidR="004620F3" w:rsidRPr="007C46BA" w14:paraId="465EEA5B" w14:textId="77777777" w:rsidTr="004620F3">
        <w:trPr>
          <w:trHeight w:val="251"/>
        </w:trPr>
        <w:tc>
          <w:tcPr>
            <w:tcW w:w="10170" w:type="dxa"/>
            <w:gridSpan w:val="3"/>
            <w:shd w:val="clear" w:color="auto" w:fill="000000" w:themeFill="text1"/>
            <w:vAlign w:val="center"/>
          </w:tcPr>
          <w:p w14:paraId="62B14989" w14:textId="77777777" w:rsidR="004620F3" w:rsidRPr="007C46BA" w:rsidRDefault="004620F3" w:rsidP="004620F3">
            <w:pPr>
              <w:jc w:val="center"/>
              <w:rPr>
                <w:b/>
              </w:rPr>
            </w:pPr>
            <w:r w:rsidRPr="007C46BA">
              <w:rPr>
                <w:b/>
                <w:color w:val="FFFFFF" w:themeColor="background1"/>
              </w:rPr>
              <w:t>Exemptions</w:t>
            </w:r>
          </w:p>
        </w:tc>
      </w:tr>
      <w:tr w:rsidR="004620F3" w:rsidRPr="007C46BA" w14:paraId="4ABD77E4" w14:textId="77777777" w:rsidTr="004620F3">
        <w:trPr>
          <w:trHeight w:val="773"/>
        </w:trPr>
        <w:tc>
          <w:tcPr>
            <w:tcW w:w="10170" w:type="dxa"/>
            <w:gridSpan w:val="3"/>
            <w:shd w:val="clear" w:color="auto" w:fill="DBE5F1" w:themeFill="accent1" w:themeFillTint="33"/>
            <w:vAlign w:val="center"/>
          </w:tcPr>
          <w:p w14:paraId="425179E1" w14:textId="77777777" w:rsidR="004620F3" w:rsidRPr="001B1AE8" w:rsidRDefault="004620F3" w:rsidP="006C1745">
            <w:pPr>
              <w:ind w:left="0" w:firstLine="0"/>
            </w:pPr>
            <w:r w:rsidRPr="001B1AE8">
              <w:rPr>
                <w:b/>
              </w:rPr>
              <w:t>Exemption Instructions:</w:t>
            </w:r>
            <w:r w:rsidRPr="001B1AE8">
              <w:t xml:space="preserve"> If the vendor is exempt from registering with the Missouri Secretary of State pursuant to section 351.572, RSMo, the vendor should identify the specific section of 351.572 RSMo, which supports the exemption by placing a checkmark in the appropriate box in the “Indicate if Exemption is Applicable” column in the table below.  In addition, the vendor should provide documentation supporting an exemption, if applicable.</w:t>
            </w:r>
          </w:p>
        </w:tc>
      </w:tr>
      <w:tr w:rsidR="004620F3" w:rsidRPr="007C46BA" w14:paraId="4F8FD534" w14:textId="77777777" w:rsidTr="004620F3">
        <w:trPr>
          <w:trHeight w:val="773"/>
        </w:trPr>
        <w:tc>
          <w:tcPr>
            <w:tcW w:w="7618" w:type="dxa"/>
            <w:gridSpan w:val="2"/>
            <w:vAlign w:val="center"/>
          </w:tcPr>
          <w:p w14:paraId="61AD46C9" w14:textId="77777777" w:rsidR="004620F3" w:rsidRPr="001B1AE8" w:rsidRDefault="004620F3" w:rsidP="006C1745">
            <w:pPr>
              <w:jc w:val="center"/>
              <w:rPr>
                <w:b/>
              </w:rPr>
            </w:pPr>
            <w:r w:rsidRPr="001B1AE8">
              <w:rPr>
                <w:b/>
              </w:rPr>
              <w:t>Section 351.572 RSMo Subsection 2. Exemption Description</w:t>
            </w:r>
          </w:p>
        </w:tc>
        <w:tc>
          <w:tcPr>
            <w:tcW w:w="2552" w:type="dxa"/>
            <w:vAlign w:val="center"/>
          </w:tcPr>
          <w:p w14:paraId="4F816882" w14:textId="77777777" w:rsidR="004620F3" w:rsidRPr="001B1AE8" w:rsidRDefault="004620F3" w:rsidP="00886917">
            <w:pPr>
              <w:ind w:left="13" w:hanging="3"/>
              <w:jc w:val="left"/>
              <w:rPr>
                <w:b/>
              </w:rPr>
            </w:pPr>
            <w:r w:rsidRPr="001B1AE8">
              <w:rPr>
                <w:b/>
              </w:rPr>
              <w:t xml:space="preserve">Indicate if Exemption is Applicable </w:t>
            </w:r>
          </w:p>
          <w:p w14:paraId="329314C0" w14:textId="77777777" w:rsidR="004620F3" w:rsidRPr="001B1AE8" w:rsidRDefault="004620F3" w:rsidP="00886917">
            <w:pPr>
              <w:ind w:left="10" w:hanging="10"/>
              <w:jc w:val="left"/>
              <w:rPr>
                <w:b/>
              </w:rPr>
            </w:pPr>
            <w:r w:rsidRPr="001B1AE8">
              <w:rPr>
                <w:b/>
              </w:rPr>
              <w:t>(Check the appropriate box)</w:t>
            </w:r>
          </w:p>
        </w:tc>
      </w:tr>
      <w:tr w:rsidR="00B07F17" w:rsidRPr="007C46BA" w14:paraId="7E037E9D" w14:textId="77777777" w:rsidTr="004620F3">
        <w:tc>
          <w:tcPr>
            <w:tcW w:w="7618" w:type="dxa"/>
            <w:gridSpan w:val="2"/>
          </w:tcPr>
          <w:p w14:paraId="5BF3025B" w14:textId="77777777" w:rsidR="00B07F17" w:rsidRPr="007C46BA" w:rsidRDefault="00B07F17" w:rsidP="00B07F17">
            <w:pPr>
              <w:ind w:left="339" w:hanging="339"/>
            </w:pPr>
            <w:r w:rsidRPr="007C46BA">
              <w:t>(1) Maintaining, Defending, or Settling any Proceeding</w:t>
            </w:r>
          </w:p>
        </w:tc>
        <w:tc>
          <w:tcPr>
            <w:tcW w:w="2552" w:type="dxa"/>
          </w:tcPr>
          <w:p w14:paraId="14AE4E6E" w14:textId="77777777" w:rsidR="00B07F17" w:rsidRDefault="00531447" w:rsidP="00B07F17">
            <w:pPr>
              <w:jc w:val="center"/>
            </w:pPr>
            <w:sdt>
              <w:sdtPr>
                <w:id w:val="-138124342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1BB0B436" w14:textId="77777777" w:rsidTr="004620F3">
        <w:tc>
          <w:tcPr>
            <w:tcW w:w="7618" w:type="dxa"/>
            <w:gridSpan w:val="2"/>
          </w:tcPr>
          <w:p w14:paraId="671D5720" w14:textId="77777777" w:rsidR="00B07F17" w:rsidRPr="007C46BA" w:rsidRDefault="00B07F17" w:rsidP="00B07F17">
            <w:pPr>
              <w:ind w:left="339" w:hanging="339"/>
            </w:pPr>
            <w:r w:rsidRPr="007C46BA">
              <w:t>(2) Holding Meetings of the Board of Directors or Shareholders or Carrying on Other Activities Concerning Internal Corporate Affairs</w:t>
            </w:r>
          </w:p>
        </w:tc>
        <w:tc>
          <w:tcPr>
            <w:tcW w:w="2552" w:type="dxa"/>
          </w:tcPr>
          <w:p w14:paraId="6BA45DD5" w14:textId="77777777" w:rsidR="00B07F17" w:rsidRDefault="00531447" w:rsidP="00B07F17">
            <w:pPr>
              <w:jc w:val="center"/>
            </w:pPr>
            <w:sdt>
              <w:sdtPr>
                <w:id w:val="51505126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0C936D48" w14:textId="77777777" w:rsidTr="004620F3">
        <w:tc>
          <w:tcPr>
            <w:tcW w:w="7618" w:type="dxa"/>
            <w:gridSpan w:val="2"/>
          </w:tcPr>
          <w:p w14:paraId="64FE2A98" w14:textId="77777777" w:rsidR="00B07F17" w:rsidRPr="007C46BA" w:rsidRDefault="00B07F17" w:rsidP="00B07F17">
            <w:pPr>
              <w:ind w:left="339" w:hanging="339"/>
            </w:pPr>
            <w:r w:rsidRPr="007C46BA">
              <w:t>(3) Maintaining Bank Accounts</w:t>
            </w:r>
          </w:p>
        </w:tc>
        <w:tc>
          <w:tcPr>
            <w:tcW w:w="2552" w:type="dxa"/>
          </w:tcPr>
          <w:p w14:paraId="05B50527" w14:textId="77777777" w:rsidR="00B07F17" w:rsidRDefault="00531447" w:rsidP="00B07F17">
            <w:pPr>
              <w:jc w:val="center"/>
            </w:pPr>
            <w:sdt>
              <w:sdtPr>
                <w:id w:val="-33460510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99B7FD7" w14:textId="77777777" w:rsidTr="004620F3">
        <w:tc>
          <w:tcPr>
            <w:tcW w:w="7618" w:type="dxa"/>
            <w:gridSpan w:val="2"/>
          </w:tcPr>
          <w:p w14:paraId="0ED41AE8" w14:textId="77777777" w:rsidR="00B07F17" w:rsidRPr="007C46BA" w:rsidRDefault="00B07F17" w:rsidP="00B07F17">
            <w:pPr>
              <w:ind w:left="339" w:hanging="339"/>
            </w:pPr>
            <w:r w:rsidRPr="007C46BA">
              <w:t>(4) Maintaining Offices or Agencies for the Transfer, Exchange, and Registration of the Corporation’s Own Securities or Maintaining Trustees or Depositories with Respect to those Securities</w:t>
            </w:r>
          </w:p>
        </w:tc>
        <w:tc>
          <w:tcPr>
            <w:tcW w:w="2552" w:type="dxa"/>
          </w:tcPr>
          <w:p w14:paraId="7A18EF26" w14:textId="77777777" w:rsidR="00B07F17" w:rsidRDefault="00531447" w:rsidP="00B07F17">
            <w:pPr>
              <w:jc w:val="center"/>
            </w:pPr>
            <w:sdt>
              <w:sdtPr>
                <w:id w:val="76157454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57C19A6E" w14:textId="77777777" w:rsidTr="004620F3">
        <w:tc>
          <w:tcPr>
            <w:tcW w:w="7618" w:type="dxa"/>
            <w:gridSpan w:val="2"/>
          </w:tcPr>
          <w:p w14:paraId="4D841879" w14:textId="77777777" w:rsidR="00B07F17" w:rsidRPr="007C46BA" w:rsidRDefault="00B07F17" w:rsidP="00B07F17">
            <w:pPr>
              <w:ind w:left="339" w:hanging="339"/>
            </w:pPr>
            <w:r w:rsidRPr="007C46BA">
              <w:t>(5) Creating or Acquiring Indebtedness, Mortgages, and Security Interests in Real or Personal Property</w:t>
            </w:r>
          </w:p>
        </w:tc>
        <w:tc>
          <w:tcPr>
            <w:tcW w:w="2552" w:type="dxa"/>
          </w:tcPr>
          <w:p w14:paraId="5FABAABA" w14:textId="77777777" w:rsidR="00B07F17" w:rsidRDefault="00531447" w:rsidP="00B07F17">
            <w:pPr>
              <w:jc w:val="center"/>
            </w:pPr>
            <w:sdt>
              <w:sdtPr>
                <w:id w:val="-2048217992"/>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E536099" w14:textId="77777777" w:rsidTr="004620F3">
        <w:tc>
          <w:tcPr>
            <w:tcW w:w="7618" w:type="dxa"/>
            <w:gridSpan w:val="2"/>
          </w:tcPr>
          <w:p w14:paraId="394E4747" w14:textId="77777777" w:rsidR="00B07F17" w:rsidRPr="007C46BA" w:rsidRDefault="00B07F17" w:rsidP="00B07F17">
            <w:pPr>
              <w:ind w:left="339" w:hanging="339"/>
            </w:pPr>
            <w:r w:rsidRPr="007C46BA">
              <w:t>(6) Securing or Collecting Debts or Enforcing Mortgages and Security Interests in Property Securing the Debts</w:t>
            </w:r>
          </w:p>
        </w:tc>
        <w:tc>
          <w:tcPr>
            <w:tcW w:w="2552" w:type="dxa"/>
          </w:tcPr>
          <w:p w14:paraId="0B11360E" w14:textId="77777777" w:rsidR="00B07F17" w:rsidRDefault="00531447" w:rsidP="00B07F17">
            <w:pPr>
              <w:jc w:val="center"/>
            </w:pPr>
            <w:sdt>
              <w:sdtPr>
                <w:id w:val="-37200037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7192572" w14:textId="77777777" w:rsidTr="004620F3">
        <w:tc>
          <w:tcPr>
            <w:tcW w:w="7618" w:type="dxa"/>
            <w:gridSpan w:val="2"/>
          </w:tcPr>
          <w:p w14:paraId="4FAD992F" w14:textId="77777777" w:rsidR="00B07F17" w:rsidRPr="007C46BA" w:rsidRDefault="00B07F17" w:rsidP="00B07F17">
            <w:pPr>
              <w:ind w:left="339" w:hanging="339"/>
            </w:pPr>
            <w:r w:rsidRPr="007C46BA">
              <w:t>(7)</w:t>
            </w:r>
            <w:r w:rsidR="00ED7BEF">
              <w:t xml:space="preserve"> </w:t>
            </w:r>
            <w:r w:rsidRPr="007C46BA">
              <w:t>Conducting an Isolated Transaction that is Completed Within Thirty Days and that is Not One in the Course of Repeated Transactions of a Like Nature</w:t>
            </w:r>
          </w:p>
        </w:tc>
        <w:tc>
          <w:tcPr>
            <w:tcW w:w="2552" w:type="dxa"/>
          </w:tcPr>
          <w:p w14:paraId="51DA847A" w14:textId="77777777" w:rsidR="00B07F17" w:rsidRDefault="00531447" w:rsidP="00B07F17">
            <w:pPr>
              <w:jc w:val="center"/>
            </w:pPr>
            <w:sdt>
              <w:sdtPr>
                <w:id w:val="-1876839895"/>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23959BC4" w14:textId="77777777" w:rsidTr="004620F3">
        <w:tc>
          <w:tcPr>
            <w:tcW w:w="7618" w:type="dxa"/>
            <w:gridSpan w:val="2"/>
          </w:tcPr>
          <w:p w14:paraId="2ABE5A2F" w14:textId="77777777" w:rsidR="00B07F17" w:rsidRPr="007C46BA" w:rsidRDefault="00B07F17" w:rsidP="00B07F17">
            <w:pPr>
              <w:ind w:left="339" w:hanging="339"/>
            </w:pPr>
            <w:r w:rsidRPr="007C46BA">
              <w:t>(8) Transacting Business in Interstate Commerce</w:t>
            </w:r>
          </w:p>
        </w:tc>
        <w:tc>
          <w:tcPr>
            <w:tcW w:w="2552" w:type="dxa"/>
          </w:tcPr>
          <w:p w14:paraId="639699C2" w14:textId="77777777" w:rsidR="00B07F17" w:rsidRDefault="00531447" w:rsidP="00B07F17">
            <w:pPr>
              <w:jc w:val="center"/>
            </w:pPr>
            <w:sdt>
              <w:sdtPr>
                <w:id w:val="-651598213"/>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r w:rsidR="00B07F17" w:rsidRPr="007C46BA" w14:paraId="431DA1C2" w14:textId="77777777" w:rsidTr="004620F3">
        <w:tc>
          <w:tcPr>
            <w:tcW w:w="7618" w:type="dxa"/>
            <w:gridSpan w:val="2"/>
          </w:tcPr>
          <w:p w14:paraId="3D858472" w14:textId="77777777" w:rsidR="00B07F17" w:rsidRPr="007C46BA" w:rsidRDefault="00B07F17" w:rsidP="00B07F17">
            <w:pPr>
              <w:ind w:left="0" w:firstLine="0"/>
            </w:pPr>
            <w:r w:rsidRPr="007C46BA">
              <w:t>Other – Provide Description of Exemption (List of Exemptions Above is Not Exhaustive)</w:t>
            </w:r>
          </w:p>
        </w:tc>
        <w:tc>
          <w:tcPr>
            <w:tcW w:w="2552" w:type="dxa"/>
          </w:tcPr>
          <w:p w14:paraId="4636E5E0" w14:textId="77777777" w:rsidR="00B07F17" w:rsidRDefault="00531447" w:rsidP="00B07F17">
            <w:pPr>
              <w:jc w:val="center"/>
            </w:pPr>
            <w:sdt>
              <w:sdtPr>
                <w:id w:val="-1489399116"/>
                <w14:checkbox>
                  <w14:checked w14:val="0"/>
                  <w14:checkedState w14:val="2612" w14:font="MS Gothic"/>
                  <w14:uncheckedState w14:val="2610" w14:font="MS Gothic"/>
                </w14:checkbox>
              </w:sdtPr>
              <w:sdtEndPr/>
              <w:sdtContent>
                <w:r w:rsidR="00B07F17" w:rsidRPr="00554994">
                  <w:rPr>
                    <w:rFonts w:ascii="Segoe UI Symbol" w:eastAsia="MS Gothic" w:hAnsi="Segoe UI Symbol" w:cs="Segoe UI Symbol"/>
                  </w:rPr>
                  <w:t>☐</w:t>
                </w:r>
              </w:sdtContent>
            </w:sdt>
          </w:p>
        </w:tc>
      </w:tr>
    </w:tbl>
    <w:p w14:paraId="62D37215" w14:textId="77777777" w:rsidR="004620F3" w:rsidRPr="004620F3" w:rsidRDefault="004620F3" w:rsidP="004620F3">
      <w:pPr>
        <w:outlineLvl w:val="0"/>
        <w:rPr>
          <w:b/>
          <w:caps/>
          <w:kern w:val="28"/>
        </w:rPr>
      </w:pPr>
    </w:p>
    <w:p w14:paraId="64CC6AF7" w14:textId="11AF2C6B" w:rsidR="004620F3" w:rsidRPr="004620F3" w:rsidRDefault="004620F3" w:rsidP="004620F3">
      <w:pPr>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032EC0">
        <w:rPr>
          <w:b/>
          <w:caps/>
          <w:kern w:val="28"/>
        </w:rPr>
        <w:t>K</w:t>
      </w:r>
      <w:r w:rsidRPr="004620F3">
        <w:rPr>
          <w:b/>
          <w:caps/>
          <w:kern w:val="28"/>
        </w:rPr>
        <w:t xml:space="preserve">, </w:t>
      </w:r>
    </w:p>
    <w:p w14:paraId="11306FAF" w14:textId="77777777" w:rsidR="004620F3" w:rsidRPr="004620F3" w:rsidRDefault="004620F3" w:rsidP="004620F3">
      <w:pPr>
        <w:outlineLvl w:val="0"/>
        <w:rPr>
          <w:b/>
          <w:caps/>
          <w:kern w:val="28"/>
        </w:rPr>
      </w:pPr>
      <w:r w:rsidRPr="004620F3">
        <w:rPr>
          <w:b/>
          <w:caps/>
          <w:kern w:val="28"/>
        </w:rPr>
        <w:t>BUSINESS ENTITY CERTIFICATION, ENROLLMENT DOCUMENTATION, AND AFFIDAVIT OF WORK AUTHORIZATION</w:t>
      </w:r>
    </w:p>
    <w:p w14:paraId="0A3939E9" w14:textId="77777777" w:rsidR="004620F3" w:rsidRPr="004620F3" w:rsidRDefault="004620F3" w:rsidP="004620F3">
      <w:pPr>
        <w:outlineLvl w:val="1"/>
        <w:rPr>
          <w:b/>
          <w:sz w:val="18"/>
        </w:rPr>
      </w:pPr>
    </w:p>
    <w:p w14:paraId="506F4F00" w14:textId="77777777" w:rsidR="004620F3" w:rsidRPr="004620F3" w:rsidRDefault="004620F3" w:rsidP="004620F3">
      <w:pPr>
        <w:pBdr>
          <w:top w:val="single" w:sz="36" w:space="1" w:color="auto"/>
        </w:pBdr>
        <w:jc w:val="center"/>
        <w:outlineLvl w:val="1"/>
        <w:rPr>
          <w:b/>
          <w:sz w:val="16"/>
        </w:rPr>
      </w:pPr>
    </w:p>
    <w:p w14:paraId="5936850C" w14:textId="77777777" w:rsidR="004620F3" w:rsidRPr="004620F3" w:rsidRDefault="004620F3" w:rsidP="004620F3">
      <w:pPr>
        <w:rPr>
          <w:b/>
        </w:rPr>
      </w:pPr>
      <w:r w:rsidRPr="004620F3">
        <w:rPr>
          <w:b/>
          <w:u w:val="single"/>
        </w:rPr>
        <w:t>BUSINESS ENTITY CERTIFICATION</w:t>
      </w:r>
      <w:r w:rsidRPr="004620F3">
        <w:rPr>
          <w:b/>
        </w:rPr>
        <w:t>:</w:t>
      </w:r>
    </w:p>
    <w:p w14:paraId="1B9AF33B" w14:textId="77777777" w:rsidR="004620F3" w:rsidRPr="004620F3" w:rsidRDefault="004620F3" w:rsidP="004620F3">
      <w:pPr>
        <w:rPr>
          <w:b/>
        </w:rPr>
      </w:pPr>
      <w:r w:rsidRPr="004620F3">
        <w:rPr>
          <w:b/>
        </w:rPr>
        <w:t>The vendor must certify their current business status by completing either Box A or Box B or Box C on this Exhibit.</w:t>
      </w:r>
    </w:p>
    <w:p w14:paraId="2271D80E" w14:textId="77777777" w:rsidR="004620F3" w:rsidRPr="004620F3" w:rsidRDefault="004620F3" w:rsidP="004620F3">
      <w:pPr>
        <w:ind w:left="-180"/>
        <w:rPr>
          <w:b/>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2"/>
      </w:tblGrid>
      <w:tr w:rsidR="004620F3" w:rsidRPr="004620F3" w14:paraId="33DA692E" w14:textId="77777777" w:rsidTr="004620F3">
        <w:tc>
          <w:tcPr>
            <w:tcW w:w="10170" w:type="dxa"/>
            <w:shd w:val="clear" w:color="auto" w:fill="DBE5F1" w:themeFill="accent1" w:themeFillTint="33"/>
          </w:tcPr>
          <w:p w14:paraId="047A5EB7" w14:textId="77777777" w:rsidR="004620F3" w:rsidRPr="004620F3" w:rsidRDefault="004620F3" w:rsidP="001E3D5D">
            <w:pPr>
              <w:ind w:left="1039" w:hanging="1039"/>
            </w:pPr>
            <w:r w:rsidRPr="004620F3">
              <w:rPr>
                <w:u w:val="single"/>
              </w:rPr>
              <w:t>BOX A</w:t>
            </w:r>
            <w:r w:rsidR="001E3D5D">
              <w:t xml:space="preserve">:    </w:t>
            </w:r>
            <w:r w:rsidRPr="004620F3">
              <w:t>To be completed by a non-business entity as defined below.</w:t>
            </w:r>
          </w:p>
          <w:p w14:paraId="65904CD9" w14:textId="77777777" w:rsidR="004620F3" w:rsidRPr="004620F3" w:rsidRDefault="004620F3" w:rsidP="004620F3">
            <w:pPr>
              <w:tabs>
                <w:tab w:val="left" w:pos="990"/>
                <w:tab w:val="left" w:pos="1170"/>
                <w:tab w:val="right" w:leader="dot" w:pos="8640"/>
              </w:tabs>
              <w:ind w:left="990" w:hanging="990"/>
              <w:jc w:val="left"/>
            </w:pPr>
            <w:r w:rsidRPr="004620F3">
              <w:rPr>
                <w:u w:val="single"/>
              </w:rPr>
              <w:t>BOX B</w:t>
            </w:r>
            <w:r w:rsidRPr="004620F3">
              <w:t>:</w:t>
            </w:r>
            <w:r w:rsidRPr="004620F3">
              <w:tab/>
              <w:t xml:space="preserve">To be completed by a business entity who has not yet completed and submitted documentation pertaining to the federal work authorization program as described at </w:t>
            </w:r>
            <w:hyperlink r:id="rId51" w:history="1">
              <w:r w:rsidR="00A3004B" w:rsidRPr="00E246F1">
                <w:rPr>
                  <w:rStyle w:val="Hyperlink"/>
                </w:rPr>
                <w:t>https://www.e-verify.gov/</w:t>
              </w:r>
            </w:hyperlink>
            <w:r w:rsidRPr="004620F3">
              <w:t>.</w:t>
            </w:r>
          </w:p>
          <w:p w14:paraId="6BE10DC7" w14:textId="77777777" w:rsidR="004620F3" w:rsidRPr="004620F3" w:rsidRDefault="004620F3" w:rsidP="004620F3">
            <w:pPr>
              <w:tabs>
                <w:tab w:val="left" w:pos="990"/>
                <w:tab w:val="right" w:leader="dot" w:pos="8640"/>
              </w:tabs>
              <w:ind w:left="990" w:hanging="990"/>
              <w:jc w:val="left"/>
              <w:rPr>
                <w:rFonts w:ascii="Calibri" w:hAnsi="Calibri"/>
              </w:rPr>
            </w:pPr>
            <w:r w:rsidRPr="004620F3">
              <w:rPr>
                <w:u w:val="single"/>
              </w:rPr>
              <w:t>BOX C</w:t>
            </w:r>
            <w:r w:rsidRPr="004620F3">
              <w:t>:</w:t>
            </w:r>
            <w:r w:rsidRPr="004620F3">
              <w:tab/>
              <w:t>To be completed by a business entity who has current work authorization documentation on file with a Missouri state agency including Division of Purchasing.</w:t>
            </w:r>
          </w:p>
        </w:tc>
      </w:tr>
    </w:tbl>
    <w:p w14:paraId="5D01D41D" w14:textId="77777777" w:rsidR="004620F3" w:rsidRPr="004620F3" w:rsidRDefault="004620F3" w:rsidP="004620F3">
      <w:pPr>
        <w:tabs>
          <w:tab w:val="left" w:pos="990"/>
        </w:tabs>
        <w:rPr>
          <w:b/>
        </w:rPr>
      </w:pPr>
    </w:p>
    <w:p w14:paraId="2A33448A" w14:textId="77777777" w:rsidR="004620F3" w:rsidRPr="004620F3" w:rsidRDefault="004620F3" w:rsidP="004620F3">
      <w:r w:rsidRPr="004620F3">
        <w:rPr>
          <w:b/>
        </w:rPr>
        <w:t xml:space="preserve">Business entity, </w:t>
      </w:r>
      <w:r w:rsidRPr="004620F3">
        <w:t>as defined in section 285.525, RSMo, pertaining to section 285.530, RSMo, is any person or group of persons performing or engaging in any activity, enterprise, profession, or occupation for gain, benefit, advantage, or livelihood.  The term “</w:t>
      </w:r>
      <w:r w:rsidRPr="004620F3">
        <w:rPr>
          <w:b/>
        </w:rPr>
        <w:t>business entity</w:t>
      </w:r>
      <w:r w:rsidRPr="004620F3">
        <w:t>” shall include but not be limited to self-employed individuals, partnerships, corporations, contractors, and subcontractors.  The term “</w:t>
      </w:r>
      <w:r w:rsidRPr="004620F3">
        <w:rPr>
          <w:b/>
        </w:rPr>
        <w:t>business entity</w:t>
      </w:r>
      <w:r w:rsidRPr="004620F3">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4620F3">
        <w:rPr>
          <w:b/>
        </w:rPr>
        <w:t>business entity</w:t>
      </w:r>
      <w:r w:rsidRPr="004620F3">
        <w:t>” shall not include a self-employed individual with no employees or entities utilizing the services of direct sellers as defined in subdivision (17) of subsection 12 of section 288.034, RSMo.</w:t>
      </w:r>
    </w:p>
    <w:p w14:paraId="0BD91A1C" w14:textId="77777777" w:rsidR="004620F3" w:rsidRPr="004620F3" w:rsidRDefault="004620F3" w:rsidP="004620F3"/>
    <w:p w14:paraId="22CB4B96" w14:textId="77777777" w:rsidR="004620F3" w:rsidRPr="004620F3" w:rsidRDefault="004620F3" w:rsidP="004620F3">
      <w:r w:rsidRPr="004620F3">
        <w:t>Note:  Regarding governmental entities, business entity includes Missouri schools, Missouri universities, out of state agencies, out of state schools, out of state universities, and political subdivisions.  A business entity does not include Missouri state agencies and federal government entities.</w:t>
      </w:r>
    </w:p>
    <w:p w14:paraId="6C1F81CC" w14:textId="77777777" w:rsidR="004620F3" w:rsidRPr="004620F3" w:rsidRDefault="004620F3" w:rsidP="004620F3">
      <w:pPr>
        <w:rPr>
          <w:b/>
        </w:rPr>
      </w:pPr>
    </w:p>
    <w:p w14:paraId="0FC353D1" w14:textId="77777777" w:rsidR="004620F3" w:rsidRPr="004620F3" w:rsidRDefault="004620F3" w:rsidP="004620F3">
      <w:pPr>
        <w:rPr>
          <w:b/>
          <w:i/>
        </w:rPr>
      </w:pPr>
      <w:r w:rsidRPr="004620F3">
        <w:rPr>
          <w:b/>
          <w:i/>
          <w:highlight w:val="lightGray"/>
          <w:shd w:val="clear" w:color="auto" w:fill="D9D9D9"/>
        </w:rPr>
        <w:t>(</w:t>
      </w:r>
      <w:r w:rsidRPr="004620F3">
        <w:rPr>
          <w:b/>
          <w:i/>
          <w:iCs/>
          <w:highlight w:val="lightGray"/>
          <w:shd w:val="clear" w:color="auto" w:fill="D9D9D9"/>
        </w:rPr>
        <w:t>Complete Box A if you are a non-business entity as defined above</w:t>
      </w:r>
      <w:r w:rsidRPr="004620F3">
        <w:rPr>
          <w:b/>
          <w:i/>
          <w:highlight w:val="lightGray"/>
          <w:shd w:val="clear" w:color="auto" w:fill="D9D9D9"/>
        </w:rPr>
        <w:t>)</w:t>
      </w:r>
    </w:p>
    <w:tbl>
      <w:tblPr>
        <w:tblW w:w="1098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1077"/>
      </w:tblGrid>
      <w:tr w:rsidR="004620F3" w:rsidRPr="004620F3" w14:paraId="053334D1" w14:textId="77777777" w:rsidTr="004620F3">
        <w:tc>
          <w:tcPr>
            <w:tcW w:w="10980" w:type="dxa"/>
            <w:gridSpan w:val="5"/>
            <w:shd w:val="clear" w:color="auto" w:fill="000000"/>
          </w:tcPr>
          <w:p w14:paraId="53733132" w14:textId="77777777" w:rsidR="004620F3" w:rsidRPr="004620F3" w:rsidRDefault="004620F3" w:rsidP="004620F3">
            <w:pPr>
              <w:jc w:val="center"/>
            </w:pPr>
            <w:r w:rsidRPr="004620F3">
              <w:rPr>
                <w:color w:val="FFFFFF"/>
                <w:highlight w:val="black"/>
              </w:rPr>
              <w:t>BOX A – CURRENTLY NOT A BUSINESS ENTITY</w:t>
            </w:r>
          </w:p>
        </w:tc>
      </w:tr>
      <w:tr w:rsidR="004620F3" w:rsidRPr="004620F3" w14:paraId="3504867A" w14:textId="77777777" w:rsidTr="004620F3">
        <w:tc>
          <w:tcPr>
            <w:tcW w:w="10980" w:type="dxa"/>
            <w:gridSpan w:val="5"/>
            <w:tcBorders>
              <w:bottom w:val="nil"/>
            </w:tcBorders>
            <w:shd w:val="clear" w:color="auto" w:fill="auto"/>
          </w:tcPr>
          <w:p w14:paraId="187DEDC0" w14:textId="77777777" w:rsidR="004620F3" w:rsidRPr="004620F3" w:rsidRDefault="004620F3" w:rsidP="004620F3">
            <w:pPr>
              <w:ind w:left="900" w:hanging="900"/>
            </w:pPr>
          </w:p>
          <w:p w14:paraId="32169E97" w14:textId="77777777" w:rsidR="004620F3" w:rsidRPr="004620F3" w:rsidRDefault="004620F3" w:rsidP="004620F3">
            <w:pPr>
              <w:ind w:left="180" w:hanging="180"/>
            </w:pPr>
            <w:r w:rsidRPr="004620F3">
              <w:tab/>
              <w:t xml:space="preserve">I certify that _____________________ (Company/Individual Name) </w:t>
            </w:r>
            <w:r w:rsidRPr="004620F3">
              <w:rPr>
                <w:b/>
                <w:u w:val="single"/>
              </w:rPr>
              <w:t>DOES NOT CURRENTLY MEET</w:t>
            </w:r>
            <w:r w:rsidRPr="004620F3">
              <w:t xml:space="preserve"> the definition of a business entity, as defined in section 285.525, RSMo pertaining to section 285.530, RSMo as stated above, because:  (check the applicable business status that applies below) </w:t>
            </w:r>
          </w:p>
          <w:p w14:paraId="28CED768" w14:textId="77777777" w:rsidR="004620F3" w:rsidRPr="004620F3" w:rsidRDefault="004620F3" w:rsidP="004620F3">
            <w:pPr>
              <w:ind w:left="187" w:hanging="187"/>
            </w:pPr>
          </w:p>
          <w:p w14:paraId="222A6E60" w14:textId="77777777" w:rsidR="004620F3" w:rsidRPr="004620F3" w:rsidRDefault="00531447" w:rsidP="004620F3">
            <w:pPr>
              <w:ind w:left="990"/>
              <w:jc w:val="left"/>
              <w:rPr>
                <w:b/>
              </w:rPr>
            </w:pPr>
            <w:sdt>
              <w:sdtPr>
                <w:id w:val="321790143"/>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I am a self-employed individual with no employees; </w:t>
            </w:r>
            <w:r w:rsidR="004620F3" w:rsidRPr="004620F3">
              <w:rPr>
                <w:b/>
              </w:rPr>
              <w:t>OR</w:t>
            </w:r>
          </w:p>
          <w:p w14:paraId="50D91830" w14:textId="77777777" w:rsidR="004620F3" w:rsidRPr="004620F3" w:rsidRDefault="00531447" w:rsidP="004620F3">
            <w:pPr>
              <w:ind w:left="990"/>
              <w:jc w:val="left"/>
            </w:pPr>
            <w:sdt>
              <w:sdtPr>
                <w:id w:val="-116606331"/>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 xml:space="preserve">- The company that I represent employs the services of direct sellers as defined in subdivision (17) of subsection 12 of section 288.034, RSMo. </w:t>
            </w:r>
          </w:p>
          <w:p w14:paraId="3381D5EF" w14:textId="77777777" w:rsidR="004620F3" w:rsidRPr="004620F3" w:rsidRDefault="004620F3" w:rsidP="004620F3">
            <w:pPr>
              <w:ind w:left="900"/>
            </w:pPr>
          </w:p>
          <w:p w14:paraId="16F90C44" w14:textId="77777777" w:rsidR="004620F3" w:rsidRPr="004620F3" w:rsidRDefault="004620F3" w:rsidP="004620F3">
            <w:pPr>
              <w:ind w:left="180"/>
            </w:pPr>
            <w:r w:rsidRPr="004620F3">
              <w:t>I certify that I am not an alien unlawfully present in the United States and if _____________________ (Company/Individual Name) is awarded a contract for the services requested herein under this RFP and if the business status changes during the life of the contract to become a business entity as defined in section 285.525, RSMo pertaining to section 285.530, RSMo then, prior to the performance of any services as a business entity, _____________________ (Company/Individual Name) agrees to complete Box B, comply with the requirements stated in Box B and provide the Division of Purchasing with all documentation required in Box B of this exhibit.</w:t>
            </w:r>
          </w:p>
          <w:p w14:paraId="6B584965" w14:textId="77777777" w:rsidR="004620F3" w:rsidRPr="004620F3" w:rsidRDefault="004620F3" w:rsidP="004620F3">
            <w:pPr>
              <w:jc w:val="left"/>
              <w:rPr>
                <w:highlight w:val="black"/>
              </w:rPr>
            </w:pPr>
          </w:p>
        </w:tc>
      </w:tr>
      <w:tr w:rsidR="004620F3" w:rsidRPr="004620F3" w14:paraId="31E9FBA1" w14:textId="77777777" w:rsidTr="004620F3">
        <w:trPr>
          <w:trHeight w:val="261"/>
        </w:trPr>
        <w:tc>
          <w:tcPr>
            <w:tcW w:w="916" w:type="dxa"/>
            <w:tcBorders>
              <w:top w:val="nil"/>
              <w:bottom w:val="nil"/>
              <w:right w:val="nil"/>
            </w:tcBorders>
            <w:shd w:val="clear" w:color="auto" w:fill="auto"/>
          </w:tcPr>
          <w:p w14:paraId="09A7C79F"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04A1D550"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4F811A87"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26E39D4A"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0515D71C" w14:textId="77777777" w:rsidR="004620F3" w:rsidRPr="004620F3" w:rsidRDefault="004620F3" w:rsidP="004620F3">
            <w:pPr>
              <w:jc w:val="left"/>
              <w:rPr>
                <w:highlight w:val="black"/>
              </w:rPr>
            </w:pPr>
          </w:p>
        </w:tc>
      </w:tr>
      <w:tr w:rsidR="004620F3" w:rsidRPr="004620F3" w14:paraId="797CE1E9" w14:textId="77777777" w:rsidTr="004620F3">
        <w:trPr>
          <w:trHeight w:val="258"/>
        </w:trPr>
        <w:tc>
          <w:tcPr>
            <w:tcW w:w="916" w:type="dxa"/>
            <w:tcBorders>
              <w:top w:val="nil"/>
              <w:bottom w:val="nil"/>
              <w:right w:val="nil"/>
            </w:tcBorders>
            <w:shd w:val="clear" w:color="auto" w:fill="auto"/>
          </w:tcPr>
          <w:p w14:paraId="78671AA3" w14:textId="77777777" w:rsidR="004620F3" w:rsidRPr="004620F3" w:rsidRDefault="004620F3" w:rsidP="004620F3">
            <w:pPr>
              <w:jc w:val="left"/>
              <w:rPr>
                <w:highlight w:val="black"/>
              </w:rPr>
            </w:pPr>
          </w:p>
        </w:tc>
        <w:tc>
          <w:tcPr>
            <w:tcW w:w="4490" w:type="dxa"/>
            <w:tcBorders>
              <w:left w:val="nil"/>
              <w:bottom w:val="nil"/>
              <w:right w:val="nil"/>
            </w:tcBorders>
            <w:shd w:val="clear" w:color="auto" w:fill="auto"/>
          </w:tcPr>
          <w:p w14:paraId="2675E68A" w14:textId="77777777" w:rsidR="004620F3" w:rsidRPr="004620F3" w:rsidRDefault="004620F3" w:rsidP="00A44570">
            <w:r w:rsidRPr="004620F3">
              <w:t xml:space="preserve">Authorized Representative’s Name </w:t>
            </w:r>
          </w:p>
          <w:p w14:paraId="1419F169" w14:textId="77777777" w:rsidR="004620F3" w:rsidRPr="004620F3" w:rsidRDefault="004620F3" w:rsidP="00A44570">
            <w:pPr>
              <w:rPr>
                <w:highlight w:val="black"/>
              </w:rPr>
            </w:pPr>
            <w:r w:rsidRPr="004620F3">
              <w:t>(Please Print)</w:t>
            </w:r>
          </w:p>
        </w:tc>
        <w:tc>
          <w:tcPr>
            <w:tcW w:w="355" w:type="dxa"/>
            <w:tcBorders>
              <w:top w:val="nil"/>
              <w:left w:val="nil"/>
              <w:bottom w:val="nil"/>
              <w:right w:val="nil"/>
            </w:tcBorders>
            <w:shd w:val="clear" w:color="auto" w:fill="auto"/>
          </w:tcPr>
          <w:p w14:paraId="424F023D" w14:textId="77777777" w:rsidR="004620F3" w:rsidRPr="004620F3" w:rsidRDefault="004620F3" w:rsidP="004620F3">
            <w:pPr>
              <w:jc w:val="left"/>
              <w:rPr>
                <w:highlight w:val="black"/>
              </w:rPr>
            </w:pPr>
          </w:p>
        </w:tc>
        <w:tc>
          <w:tcPr>
            <w:tcW w:w="4142" w:type="dxa"/>
            <w:tcBorders>
              <w:left w:val="nil"/>
              <w:bottom w:val="nil"/>
              <w:right w:val="nil"/>
            </w:tcBorders>
            <w:shd w:val="clear" w:color="auto" w:fill="auto"/>
          </w:tcPr>
          <w:p w14:paraId="6C15C7BB" w14:textId="77777777" w:rsidR="004620F3" w:rsidRPr="004620F3" w:rsidRDefault="004620F3" w:rsidP="00A44570">
            <w:pPr>
              <w:rPr>
                <w:color w:val="FF0000"/>
                <w:highlight w:val="black"/>
              </w:rPr>
            </w:pPr>
            <w:r w:rsidRPr="004620F3">
              <w:t>Authorized Representative’s Signature</w:t>
            </w:r>
          </w:p>
        </w:tc>
        <w:tc>
          <w:tcPr>
            <w:tcW w:w="1077" w:type="dxa"/>
            <w:tcBorders>
              <w:top w:val="nil"/>
              <w:left w:val="nil"/>
              <w:bottom w:val="nil"/>
            </w:tcBorders>
            <w:shd w:val="clear" w:color="auto" w:fill="auto"/>
          </w:tcPr>
          <w:p w14:paraId="1A9C4E84" w14:textId="77777777" w:rsidR="004620F3" w:rsidRPr="004620F3" w:rsidRDefault="004620F3" w:rsidP="004620F3">
            <w:pPr>
              <w:jc w:val="left"/>
              <w:rPr>
                <w:highlight w:val="black"/>
              </w:rPr>
            </w:pPr>
          </w:p>
        </w:tc>
      </w:tr>
      <w:tr w:rsidR="004620F3" w:rsidRPr="004620F3" w14:paraId="3C69ACB5" w14:textId="77777777" w:rsidTr="004620F3">
        <w:trPr>
          <w:trHeight w:val="258"/>
        </w:trPr>
        <w:tc>
          <w:tcPr>
            <w:tcW w:w="916" w:type="dxa"/>
            <w:tcBorders>
              <w:top w:val="nil"/>
              <w:bottom w:val="nil"/>
              <w:right w:val="nil"/>
            </w:tcBorders>
            <w:shd w:val="clear" w:color="auto" w:fill="auto"/>
          </w:tcPr>
          <w:p w14:paraId="46F39E2E" w14:textId="77777777" w:rsidR="004620F3" w:rsidRPr="004620F3" w:rsidRDefault="004620F3" w:rsidP="004620F3">
            <w:pPr>
              <w:jc w:val="left"/>
              <w:rPr>
                <w:highlight w:val="black"/>
              </w:rPr>
            </w:pPr>
          </w:p>
        </w:tc>
        <w:tc>
          <w:tcPr>
            <w:tcW w:w="4490" w:type="dxa"/>
            <w:tcBorders>
              <w:top w:val="nil"/>
              <w:left w:val="nil"/>
              <w:right w:val="nil"/>
            </w:tcBorders>
            <w:shd w:val="clear" w:color="auto" w:fill="auto"/>
            <w:vAlign w:val="bottom"/>
          </w:tcPr>
          <w:p w14:paraId="0B083257" w14:textId="77777777" w:rsidR="004620F3" w:rsidRPr="004620F3" w:rsidRDefault="004620F3" w:rsidP="004620F3">
            <w:pPr>
              <w:jc w:val="left"/>
              <w:rPr>
                <w:highlight w:val="black"/>
              </w:rPr>
            </w:pPr>
          </w:p>
        </w:tc>
        <w:tc>
          <w:tcPr>
            <w:tcW w:w="355" w:type="dxa"/>
            <w:tcBorders>
              <w:top w:val="nil"/>
              <w:left w:val="nil"/>
              <w:bottom w:val="nil"/>
              <w:right w:val="nil"/>
            </w:tcBorders>
            <w:shd w:val="clear" w:color="auto" w:fill="auto"/>
          </w:tcPr>
          <w:p w14:paraId="547FEF19" w14:textId="77777777" w:rsidR="004620F3" w:rsidRPr="004620F3" w:rsidRDefault="004620F3" w:rsidP="004620F3">
            <w:pPr>
              <w:jc w:val="left"/>
              <w:rPr>
                <w:highlight w:val="black"/>
              </w:rPr>
            </w:pPr>
          </w:p>
        </w:tc>
        <w:tc>
          <w:tcPr>
            <w:tcW w:w="4142" w:type="dxa"/>
            <w:tcBorders>
              <w:top w:val="nil"/>
              <w:left w:val="nil"/>
              <w:right w:val="nil"/>
            </w:tcBorders>
            <w:shd w:val="clear" w:color="auto" w:fill="auto"/>
          </w:tcPr>
          <w:p w14:paraId="4B047476" w14:textId="77777777" w:rsidR="004620F3" w:rsidRPr="004620F3" w:rsidRDefault="004620F3" w:rsidP="004620F3">
            <w:pPr>
              <w:jc w:val="left"/>
              <w:rPr>
                <w:highlight w:val="black"/>
              </w:rPr>
            </w:pPr>
          </w:p>
        </w:tc>
        <w:tc>
          <w:tcPr>
            <w:tcW w:w="1077" w:type="dxa"/>
            <w:tcBorders>
              <w:top w:val="nil"/>
              <w:left w:val="nil"/>
              <w:bottom w:val="nil"/>
            </w:tcBorders>
            <w:shd w:val="clear" w:color="auto" w:fill="auto"/>
          </w:tcPr>
          <w:p w14:paraId="04F4BFAB" w14:textId="77777777" w:rsidR="004620F3" w:rsidRPr="004620F3" w:rsidRDefault="004620F3" w:rsidP="004620F3">
            <w:pPr>
              <w:jc w:val="left"/>
              <w:rPr>
                <w:highlight w:val="black"/>
              </w:rPr>
            </w:pPr>
          </w:p>
        </w:tc>
      </w:tr>
      <w:tr w:rsidR="004620F3" w:rsidRPr="004620F3" w14:paraId="494C18CC" w14:textId="77777777" w:rsidTr="004620F3">
        <w:trPr>
          <w:trHeight w:val="258"/>
        </w:trPr>
        <w:tc>
          <w:tcPr>
            <w:tcW w:w="916" w:type="dxa"/>
            <w:tcBorders>
              <w:top w:val="nil"/>
              <w:right w:val="nil"/>
            </w:tcBorders>
            <w:shd w:val="clear" w:color="auto" w:fill="auto"/>
          </w:tcPr>
          <w:p w14:paraId="3D136E53" w14:textId="77777777" w:rsidR="004620F3" w:rsidRPr="004620F3" w:rsidRDefault="004620F3" w:rsidP="004620F3">
            <w:pPr>
              <w:jc w:val="left"/>
              <w:rPr>
                <w:highlight w:val="black"/>
              </w:rPr>
            </w:pPr>
          </w:p>
        </w:tc>
        <w:tc>
          <w:tcPr>
            <w:tcW w:w="4490" w:type="dxa"/>
            <w:tcBorders>
              <w:left w:val="nil"/>
              <w:right w:val="nil"/>
            </w:tcBorders>
            <w:shd w:val="clear" w:color="auto" w:fill="auto"/>
          </w:tcPr>
          <w:p w14:paraId="2D7C4670" w14:textId="77777777" w:rsidR="004620F3" w:rsidRPr="004620F3" w:rsidRDefault="004620F3" w:rsidP="00A44570">
            <w:pPr>
              <w:rPr>
                <w:highlight w:val="black"/>
              </w:rPr>
            </w:pPr>
            <w:r w:rsidRPr="004620F3">
              <w:t>Company Name (if applicable)</w:t>
            </w:r>
          </w:p>
        </w:tc>
        <w:tc>
          <w:tcPr>
            <w:tcW w:w="355" w:type="dxa"/>
            <w:tcBorders>
              <w:top w:val="nil"/>
              <w:left w:val="nil"/>
              <w:right w:val="nil"/>
            </w:tcBorders>
            <w:shd w:val="clear" w:color="auto" w:fill="auto"/>
          </w:tcPr>
          <w:p w14:paraId="13A6F9D4" w14:textId="77777777" w:rsidR="004620F3" w:rsidRPr="004620F3" w:rsidRDefault="004620F3" w:rsidP="004620F3">
            <w:pPr>
              <w:jc w:val="left"/>
              <w:rPr>
                <w:highlight w:val="black"/>
              </w:rPr>
            </w:pPr>
          </w:p>
        </w:tc>
        <w:tc>
          <w:tcPr>
            <w:tcW w:w="4142" w:type="dxa"/>
            <w:tcBorders>
              <w:left w:val="nil"/>
              <w:right w:val="nil"/>
            </w:tcBorders>
            <w:shd w:val="clear" w:color="auto" w:fill="auto"/>
          </w:tcPr>
          <w:p w14:paraId="07CAE3E8" w14:textId="77777777" w:rsidR="004620F3" w:rsidRPr="004620F3" w:rsidRDefault="004620F3" w:rsidP="00A44570">
            <w:pPr>
              <w:rPr>
                <w:highlight w:val="black"/>
              </w:rPr>
            </w:pPr>
            <w:r w:rsidRPr="004620F3">
              <w:t>Date</w:t>
            </w:r>
          </w:p>
        </w:tc>
        <w:tc>
          <w:tcPr>
            <w:tcW w:w="1077" w:type="dxa"/>
            <w:tcBorders>
              <w:top w:val="nil"/>
              <w:left w:val="nil"/>
            </w:tcBorders>
            <w:shd w:val="clear" w:color="auto" w:fill="auto"/>
          </w:tcPr>
          <w:p w14:paraId="0D95DD01" w14:textId="77777777" w:rsidR="004620F3" w:rsidRPr="004620F3" w:rsidRDefault="004620F3" w:rsidP="004620F3">
            <w:pPr>
              <w:jc w:val="left"/>
              <w:rPr>
                <w:highlight w:val="black"/>
              </w:rPr>
            </w:pPr>
          </w:p>
        </w:tc>
      </w:tr>
    </w:tbl>
    <w:p w14:paraId="0760351C" w14:textId="77777777" w:rsidR="004620F3" w:rsidRPr="004620F3" w:rsidRDefault="004620F3" w:rsidP="004620F3">
      <w:pPr>
        <w:jc w:val="center"/>
        <w:rPr>
          <w:b/>
        </w:rPr>
      </w:pPr>
      <w:r w:rsidRPr="004620F3">
        <w:rPr>
          <w:b/>
        </w:rPr>
        <w:br w:type="page"/>
      </w:r>
    </w:p>
    <w:p w14:paraId="10E23556" w14:textId="457D3D37" w:rsidR="004620F3" w:rsidRPr="004620F3" w:rsidRDefault="004620F3" w:rsidP="004620F3">
      <w:r w:rsidRPr="004620F3">
        <w:rPr>
          <w:b/>
        </w:rPr>
        <w:lastRenderedPageBreak/>
        <w:t xml:space="preserve">BUSINESS COMPLIANCE </w:t>
      </w:r>
      <w:r w:rsidRPr="004620F3">
        <w:rPr>
          <w:rFonts w:eastAsiaTheme="minorHAnsi"/>
          <w:b/>
        </w:rPr>
        <w:t xml:space="preserve">EXHIBIT </w:t>
      </w:r>
      <w:r w:rsidR="00032EC0">
        <w:rPr>
          <w:b/>
        </w:rPr>
        <w:t>K</w:t>
      </w:r>
      <w:r w:rsidRPr="004620F3">
        <w:rPr>
          <w:b/>
        </w:rPr>
        <w:t>,</w:t>
      </w:r>
      <w:r w:rsidRPr="004620F3">
        <w:t xml:space="preserve"> </w:t>
      </w:r>
    </w:p>
    <w:p w14:paraId="5124E6A1" w14:textId="77777777" w:rsidR="004620F3" w:rsidRPr="004620F3" w:rsidRDefault="004620F3" w:rsidP="004620F3">
      <w:pPr>
        <w:rPr>
          <w:b/>
        </w:rPr>
      </w:pPr>
      <w:r w:rsidRPr="004620F3">
        <w:rPr>
          <w:b/>
        </w:rPr>
        <w:t>BUSINESS ENTITY CERTIFICATION, ENROLLMENT DOCUMENTATION, AND AFFIDAVIT OF WORK AUTHORIZATION - CONTINUED</w:t>
      </w:r>
    </w:p>
    <w:p w14:paraId="0FB085C8" w14:textId="77777777" w:rsidR="004620F3" w:rsidRPr="004620F3" w:rsidRDefault="004620F3" w:rsidP="004620F3"/>
    <w:p w14:paraId="02091497" w14:textId="77777777" w:rsidR="004620F3" w:rsidRPr="004620F3" w:rsidRDefault="004620F3" w:rsidP="004620F3">
      <w:pPr>
        <w:rPr>
          <w:b/>
          <w:i/>
        </w:rPr>
      </w:pPr>
      <w:r w:rsidRPr="004620F3">
        <w:rPr>
          <w:b/>
          <w:i/>
          <w:highlight w:val="lightGray"/>
          <w:shd w:val="clear" w:color="auto" w:fill="D9D9D9"/>
        </w:rPr>
        <w:t>(</w:t>
      </w:r>
      <w:r w:rsidRPr="004620F3">
        <w:rPr>
          <w:b/>
          <w:i/>
          <w:shd w:val="clear" w:color="auto" w:fill="D9D9D9"/>
        </w:rPr>
        <w:t>Complete Box B if you DO NOT have the E-Verify documentation</w:t>
      </w:r>
      <w:r w:rsidRPr="004620F3">
        <w:rPr>
          <w:b/>
          <w:i/>
          <w:iCs/>
          <w:highlight w:val="lightGray"/>
          <w:shd w:val="clear" w:color="auto" w:fill="D9D9D9"/>
        </w:rPr>
        <w:t xml:space="preserve"> and a current Affidavit of Work Authorization already on file with the State of Missouri</w:t>
      </w:r>
      <w:r w:rsidRPr="004620F3">
        <w:rPr>
          <w:b/>
          <w:i/>
          <w:highlight w:val="lightGray"/>
          <w:shd w:val="clear" w:color="auto" w:fill="D9D9D9"/>
        </w:rPr>
        <w:t>.  If completing Box B, do not complete Box C.)</w:t>
      </w:r>
    </w:p>
    <w:p w14:paraId="31678A8C" w14:textId="77777777" w:rsidR="004620F3" w:rsidRPr="004620F3" w:rsidRDefault="004620F3" w:rsidP="004620F3">
      <w:pPr>
        <w:ind w:left="900" w:hanging="900"/>
        <w:jc w:val="center"/>
      </w:pPr>
    </w:p>
    <w:tbl>
      <w:tblPr>
        <w:tblW w:w="107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1077"/>
      </w:tblGrid>
      <w:tr w:rsidR="004620F3" w:rsidRPr="004620F3" w14:paraId="2970E3BC" w14:textId="77777777" w:rsidTr="004620F3">
        <w:tc>
          <w:tcPr>
            <w:tcW w:w="10710" w:type="dxa"/>
            <w:gridSpan w:val="5"/>
            <w:shd w:val="clear" w:color="auto" w:fill="000000"/>
          </w:tcPr>
          <w:p w14:paraId="6C3ADE59" w14:textId="77777777" w:rsidR="004620F3" w:rsidRPr="004620F3" w:rsidRDefault="004620F3" w:rsidP="004620F3">
            <w:pPr>
              <w:jc w:val="center"/>
            </w:pPr>
            <w:r w:rsidRPr="004620F3">
              <w:rPr>
                <w:b/>
                <w:color w:val="FFFFFF"/>
                <w:highlight w:val="black"/>
              </w:rPr>
              <w:t>BOX B – CURRENT BUSINESS ENTITY STATU</w:t>
            </w:r>
            <w:r w:rsidRPr="004620F3">
              <w:rPr>
                <w:b/>
                <w:color w:val="FFFFFF"/>
              </w:rPr>
              <w:t>S</w:t>
            </w:r>
          </w:p>
        </w:tc>
      </w:tr>
      <w:tr w:rsidR="004620F3" w:rsidRPr="004620F3" w14:paraId="06DCE227" w14:textId="77777777" w:rsidTr="004620F3">
        <w:tc>
          <w:tcPr>
            <w:tcW w:w="10710" w:type="dxa"/>
            <w:gridSpan w:val="5"/>
            <w:tcBorders>
              <w:bottom w:val="nil"/>
            </w:tcBorders>
          </w:tcPr>
          <w:p w14:paraId="6ADD703F" w14:textId="77777777" w:rsidR="004620F3" w:rsidRPr="004620F3" w:rsidRDefault="004620F3" w:rsidP="004620F3">
            <w:pPr>
              <w:ind w:left="900" w:hanging="900"/>
            </w:pPr>
          </w:p>
          <w:p w14:paraId="4C280FA1" w14:textId="77777777" w:rsidR="004620F3" w:rsidRPr="004620F3" w:rsidRDefault="004620F3" w:rsidP="00A44570">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w:t>
            </w:r>
          </w:p>
          <w:p w14:paraId="37EC7F50" w14:textId="77777777" w:rsidR="004620F3" w:rsidRPr="004620F3" w:rsidRDefault="004620F3" w:rsidP="004620F3"/>
        </w:tc>
      </w:tr>
      <w:tr w:rsidR="004620F3" w:rsidRPr="004620F3" w14:paraId="612548CA" w14:textId="77777777" w:rsidTr="004620F3">
        <w:tc>
          <w:tcPr>
            <w:tcW w:w="646" w:type="dxa"/>
            <w:tcBorders>
              <w:top w:val="nil"/>
              <w:bottom w:val="nil"/>
              <w:right w:val="nil"/>
            </w:tcBorders>
          </w:tcPr>
          <w:p w14:paraId="62DCAD96" w14:textId="77777777" w:rsidR="004620F3" w:rsidRPr="004620F3" w:rsidRDefault="004620F3" w:rsidP="004620F3">
            <w:pPr>
              <w:jc w:val="center"/>
            </w:pPr>
          </w:p>
        </w:tc>
        <w:tc>
          <w:tcPr>
            <w:tcW w:w="4490" w:type="dxa"/>
            <w:tcBorders>
              <w:top w:val="nil"/>
              <w:left w:val="nil"/>
              <w:right w:val="nil"/>
            </w:tcBorders>
          </w:tcPr>
          <w:p w14:paraId="46FC2EE8" w14:textId="77777777" w:rsidR="004620F3" w:rsidRPr="004620F3" w:rsidRDefault="004620F3" w:rsidP="00A44570"/>
          <w:p w14:paraId="53A044D6" w14:textId="77777777" w:rsidR="004620F3" w:rsidRPr="004620F3" w:rsidRDefault="004620F3" w:rsidP="004620F3">
            <w:pPr>
              <w:jc w:val="left"/>
            </w:pPr>
          </w:p>
        </w:tc>
        <w:tc>
          <w:tcPr>
            <w:tcW w:w="355" w:type="dxa"/>
            <w:tcBorders>
              <w:top w:val="nil"/>
              <w:left w:val="nil"/>
              <w:bottom w:val="nil"/>
              <w:right w:val="nil"/>
            </w:tcBorders>
          </w:tcPr>
          <w:p w14:paraId="467D9551" w14:textId="77777777" w:rsidR="004620F3" w:rsidRPr="004620F3" w:rsidRDefault="004620F3" w:rsidP="004620F3">
            <w:pPr>
              <w:jc w:val="center"/>
            </w:pPr>
          </w:p>
        </w:tc>
        <w:tc>
          <w:tcPr>
            <w:tcW w:w="4142" w:type="dxa"/>
            <w:tcBorders>
              <w:top w:val="nil"/>
              <w:left w:val="nil"/>
              <w:right w:val="nil"/>
            </w:tcBorders>
          </w:tcPr>
          <w:p w14:paraId="5AD61A84" w14:textId="77777777" w:rsidR="004620F3" w:rsidRPr="004620F3" w:rsidRDefault="004620F3" w:rsidP="00A44570"/>
          <w:p w14:paraId="62C42ED7" w14:textId="77777777" w:rsidR="004620F3" w:rsidRPr="004620F3" w:rsidRDefault="004620F3" w:rsidP="004620F3">
            <w:pPr>
              <w:jc w:val="left"/>
            </w:pPr>
          </w:p>
        </w:tc>
        <w:tc>
          <w:tcPr>
            <w:tcW w:w="1077" w:type="dxa"/>
            <w:tcBorders>
              <w:top w:val="nil"/>
              <w:left w:val="nil"/>
              <w:bottom w:val="nil"/>
            </w:tcBorders>
          </w:tcPr>
          <w:p w14:paraId="1B45D5BC" w14:textId="77777777" w:rsidR="004620F3" w:rsidRPr="004620F3" w:rsidRDefault="004620F3" w:rsidP="004620F3">
            <w:pPr>
              <w:jc w:val="center"/>
            </w:pPr>
          </w:p>
        </w:tc>
      </w:tr>
      <w:tr w:rsidR="004620F3" w:rsidRPr="004620F3" w14:paraId="4988DE6B" w14:textId="77777777" w:rsidTr="004620F3">
        <w:tc>
          <w:tcPr>
            <w:tcW w:w="646" w:type="dxa"/>
            <w:tcBorders>
              <w:top w:val="nil"/>
              <w:bottom w:val="nil"/>
              <w:right w:val="nil"/>
            </w:tcBorders>
          </w:tcPr>
          <w:p w14:paraId="6E664FC3" w14:textId="77777777" w:rsidR="004620F3" w:rsidRPr="004620F3" w:rsidRDefault="004620F3" w:rsidP="004620F3">
            <w:pPr>
              <w:jc w:val="center"/>
            </w:pPr>
          </w:p>
        </w:tc>
        <w:tc>
          <w:tcPr>
            <w:tcW w:w="4490" w:type="dxa"/>
            <w:tcBorders>
              <w:left w:val="nil"/>
              <w:bottom w:val="nil"/>
              <w:right w:val="nil"/>
            </w:tcBorders>
          </w:tcPr>
          <w:p w14:paraId="660ED8A2"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6299B529" w14:textId="77777777" w:rsidR="004620F3" w:rsidRPr="004620F3" w:rsidRDefault="004620F3" w:rsidP="004620F3">
            <w:pPr>
              <w:jc w:val="left"/>
            </w:pPr>
          </w:p>
        </w:tc>
        <w:tc>
          <w:tcPr>
            <w:tcW w:w="4142" w:type="dxa"/>
            <w:tcBorders>
              <w:left w:val="nil"/>
              <w:bottom w:val="nil"/>
              <w:right w:val="nil"/>
            </w:tcBorders>
          </w:tcPr>
          <w:p w14:paraId="3DC7DED4" w14:textId="77777777" w:rsidR="004620F3" w:rsidRPr="004620F3" w:rsidRDefault="004620F3" w:rsidP="004620F3">
            <w:pPr>
              <w:jc w:val="left"/>
              <w:rPr>
                <w:i/>
              </w:rPr>
            </w:pPr>
            <w:r w:rsidRPr="004620F3">
              <w:rPr>
                <w:i/>
              </w:rPr>
              <w:t>Authorized Business Entity</w:t>
            </w:r>
          </w:p>
          <w:p w14:paraId="37BC4B4D" w14:textId="77777777" w:rsidR="004620F3" w:rsidRPr="004620F3" w:rsidRDefault="004620F3" w:rsidP="00A44570">
            <w:r w:rsidRPr="004620F3">
              <w:t>Representative’s Signature</w:t>
            </w:r>
          </w:p>
        </w:tc>
        <w:tc>
          <w:tcPr>
            <w:tcW w:w="1077" w:type="dxa"/>
            <w:tcBorders>
              <w:top w:val="nil"/>
              <w:left w:val="nil"/>
              <w:bottom w:val="nil"/>
            </w:tcBorders>
          </w:tcPr>
          <w:p w14:paraId="4DA18C1C" w14:textId="77777777" w:rsidR="004620F3" w:rsidRPr="004620F3" w:rsidRDefault="004620F3" w:rsidP="004620F3">
            <w:pPr>
              <w:jc w:val="center"/>
            </w:pPr>
          </w:p>
        </w:tc>
      </w:tr>
      <w:tr w:rsidR="004620F3" w:rsidRPr="004620F3" w14:paraId="0BCBA078" w14:textId="77777777" w:rsidTr="004620F3">
        <w:tc>
          <w:tcPr>
            <w:tcW w:w="646" w:type="dxa"/>
            <w:tcBorders>
              <w:top w:val="nil"/>
              <w:bottom w:val="nil"/>
              <w:right w:val="nil"/>
            </w:tcBorders>
          </w:tcPr>
          <w:p w14:paraId="22C99D51" w14:textId="77777777" w:rsidR="004620F3" w:rsidRPr="004620F3" w:rsidRDefault="004620F3" w:rsidP="004620F3">
            <w:pPr>
              <w:jc w:val="center"/>
            </w:pPr>
          </w:p>
        </w:tc>
        <w:tc>
          <w:tcPr>
            <w:tcW w:w="4490" w:type="dxa"/>
            <w:tcBorders>
              <w:top w:val="nil"/>
              <w:left w:val="nil"/>
              <w:right w:val="nil"/>
            </w:tcBorders>
          </w:tcPr>
          <w:p w14:paraId="2BA4FC3A" w14:textId="77777777" w:rsidR="004620F3" w:rsidRPr="004620F3" w:rsidRDefault="004620F3" w:rsidP="00A44570"/>
          <w:p w14:paraId="736D01B4" w14:textId="77777777" w:rsidR="004620F3" w:rsidRPr="004620F3" w:rsidRDefault="004620F3" w:rsidP="004620F3">
            <w:pPr>
              <w:jc w:val="left"/>
            </w:pPr>
          </w:p>
        </w:tc>
        <w:tc>
          <w:tcPr>
            <w:tcW w:w="355" w:type="dxa"/>
            <w:tcBorders>
              <w:top w:val="nil"/>
              <w:left w:val="nil"/>
              <w:bottom w:val="nil"/>
              <w:right w:val="nil"/>
            </w:tcBorders>
          </w:tcPr>
          <w:p w14:paraId="37E73EEB" w14:textId="77777777" w:rsidR="004620F3" w:rsidRPr="004620F3" w:rsidRDefault="004620F3" w:rsidP="004620F3">
            <w:pPr>
              <w:jc w:val="left"/>
            </w:pPr>
          </w:p>
        </w:tc>
        <w:tc>
          <w:tcPr>
            <w:tcW w:w="4142" w:type="dxa"/>
            <w:tcBorders>
              <w:top w:val="nil"/>
              <w:left w:val="nil"/>
              <w:right w:val="nil"/>
            </w:tcBorders>
          </w:tcPr>
          <w:p w14:paraId="3D657FD5" w14:textId="77777777" w:rsidR="004620F3" w:rsidRPr="004620F3" w:rsidRDefault="004620F3" w:rsidP="00A44570"/>
          <w:p w14:paraId="79E5ECA3" w14:textId="77777777" w:rsidR="004620F3" w:rsidRPr="004620F3" w:rsidRDefault="004620F3" w:rsidP="004620F3">
            <w:pPr>
              <w:jc w:val="left"/>
            </w:pPr>
          </w:p>
        </w:tc>
        <w:tc>
          <w:tcPr>
            <w:tcW w:w="1077" w:type="dxa"/>
            <w:tcBorders>
              <w:top w:val="nil"/>
              <w:left w:val="nil"/>
              <w:bottom w:val="nil"/>
            </w:tcBorders>
          </w:tcPr>
          <w:p w14:paraId="04B41664" w14:textId="77777777" w:rsidR="004620F3" w:rsidRPr="004620F3" w:rsidRDefault="004620F3" w:rsidP="004620F3">
            <w:pPr>
              <w:jc w:val="center"/>
            </w:pPr>
          </w:p>
        </w:tc>
      </w:tr>
      <w:tr w:rsidR="004620F3" w:rsidRPr="004620F3" w14:paraId="0C1399A7" w14:textId="77777777" w:rsidTr="004620F3">
        <w:tc>
          <w:tcPr>
            <w:tcW w:w="646" w:type="dxa"/>
            <w:tcBorders>
              <w:top w:val="nil"/>
              <w:bottom w:val="nil"/>
              <w:right w:val="nil"/>
            </w:tcBorders>
          </w:tcPr>
          <w:p w14:paraId="1DD7E088" w14:textId="77777777" w:rsidR="004620F3" w:rsidRPr="004620F3" w:rsidRDefault="004620F3" w:rsidP="004620F3">
            <w:pPr>
              <w:jc w:val="center"/>
            </w:pPr>
          </w:p>
        </w:tc>
        <w:tc>
          <w:tcPr>
            <w:tcW w:w="4490" w:type="dxa"/>
            <w:tcBorders>
              <w:left w:val="nil"/>
              <w:bottom w:val="nil"/>
              <w:right w:val="nil"/>
            </w:tcBorders>
          </w:tcPr>
          <w:p w14:paraId="7DCD7913" w14:textId="77777777" w:rsidR="004620F3" w:rsidRPr="004620F3" w:rsidRDefault="004620F3" w:rsidP="00A44570">
            <w:r w:rsidRPr="004620F3">
              <w:t>Business Entity Name</w:t>
            </w:r>
          </w:p>
        </w:tc>
        <w:tc>
          <w:tcPr>
            <w:tcW w:w="355" w:type="dxa"/>
            <w:tcBorders>
              <w:top w:val="nil"/>
              <w:left w:val="nil"/>
              <w:bottom w:val="nil"/>
              <w:right w:val="nil"/>
            </w:tcBorders>
          </w:tcPr>
          <w:p w14:paraId="4EAACC88" w14:textId="77777777" w:rsidR="004620F3" w:rsidRPr="004620F3" w:rsidRDefault="004620F3" w:rsidP="004620F3">
            <w:pPr>
              <w:jc w:val="left"/>
            </w:pPr>
          </w:p>
        </w:tc>
        <w:tc>
          <w:tcPr>
            <w:tcW w:w="4142" w:type="dxa"/>
            <w:tcBorders>
              <w:left w:val="nil"/>
              <w:bottom w:val="nil"/>
              <w:right w:val="nil"/>
            </w:tcBorders>
          </w:tcPr>
          <w:p w14:paraId="0975565A" w14:textId="77777777" w:rsidR="004620F3" w:rsidRPr="004620F3" w:rsidRDefault="004620F3" w:rsidP="00A44570">
            <w:r w:rsidRPr="004620F3">
              <w:t>Date</w:t>
            </w:r>
          </w:p>
        </w:tc>
        <w:tc>
          <w:tcPr>
            <w:tcW w:w="1077" w:type="dxa"/>
            <w:tcBorders>
              <w:top w:val="nil"/>
              <w:left w:val="nil"/>
              <w:bottom w:val="nil"/>
            </w:tcBorders>
          </w:tcPr>
          <w:p w14:paraId="757E5F1C" w14:textId="77777777" w:rsidR="004620F3" w:rsidRPr="004620F3" w:rsidRDefault="004620F3" w:rsidP="004620F3">
            <w:pPr>
              <w:jc w:val="center"/>
            </w:pPr>
          </w:p>
        </w:tc>
      </w:tr>
      <w:tr w:rsidR="004620F3" w:rsidRPr="004620F3" w14:paraId="6AA46199" w14:textId="77777777" w:rsidTr="004620F3">
        <w:tc>
          <w:tcPr>
            <w:tcW w:w="646" w:type="dxa"/>
            <w:tcBorders>
              <w:top w:val="nil"/>
              <w:bottom w:val="nil"/>
              <w:right w:val="nil"/>
            </w:tcBorders>
          </w:tcPr>
          <w:p w14:paraId="66FA6578" w14:textId="77777777" w:rsidR="004620F3" w:rsidRPr="004620F3" w:rsidRDefault="004620F3" w:rsidP="004620F3">
            <w:pPr>
              <w:jc w:val="center"/>
            </w:pPr>
          </w:p>
        </w:tc>
        <w:tc>
          <w:tcPr>
            <w:tcW w:w="4490" w:type="dxa"/>
            <w:tcBorders>
              <w:top w:val="nil"/>
              <w:left w:val="nil"/>
              <w:right w:val="nil"/>
            </w:tcBorders>
          </w:tcPr>
          <w:p w14:paraId="2F13A993" w14:textId="77777777" w:rsidR="004620F3" w:rsidRPr="004620F3" w:rsidRDefault="004620F3" w:rsidP="00A44570"/>
          <w:p w14:paraId="205D4558" w14:textId="77777777" w:rsidR="004620F3" w:rsidRPr="004620F3" w:rsidRDefault="004620F3" w:rsidP="004620F3">
            <w:pPr>
              <w:jc w:val="left"/>
            </w:pPr>
          </w:p>
        </w:tc>
        <w:tc>
          <w:tcPr>
            <w:tcW w:w="355" w:type="dxa"/>
            <w:tcBorders>
              <w:top w:val="nil"/>
              <w:left w:val="nil"/>
              <w:bottom w:val="nil"/>
              <w:right w:val="nil"/>
            </w:tcBorders>
          </w:tcPr>
          <w:p w14:paraId="353A0BC0" w14:textId="77777777" w:rsidR="004620F3" w:rsidRPr="004620F3" w:rsidRDefault="004620F3" w:rsidP="004620F3">
            <w:pPr>
              <w:jc w:val="left"/>
            </w:pPr>
          </w:p>
        </w:tc>
        <w:tc>
          <w:tcPr>
            <w:tcW w:w="4142" w:type="dxa"/>
            <w:tcBorders>
              <w:top w:val="nil"/>
              <w:left w:val="nil"/>
              <w:bottom w:val="nil"/>
              <w:right w:val="nil"/>
            </w:tcBorders>
          </w:tcPr>
          <w:p w14:paraId="0EE182DE" w14:textId="77777777" w:rsidR="004620F3" w:rsidRPr="004620F3" w:rsidRDefault="004620F3" w:rsidP="00A44570"/>
          <w:p w14:paraId="7C664860" w14:textId="77777777" w:rsidR="004620F3" w:rsidRPr="004620F3" w:rsidRDefault="004620F3" w:rsidP="004620F3">
            <w:pPr>
              <w:jc w:val="left"/>
            </w:pPr>
          </w:p>
        </w:tc>
        <w:tc>
          <w:tcPr>
            <w:tcW w:w="1077" w:type="dxa"/>
            <w:tcBorders>
              <w:top w:val="nil"/>
              <w:left w:val="nil"/>
              <w:bottom w:val="nil"/>
            </w:tcBorders>
          </w:tcPr>
          <w:p w14:paraId="7AF380E2" w14:textId="77777777" w:rsidR="004620F3" w:rsidRPr="004620F3" w:rsidRDefault="004620F3" w:rsidP="004620F3">
            <w:pPr>
              <w:jc w:val="center"/>
            </w:pPr>
          </w:p>
        </w:tc>
      </w:tr>
      <w:tr w:rsidR="004620F3" w:rsidRPr="004620F3" w14:paraId="38FCE791" w14:textId="77777777" w:rsidTr="004620F3">
        <w:tc>
          <w:tcPr>
            <w:tcW w:w="646" w:type="dxa"/>
            <w:tcBorders>
              <w:top w:val="nil"/>
              <w:bottom w:val="single" w:sz="12" w:space="0" w:color="000000"/>
              <w:right w:val="nil"/>
            </w:tcBorders>
          </w:tcPr>
          <w:p w14:paraId="3F412265" w14:textId="77777777" w:rsidR="004620F3" w:rsidRPr="004620F3" w:rsidRDefault="004620F3" w:rsidP="004620F3">
            <w:pPr>
              <w:jc w:val="center"/>
            </w:pPr>
          </w:p>
        </w:tc>
        <w:tc>
          <w:tcPr>
            <w:tcW w:w="4490" w:type="dxa"/>
            <w:tcBorders>
              <w:left w:val="nil"/>
              <w:bottom w:val="single" w:sz="12" w:space="0" w:color="000000"/>
              <w:right w:val="nil"/>
            </w:tcBorders>
          </w:tcPr>
          <w:p w14:paraId="40D1412D" w14:textId="77777777" w:rsidR="004620F3" w:rsidRPr="004620F3" w:rsidRDefault="004620F3" w:rsidP="00A44570">
            <w:r w:rsidRPr="004620F3">
              <w:t>E-Mail Address</w:t>
            </w:r>
          </w:p>
        </w:tc>
        <w:tc>
          <w:tcPr>
            <w:tcW w:w="355" w:type="dxa"/>
            <w:tcBorders>
              <w:top w:val="nil"/>
              <w:left w:val="nil"/>
              <w:bottom w:val="single" w:sz="12" w:space="0" w:color="000000"/>
              <w:right w:val="nil"/>
            </w:tcBorders>
          </w:tcPr>
          <w:p w14:paraId="36BE35F0" w14:textId="77777777" w:rsidR="004620F3" w:rsidRPr="004620F3" w:rsidRDefault="004620F3" w:rsidP="004620F3">
            <w:pPr>
              <w:jc w:val="left"/>
            </w:pPr>
          </w:p>
        </w:tc>
        <w:tc>
          <w:tcPr>
            <w:tcW w:w="4142" w:type="dxa"/>
            <w:tcBorders>
              <w:top w:val="nil"/>
              <w:left w:val="nil"/>
              <w:bottom w:val="single" w:sz="12" w:space="0" w:color="000000"/>
              <w:right w:val="nil"/>
            </w:tcBorders>
          </w:tcPr>
          <w:p w14:paraId="3A2802D1" w14:textId="77777777" w:rsidR="004620F3" w:rsidRPr="004620F3" w:rsidRDefault="004620F3" w:rsidP="004620F3">
            <w:pPr>
              <w:jc w:val="left"/>
            </w:pPr>
          </w:p>
        </w:tc>
        <w:tc>
          <w:tcPr>
            <w:tcW w:w="1077" w:type="dxa"/>
            <w:tcBorders>
              <w:top w:val="nil"/>
              <w:left w:val="nil"/>
              <w:bottom w:val="single" w:sz="12" w:space="0" w:color="000000"/>
            </w:tcBorders>
          </w:tcPr>
          <w:p w14:paraId="2C00E278" w14:textId="77777777" w:rsidR="004620F3" w:rsidRPr="004620F3" w:rsidRDefault="004620F3" w:rsidP="004620F3">
            <w:pPr>
              <w:jc w:val="center"/>
            </w:pPr>
          </w:p>
        </w:tc>
      </w:tr>
      <w:tr w:rsidR="004620F3" w:rsidRPr="004620F3" w14:paraId="42805AB8" w14:textId="77777777" w:rsidTr="004620F3">
        <w:tc>
          <w:tcPr>
            <w:tcW w:w="10710" w:type="dxa"/>
            <w:gridSpan w:val="5"/>
            <w:tcBorders>
              <w:top w:val="single" w:sz="12" w:space="0" w:color="000000"/>
              <w:left w:val="single" w:sz="12" w:space="0" w:color="000000"/>
              <w:bottom w:val="single" w:sz="12" w:space="0" w:color="000000"/>
              <w:right w:val="single" w:sz="12" w:space="0" w:color="000000"/>
            </w:tcBorders>
          </w:tcPr>
          <w:p w14:paraId="594C7493" w14:textId="77777777" w:rsidR="004620F3" w:rsidRPr="004620F3" w:rsidRDefault="004620F3" w:rsidP="00A44570"/>
          <w:p w14:paraId="65210F81" w14:textId="77777777" w:rsidR="004620F3" w:rsidRPr="004620F3" w:rsidRDefault="004620F3" w:rsidP="00A44570">
            <w:r w:rsidRPr="004620F3">
              <w:t>As a business entity, the vendor must perform/provide each of the following.  The vendor should check each to verify completion/submission of all of the following:</w:t>
            </w:r>
          </w:p>
          <w:p w14:paraId="405CBB7A" w14:textId="77777777" w:rsidR="004620F3" w:rsidRPr="004620F3" w:rsidRDefault="004620F3" w:rsidP="004620F3">
            <w:pPr>
              <w:ind w:hanging="540"/>
              <w:jc w:val="left"/>
            </w:pPr>
          </w:p>
          <w:p w14:paraId="40911B93" w14:textId="77777777" w:rsidR="004620F3" w:rsidRPr="004620F3" w:rsidRDefault="00531447" w:rsidP="004620F3">
            <w:pPr>
              <w:ind w:left="900" w:hanging="630"/>
              <w:jc w:val="left"/>
            </w:pPr>
            <w:sdt>
              <w:sdtPr>
                <w:id w:val="-1873224649"/>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Enroll and participate in the E-Verify federal work authorization program (Website:  </w:t>
            </w:r>
            <w:hyperlink r:id="rId52" w:history="1">
              <w:r w:rsidR="004620F3" w:rsidRPr="004620F3">
                <w:rPr>
                  <w:color w:val="0000FF"/>
                  <w:u w:val="single"/>
                </w:rPr>
                <w:t>https://www.e-verify.gov/</w:t>
              </w:r>
            </w:hyperlink>
            <w:r w:rsidR="004620F3" w:rsidRPr="004620F3">
              <w:t xml:space="preserve">; Phone: 888-464-4218; Email:  </w:t>
            </w:r>
            <w:hyperlink r:id="rId53" w:history="1">
              <w:r w:rsidR="004620F3" w:rsidRPr="004620F3">
                <w:rPr>
                  <w:color w:val="0000FF"/>
                  <w:u w:val="single"/>
                </w:rPr>
                <w:t>e-verify@dhs.gov</w:t>
              </w:r>
            </w:hyperlink>
            <w:r w:rsidR="004620F3" w:rsidRPr="004620F3">
              <w:t xml:space="preserve">) with respect to the employees hired after enrollment in the program who are proposed to work in connection with the services required herein; </w:t>
            </w:r>
          </w:p>
          <w:p w14:paraId="19DBB198" w14:textId="77777777" w:rsidR="004620F3" w:rsidRPr="004620F3" w:rsidRDefault="004620F3" w:rsidP="004620F3">
            <w:pPr>
              <w:spacing w:before="80"/>
              <w:ind w:left="908" w:hanging="634"/>
              <w:jc w:val="center"/>
              <w:rPr>
                <w:b/>
              </w:rPr>
            </w:pPr>
            <w:r w:rsidRPr="004620F3">
              <w:rPr>
                <w:b/>
              </w:rPr>
              <w:t>AND</w:t>
            </w:r>
          </w:p>
          <w:p w14:paraId="1C38C9DF" w14:textId="77777777" w:rsidR="004620F3" w:rsidRPr="004620F3" w:rsidRDefault="00531447" w:rsidP="004620F3">
            <w:pPr>
              <w:ind w:left="900" w:hanging="630"/>
              <w:jc w:val="left"/>
            </w:pPr>
            <w:sdt>
              <w:sdtPr>
                <w:id w:val="-1238318184"/>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Provide documentation affirming said company’s/individual’s enrollment and participation in the E-Verify federal work authorization program.  Documentation shall include EITHER the </w:t>
            </w:r>
            <w:r w:rsidR="004620F3" w:rsidRPr="004620F3">
              <w:rPr>
                <w:b/>
              </w:rPr>
              <w:t>E-Verify Employment Eligibility Verification page listing the vendor’s name and company ID OR a page from the E-Verify Memorandum of Understanding (MOU) listing the vendor’s name and the MOU signature page completed and signed</w:t>
            </w:r>
            <w:r w:rsidR="004620F3" w:rsidRPr="004620F3">
              <w:t xml:space="preserve">, at minimum, by the vendor and the Department of Homeland Security – Verification Division.  If the signature page of the MOU lists the vendor’s  name and company ID, then no additional pages of the MOU must be submitted; </w:t>
            </w:r>
          </w:p>
          <w:p w14:paraId="49A52596" w14:textId="77777777" w:rsidR="004620F3" w:rsidRPr="004620F3" w:rsidRDefault="004620F3" w:rsidP="004620F3">
            <w:pPr>
              <w:spacing w:before="80"/>
              <w:ind w:left="908" w:hanging="634"/>
              <w:jc w:val="center"/>
              <w:rPr>
                <w:b/>
              </w:rPr>
            </w:pPr>
            <w:r w:rsidRPr="004620F3">
              <w:rPr>
                <w:b/>
              </w:rPr>
              <w:t>AND</w:t>
            </w:r>
          </w:p>
          <w:p w14:paraId="5F9FC076" w14:textId="77777777" w:rsidR="004620F3" w:rsidRPr="004620F3" w:rsidRDefault="00531447" w:rsidP="004620F3">
            <w:pPr>
              <w:ind w:left="900" w:hanging="630"/>
              <w:jc w:val="left"/>
            </w:pPr>
            <w:sdt>
              <w:sdtPr>
                <w:id w:val="-636800110"/>
                <w14:checkbox>
                  <w14:checked w14:val="0"/>
                  <w14:checkedState w14:val="2612" w14:font="MS Gothic"/>
                  <w14:uncheckedState w14:val="2610" w14:font="MS Gothic"/>
                </w14:checkbox>
              </w:sdtPr>
              <w:sdtEndPr/>
              <w:sdtContent>
                <w:r w:rsidR="004620F3" w:rsidRPr="004620F3">
                  <w:rPr>
                    <w:rFonts w:ascii="Segoe UI Symbol" w:eastAsia="MS Gothic" w:hAnsi="Segoe UI Symbol" w:cs="Segoe UI Symbol"/>
                  </w:rPr>
                  <w:t>☐</w:t>
                </w:r>
              </w:sdtContent>
            </w:sdt>
            <w:r w:rsidR="004620F3" w:rsidRPr="004620F3">
              <w:t>-</w:t>
            </w:r>
            <w:r w:rsidR="004620F3" w:rsidRPr="004620F3">
              <w:tab/>
              <w:t xml:space="preserve">Submit a </w:t>
            </w:r>
            <w:r w:rsidR="004620F3" w:rsidRPr="004620F3">
              <w:rPr>
                <w:b/>
              </w:rPr>
              <w:t>completed, notarized Affidavit of Work Authorization</w:t>
            </w:r>
            <w:r w:rsidR="004620F3" w:rsidRPr="004620F3">
              <w:t xml:space="preserve"> provided on the next page of this Exhibit.</w:t>
            </w:r>
          </w:p>
          <w:p w14:paraId="0EA747F6" w14:textId="77777777" w:rsidR="004620F3" w:rsidRPr="004620F3" w:rsidRDefault="004620F3" w:rsidP="004620F3">
            <w:pPr>
              <w:jc w:val="left"/>
            </w:pPr>
          </w:p>
        </w:tc>
      </w:tr>
    </w:tbl>
    <w:p w14:paraId="51252114" w14:textId="1C24A3E3"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032EC0">
        <w:rPr>
          <w:b/>
        </w:rPr>
        <w:t>K</w:t>
      </w:r>
      <w:r w:rsidRPr="00246622">
        <w:rPr>
          <w:b/>
        </w:rPr>
        <w:t xml:space="preserve">, </w:t>
      </w:r>
    </w:p>
    <w:p w14:paraId="1872ED1C"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0BFF13C8" w14:textId="77777777" w:rsidR="004620F3" w:rsidRPr="004620F3" w:rsidRDefault="004620F3" w:rsidP="004620F3">
      <w:pPr>
        <w:rPr>
          <w:b/>
          <w:u w:val="single"/>
        </w:rPr>
      </w:pPr>
    </w:p>
    <w:p w14:paraId="53A69381" w14:textId="77777777" w:rsidR="004620F3" w:rsidRPr="004620F3" w:rsidRDefault="004620F3" w:rsidP="004620F3">
      <w:pPr>
        <w:rPr>
          <w:b/>
        </w:rPr>
      </w:pPr>
      <w:r w:rsidRPr="004620F3">
        <w:rPr>
          <w:b/>
          <w:u w:val="single"/>
        </w:rPr>
        <w:t>AFFIDAVIT OF WORK AUTHORIZATION</w:t>
      </w:r>
      <w:r w:rsidRPr="004620F3">
        <w:rPr>
          <w:b/>
        </w:rPr>
        <w:t>:</w:t>
      </w:r>
    </w:p>
    <w:p w14:paraId="3875B061" w14:textId="77777777" w:rsidR="004620F3" w:rsidRPr="004620F3" w:rsidRDefault="004620F3" w:rsidP="004620F3">
      <w:pPr>
        <w:jc w:val="center"/>
        <w:rPr>
          <w:b/>
        </w:rPr>
      </w:pPr>
    </w:p>
    <w:p w14:paraId="15FC3E06" w14:textId="77777777" w:rsidR="004620F3" w:rsidRPr="004620F3" w:rsidRDefault="004620F3" w:rsidP="004620F3">
      <w:r w:rsidRPr="004620F3">
        <w:t>The vendor who meets the section 285.525, RSMo, definition of a business entity must complete and return the following Affidavit of Work Authorization.</w:t>
      </w:r>
    </w:p>
    <w:p w14:paraId="08E43C48" w14:textId="77777777" w:rsidR="004620F3" w:rsidRPr="004620F3" w:rsidRDefault="004620F3" w:rsidP="004620F3"/>
    <w:p w14:paraId="36E9504D" w14:textId="77777777" w:rsidR="004620F3" w:rsidRPr="004620F3" w:rsidRDefault="004620F3" w:rsidP="004620F3">
      <w:r w:rsidRPr="004620F3">
        <w:t>Comes now _____________________ (Name of Business Entity Authorized Representative) as _____________________ (Position/Title) first being duly sworn on my oath, affirm _____________________ (Business Entity Name) is enrolled and will continue to participate in the E-Verify federal work authorization program with respect to employees hired after enrollment in the program who are proposed to work in connection with the services related to contract(s) with the State of Missouri for the duration of the contract(s), if awarded in accordance with subsection 2 of section 285.530, RSMo.  I also affirm that _____________________ (Business Entity Name)</w:t>
      </w:r>
      <w:r w:rsidRPr="004620F3">
        <w:rPr>
          <w:vertAlign w:val="subscript"/>
        </w:rPr>
        <w:t xml:space="preserve"> </w:t>
      </w:r>
      <w:r w:rsidRPr="004620F3">
        <w:t>does not and will not knowingly employ a person who is an unauthorized alien in connection with the contracted services provided under the contract(s) for the duration of the contract(s), if awarded.</w:t>
      </w:r>
    </w:p>
    <w:p w14:paraId="2FBA7204" w14:textId="77777777" w:rsidR="004620F3" w:rsidRPr="004620F3" w:rsidRDefault="004620F3" w:rsidP="004620F3">
      <w:pPr>
        <w:tabs>
          <w:tab w:val="left" w:pos="6930"/>
        </w:tabs>
      </w:pPr>
    </w:p>
    <w:p w14:paraId="1EB4C757" w14:textId="77777777" w:rsidR="004620F3" w:rsidRPr="004620F3" w:rsidRDefault="004620F3" w:rsidP="004620F3">
      <w:pPr>
        <w:rPr>
          <w:b/>
          <w:i/>
        </w:rPr>
      </w:pPr>
      <w:r w:rsidRPr="004620F3">
        <w:rPr>
          <w:b/>
          <w:i/>
        </w:rPr>
        <w:t>In Affirmation thereof, the facts stated above are true and correct.  (The undersigned understands that false statements made in this filing are subject to the penalties provided under section 575.040, RSMo.)</w:t>
      </w:r>
    </w:p>
    <w:p w14:paraId="18501DD0" w14:textId="77777777" w:rsidR="004620F3" w:rsidRPr="004620F3" w:rsidRDefault="004620F3" w:rsidP="004620F3"/>
    <w:p w14:paraId="549479CC"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0"/>
        <w:gridCol w:w="270"/>
        <w:gridCol w:w="5040"/>
      </w:tblGrid>
      <w:tr w:rsidR="004620F3" w:rsidRPr="004620F3" w14:paraId="7C80A74F" w14:textId="77777777" w:rsidTr="004620F3">
        <w:trPr>
          <w:trHeight w:val="386"/>
        </w:trPr>
        <w:tc>
          <w:tcPr>
            <w:tcW w:w="4770" w:type="dxa"/>
            <w:tcBorders>
              <w:top w:val="nil"/>
              <w:left w:val="nil"/>
              <w:bottom w:val="nil"/>
              <w:right w:val="nil"/>
            </w:tcBorders>
          </w:tcPr>
          <w:p w14:paraId="5F115AA7" w14:textId="77777777" w:rsidR="004620F3" w:rsidRPr="004620F3" w:rsidRDefault="004620F3" w:rsidP="004620F3"/>
        </w:tc>
        <w:tc>
          <w:tcPr>
            <w:tcW w:w="270" w:type="dxa"/>
            <w:tcBorders>
              <w:top w:val="nil"/>
              <w:left w:val="nil"/>
              <w:bottom w:val="nil"/>
              <w:right w:val="nil"/>
            </w:tcBorders>
          </w:tcPr>
          <w:p w14:paraId="37CFA6D0" w14:textId="77777777" w:rsidR="004620F3" w:rsidRPr="004620F3" w:rsidRDefault="004620F3" w:rsidP="004620F3"/>
        </w:tc>
        <w:tc>
          <w:tcPr>
            <w:tcW w:w="5040" w:type="dxa"/>
            <w:tcBorders>
              <w:top w:val="nil"/>
              <w:left w:val="nil"/>
              <w:bottom w:val="nil"/>
              <w:right w:val="nil"/>
            </w:tcBorders>
            <w:vAlign w:val="bottom"/>
          </w:tcPr>
          <w:p w14:paraId="343F53DA" w14:textId="77777777" w:rsidR="004620F3" w:rsidRPr="004620F3" w:rsidRDefault="004620F3" w:rsidP="004620F3">
            <w:pPr>
              <w:jc w:val="left"/>
            </w:pPr>
          </w:p>
        </w:tc>
      </w:tr>
      <w:tr w:rsidR="004620F3" w:rsidRPr="004620F3" w14:paraId="34ECAAA3" w14:textId="77777777" w:rsidTr="004620F3">
        <w:tc>
          <w:tcPr>
            <w:tcW w:w="4770" w:type="dxa"/>
            <w:tcBorders>
              <w:left w:val="nil"/>
              <w:bottom w:val="nil"/>
              <w:right w:val="nil"/>
            </w:tcBorders>
          </w:tcPr>
          <w:p w14:paraId="6E9F8F16" w14:textId="77777777" w:rsidR="004620F3" w:rsidRPr="004620F3" w:rsidRDefault="004620F3" w:rsidP="004620F3">
            <w:pPr>
              <w:rPr>
                <w:i/>
              </w:rPr>
            </w:pPr>
            <w:r w:rsidRPr="004620F3">
              <w:rPr>
                <w:i/>
              </w:rPr>
              <w:t>Authorized Representative’s Signature</w:t>
            </w:r>
          </w:p>
        </w:tc>
        <w:tc>
          <w:tcPr>
            <w:tcW w:w="270" w:type="dxa"/>
            <w:tcBorders>
              <w:top w:val="nil"/>
              <w:left w:val="nil"/>
              <w:bottom w:val="nil"/>
              <w:right w:val="nil"/>
            </w:tcBorders>
          </w:tcPr>
          <w:p w14:paraId="7A4135E6" w14:textId="77777777" w:rsidR="004620F3" w:rsidRPr="004620F3" w:rsidRDefault="004620F3" w:rsidP="004620F3"/>
        </w:tc>
        <w:tc>
          <w:tcPr>
            <w:tcW w:w="5040" w:type="dxa"/>
            <w:tcBorders>
              <w:left w:val="nil"/>
              <w:bottom w:val="nil"/>
              <w:right w:val="nil"/>
            </w:tcBorders>
          </w:tcPr>
          <w:p w14:paraId="32BDC2F3" w14:textId="77777777" w:rsidR="004620F3" w:rsidRPr="004620F3" w:rsidRDefault="004620F3" w:rsidP="004620F3">
            <w:r w:rsidRPr="004620F3">
              <w:t>Printed Name</w:t>
            </w:r>
          </w:p>
        </w:tc>
      </w:tr>
      <w:tr w:rsidR="004620F3" w:rsidRPr="004620F3" w14:paraId="7D81BB1E" w14:textId="77777777" w:rsidTr="004620F3">
        <w:tc>
          <w:tcPr>
            <w:tcW w:w="4770" w:type="dxa"/>
            <w:tcBorders>
              <w:top w:val="nil"/>
              <w:left w:val="nil"/>
              <w:bottom w:val="nil"/>
              <w:right w:val="nil"/>
            </w:tcBorders>
          </w:tcPr>
          <w:p w14:paraId="765AF831" w14:textId="77777777" w:rsidR="004620F3" w:rsidRPr="004620F3" w:rsidRDefault="004620F3" w:rsidP="004620F3"/>
        </w:tc>
        <w:tc>
          <w:tcPr>
            <w:tcW w:w="270" w:type="dxa"/>
            <w:tcBorders>
              <w:top w:val="nil"/>
              <w:left w:val="nil"/>
              <w:bottom w:val="nil"/>
              <w:right w:val="nil"/>
            </w:tcBorders>
          </w:tcPr>
          <w:p w14:paraId="1AF06CDC" w14:textId="77777777" w:rsidR="004620F3" w:rsidRPr="004620F3" w:rsidRDefault="004620F3" w:rsidP="004620F3"/>
        </w:tc>
        <w:tc>
          <w:tcPr>
            <w:tcW w:w="5040" w:type="dxa"/>
            <w:tcBorders>
              <w:top w:val="nil"/>
              <w:left w:val="nil"/>
              <w:bottom w:val="nil"/>
              <w:right w:val="nil"/>
            </w:tcBorders>
          </w:tcPr>
          <w:p w14:paraId="148CED8B" w14:textId="77777777" w:rsidR="004620F3" w:rsidRPr="004620F3" w:rsidRDefault="004620F3" w:rsidP="004620F3"/>
        </w:tc>
      </w:tr>
      <w:tr w:rsidR="004620F3" w:rsidRPr="004620F3" w14:paraId="2A1BCE87" w14:textId="77777777" w:rsidTr="004620F3">
        <w:tc>
          <w:tcPr>
            <w:tcW w:w="4770" w:type="dxa"/>
            <w:tcBorders>
              <w:top w:val="nil"/>
              <w:left w:val="nil"/>
              <w:bottom w:val="nil"/>
              <w:right w:val="nil"/>
            </w:tcBorders>
          </w:tcPr>
          <w:p w14:paraId="74F474FE" w14:textId="77777777" w:rsidR="004620F3" w:rsidRPr="004620F3" w:rsidRDefault="004620F3" w:rsidP="004620F3"/>
        </w:tc>
        <w:tc>
          <w:tcPr>
            <w:tcW w:w="270" w:type="dxa"/>
            <w:tcBorders>
              <w:top w:val="nil"/>
              <w:left w:val="nil"/>
              <w:bottom w:val="nil"/>
              <w:right w:val="nil"/>
            </w:tcBorders>
          </w:tcPr>
          <w:p w14:paraId="6139214B" w14:textId="77777777" w:rsidR="004620F3" w:rsidRPr="004620F3" w:rsidRDefault="004620F3" w:rsidP="004620F3"/>
        </w:tc>
        <w:tc>
          <w:tcPr>
            <w:tcW w:w="5040" w:type="dxa"/>
            <w:tcBorders>
              <w:top w:val="nil"/>
              <w:left w:val="nil"/>
              <w:bottom w:val="nil"/>
              <w:right w:val="nil"/>
            </w:tcBorders>
          </w:tcPr>
          <w:p w14:paraId="67BF1F2C" w14:textId="77777777" w:rsidR="004620F3" w:rsidRPr="004620F3" w:rsidRDefault="004620F3" w:rsidP="004620F3"/>
        </w:tc>
      </w:tr>
      <w:tr w:rsidR="004620F3" w:rsidRPr="004620F3" w14:paraId="58DC69C7" w14:textId="77777777" w:rsidTr="004620F3">
        <w:trPr>
          <w:trHeight w:val="800"/>
        </w:trPr>
        <w:tc>
          <w:tcPr>
            <w:tcW w:w="4770" w:type="dxa"/>
            <w:tcBorders>
              <w:left w:val="nil"/>
              <w:right w:val="nil"/>
            </w:tcBorders>
          </w:tcPr>
          <w:p w14:paraId="07CEC7F8" w14:textId="77777777" w:rsidR="004620F3" w:rsidRPr="004620F3" w:rsidRDefault="004620F3" w:rsidP="004620F3">
            <w:r w:rsidRPr="004620F3">
              <w:t>Title</w:t>
            </w:r>
          </w:p>
          <w:p w14:paraId="22DA2E0B" w14:textId="77777777" w:rsidR="004620F3" w:rsidRPr="004620F3" w:rsidRDefault="004620F3" w:rsidP="004620F3"/>
          <w:p w14:paraId="27251146" w14:textId="77777777" w:rsidR="004620F3" w:rsidRPr="004620F3" w:rsidRDefault="004620F3" w:rsidP="004620F3"/>
        </w:tc>
        <w:tc>
          <w:tcPr>
            <w:tcW w:w="270" w:type="dxa"/>
            <w:tcBorders>
              <w:top w:val="nil"/>
              <w:left w:val="nil"/>
              <w:bottom w:val="nil"/>
              <w:right w:val="nil"/>
            </w:tcBorders>
          </w:tcPr>
          <w:p w14:paraId="54146386" w14:textId="77777777" w:rsidR="004620F3" w:rsidRPr="004620F3" w:rsidRDefault="004620F3" w:rsidP="004620F3"/>
        </w:tc>
        <w:tc>
          <w:tcPr>
            <w:tcW w:w="5040" w:type="dxa"/>
            <w:tcBorders>
              <w:left w:val="nil"/>
              <w:right w:val="nil"/>
            </w:tcBorders>
          </w:tcPr>
          <w:p w14:paraId="2D3AF541" w14:textId="77777777" w:rsidR="004620F3" w:rsidRPr="004620F3" w:rsidRDefault="004620F3" w:rsidP="004620F3">
            <w:r w:rsidRPr="004620F3">
              <w:t>Date</w:t>
            </w:r>
          </w:p>
          <w:p w14:paraId="49DF95D4" w14:textId="77777777" w:rsidR="004620F3" w:rsidRPr="004620F3" w:rsidRDefault="004620F3" w:rsidP="004620F3"/>
          <w:p w14:paraId="2183D057" w14:textId="77777777" w:rsidR="004620F3" w:rsidRPr="004620F3" w:rsidRDefault="004620F3" w:rsidP="004620F3"/>
        </w:tc>
      </w:tr>
      <w:tr w:rsidR="004620F3" w:rsidRPr="004620F3" w14:paraId="5EF4E62B" w14:textId="77777777" w:rsidTr="004620F3">
        <w:tc>
          <w:tcPr>
            <w:tcW w:w="4770" w:type="dxa"/>
            <w:tcBorders>
              <w:left w:val="nil"/>
              <w:bottom w:val="nil"/>
              <w:right w:val="nil"/>
            </w:tcBorders>
          </w:tcPr>
          <w:p w14:paraId="1AD2DEC6" w14:textId="77777777" w:rsidR="004620F3" w:rsidRPr="004620F3" w:rsidRDefault="004620F3" w:rsidP="004620F3">
            <w:r w:rsidRPr="004620F3">
              <w:t>E-Mail Address</w:t>
            </w:r>
          </w:p>
        </w:tc>
        <w:tc>
          <w:tcPr>
            <w:tcW w:w="270" w:type="dxa"/>
            <w:tcBorders>
              <w:top w:val="nil"/>
              <w:left w:val="nil"/>
              <w:bottom w:val="nil"/>
              <w:right w:val="nil"/>
            </w:tcBorders>
          </w:tcPr>
          <w:p w14:paraId="26B8FF7D" w14:textId="77777777" w:rsidR="004620F3" w:rsidRPr="004620F3" w:rsidRDefault="004620F3" w:rsidP="004620F3"/>
        </w:tc>
        <w:tc>
          <w:tcPr>
            <w:tcW w:w="5040" w:type="dxa"/>
            <w:tcBorders>
              <w:left w:val="nil"/>
              <w:bottom w:val="nil"/>
              <w:right w:val="nil"/>
            </w:tcBorders>
          </w:tcPr>
          <w:p w14:paraId="222E22AC" w14:textId="77777777" w:rsidR="004620F3" w:rsidRPr="004620F3" w:rsidRDefault="004620F3" w:rsidP="004620F3">
            <w:r w:rsidRPr="004620F3">
              <w:t>E-Verify Company ID Number</w:t>
            </w:r>
          </w:p>
        </w:tc>
      </w:tr>
    </w:tbl>
    <w:p w14:paraId="742ED69C" w14:textId="77777777" w:rsidR="004620F3" w:rsidRPr="004620F3" w:rsidRDefault="004620F3" w:rsidP="004620F3"/>
    <w:p w14:paraId="43EC1A74" w14:textId="77777777" w:rsidR="004620F3" w:rsidRPr="004620F3" w:rsidRDefault="004620F3" w:rsidP="004620F3"/>
    <w:p w14:paraId="53BFB0AD" w14:textId="77777777" w:rsidR="004620F3" w:rsidRPr="004620F3" w:rsidRDefault="004620F3" w:rsidP="004620F3"/>
    <w:p w14:paraId="7BE9C332" w14:textId="77777777" w:rsidR="004620F3" w:rsidRPr="004620F3" w:rsidRDefault="004620F3" w:rsidP="004620F3">
      <w:r w:rsidRPr="004620F3">
        <w:t>Subscribed and sworn to before me this _____________ of ___________________.  I am</w:t>
      </w:r>
    </w:p>
    <w:p w14:paraId="51F25A03" w14:textId="77777777" w:rsidR="004620F3" w:rsidRPr="004620F3" w:rsidRDefault="004620F3" w:rsidP="004620F3">
      <w:pPr>
        <w:tabs>
          <w:tab w:val="left" w:pos="4140"/>
        </w:tabs>
        <w:rPr>
          <w:vertAlign w:val="superscript"/>
        </w:rPr>
      </w:pPr>
      <w:r w:rsidRPr="004620F3">
        <w:t xml:space="preserve"> </w:t>
      </w:r>
      <w:r w:rsidRPr="004620F3">
        <w:tab/>
      </w:r>
      <w:r w:rsidRPr="004620F3">
        <w:rPr>
          <w:vertAlign w:val="superscript"/>
        </w:rPr>
        <w:t>(DAY)</w:t>
      </w:r>
      <w:r w:rsidRPr="004620F3">
        <w:rPr>
          <w:vertAlign w:val="subscript"/>
        </w:rPr>
        <w:tab/>
      </w:r>
      <w:r w:rsidRPr="004620F3">
        <w:rPr>
          <w:vertAlign w:val="superscript"/>
        </w:rPr>
        <w:t>(MONTH, YEAR)</w:t>
      </w:r>
    </w:p>
    <w:p w14:paraId="597400E0" w14:textId="77777777" w:rsidR="004620F3" w:rsidRPr="004620F3" w:rsidRDefault="004620F3" w:rsidP="004620F3">
      <w:r w:rsidRPr="004620F3">
        <w:t xml:space="preserve">commissioned as a notary public within the County of ________________, State of </w:t>
      </w:r>
    </w:p>
    <w:p w14:paraId="52527EC5" w14:textId="77777777" w:rsidR="004620F3" w:rsidRPr="004620F3" w:rsidRDefault="004620F3" w:rsidP="004620F3">
      <w:pPr>
        <w:tabs>
          <w:tab w:val="left" w:pos="5400"/>
        </w:tabs>
        <w:rPr>
          <w:vertAlign w:val="superscript"/>
        </w:rPr>
      </w:pPr>
      <w:r w:rsidRPr="004620F3">
        <w:t xml:space="preserve"> </w:t>
      </w:r>
      <w:r w:rsidRPr="004620F3">
        <w:tab/>
      </w:r>
      <w:r w:rsidRPr="004620F3">
        <w:rPr>
          <w:vertAlign w:val="superscript"/>
        </w:rPr>
        <w:t>(NAME OF COUNTY)</w:t>
      </w:r>
    </w:p>
    <w:p w14:paraId="41D62CE6" w14:textId="77777777" w:rsidR="004620F3" w:rsidRPr="004620F3" w:rsidRDefault="004620F3" w:rsidP="004620F3">
      <w:r w:rsidRPr="004620F3">
        <w:t>_______________________, and my commission expires on _________________.</w:t>
      </w:r>
    </w:p>
    <w:p w14:paraId="50854B85" w14:textId="77777777" w:rsidR="004620F3" w:rsidRPr="004620F3" w:rsidRDefault="004620F3" w:rsidP="004620F3">
      <w:pPr>
        <w:tabs>
          <w:tab w:val="left" w:pos="720"/>
          <w:tab w:val="left" w:pos="6300"/>
        </w:tabs>
        <w:rPr>
          <w:vertAlign w:val="superscript"/>
        </w:rPr>
      </w:pPr>
      <w:r w:rsidRPr="004620F3">
        <w:rPr>
          <w:vertAlign w:val="subscript"/>
        </w:rPr>
        <w:tab/>
      </w:r>
      <w:r w:rsidRPr="004620F3">
        <w:rPr>
          <w:vertAlign w:val="superscript"/>
        </w:rPr>
        <w:t>(NAME OF STATE)</w:t>
      </w:r>
      <w:r w:rsidRPr="004620F3">
        <w:rPr>
          <w:vertAlign w:val="superscript"/>
        </w:rPr>
        <w:tab/>
        <w:t>(DATE)</w:t>
      </w:r>
    </w:p>
    <w:p w14:paraId="24AF1099" w14:textId="77777777" w:rsidR="004620F3" w:rsidRPr="004620F3" w:rsidRDefault="004620F3" w:rsidP="004620F3">
      <w:pPr>
        <w:rPr>
          <w:vertAlign w:val="superscript"/>
        </w:rPr>
      </w:pPr>
    </w:p>
    <w:p w14:paraId="6B1C8AE8" w14:textId="77777777" w:rsidR="004620F3" w:rsidRPr="004620F3" w:rsidRDefault="004620F3" w:rsidP="004620F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0"/>
        <w:gridCol w:w="360"/>
        <w:gridCol w:w="4050"/>
      </w:tblGrid>
      <w:tr w:rsidR="004620F3" w:rsidRPr="004620F3" w14:paraId="72724D23" w14:textId="77777777" w:rsidTr="004620F3">
        <w:tc>
          <w:tcPr>
            <w:tcW w:w="5670" w:type="dxa"/>
            <w:tcBorders>
              <w:top w:val="nil"/>
              <w:left w:val="nil"/>
              <w:bottom w:val="single" w:sz="4" w:space="0" w:color="000000"/>
              <w:right w:val="nil"/>
            </w:tcBorders>
          </w:tcPr>
          <w:p w14:paraId="4109D181" w14:textId="77777777" w:rsidR="004620F3" w:rsidRPr="004620F3" w:rsidRDefault="004620F3" w:rsidP="004620F3"/>
        </w:tc>
        <w:tc>
          <w:tcPr>
            <w:tcW w:w="360" w:type="dxa"/>
            <w:tcBorders>
              <w:top w:val="nil"/>
              <w:left w:val="nil"/>
              <w:bottom w:val="nil"/>
              <w:right w:val="nil"/>
            </w:tcBorders>
          </w:tcPr>
          <w:p w14:paraId="30B71902" w14:textId="77777777" w:rsidR="004620F3" w:rsidRPr="004620F3" w:rsidRDefault="004620F3" w:rsidP="004620F3"/>
        </w:tc>
        <w:tc>
          <w:tcPr>
            <w:tcW w:w="4050" w:type="dxa"/>
            <w:tcBorders>
              <w:top w:val="nil"/>
              <w:left w:val="nil"/>
              <w:bottom w:val="single" w:sz="4" w:space="0" w:color="000000"/>
              <w:right w:val="nil"/>
            </w:tcBorders>
          </w:tcPr>
          <w:p w14:paraId="7B471EB7" w14:textId="77777777" w:rsidR="004620F3" w:rsidRPr="004620F3" w:rsidRDefault="004620F3" w:rsidP="004620F3"/>
        </w:tc>
      </w:tr>
      <w:tr w:rsidR="004620F3" w:rsidRPr="004620F3" w14:paraId="2B62B15C" w14:textId="77777777" w:rsidTr="004620F3">
        <w:tc>
          <w:tcPr>
            <w:tcW w:w="5670" w:type="dxa"/>
            <w:tcBorders>
              <w:left w:val="nil"/>
              <w:bottom w:val="nil"/>
              <w:right w:val="nil"/>
            </w:tcBorders>
          </w:tcPr>
          <w:p w14:paraId="26061EE5" w14:textId="77777777" w:rsidR="004620F3" w:rsidRPr="004620F3" w:rsidRDefault="004620F3" w:rsidP="004620F3">
            <w:pPr>
              <w:rPr>
                <w:i/>
              </w:rPr>
            </w:pPr>
            <w:r w:rsidRPr="004620F3">
              <w:rPr>
                <w:i/>
              </w:rPr>
              <w:t>Signature of Notary</w:t>
            </w:r>
          </w:p>
        </w:tc>
        <w:tc>
          <w:tcPr>
            <w:tcW w:w="360" w:type="dxa"/>
            <w:tcBorders>
              <w:top w:val="nil"/>
              <w:left w:val="nil"/>
              <w:bottom w:val="nil"/>
              <w:right w:val="nil"/>
            </w:tcBorders>
          </w:tcPr>
          <w:p w14:paraId="53DBEF50" w14:textId="77777777" w:rsidR="004620F3" w:rsidRPr="004620F3" w:rsidRDefault="004620F3" w:rsidP="004620F3"/>
        </w:tc>
        <w:tc>
          <w:tcPr>
            <w:tcW w:w="4050" w:type="dxa"/>
            <w:tcBorders>
              <w:left w:val="nil"/>
              <w:bottom w:val="nil"/>
              <w:right w:val="nil"/>
            </w:tcBorders>
          </w:tcPr>
          <w:p w14:paraId="3778ABC7" w14:textId="77777777" w:rsidR="004620F3" w:rsidRPr="004620F3" w:rsidRDefault="004620F3" w:rsidP="004620F3">
            <w:pPr>
              <w:rPr>
                <w:i/>
              </w:rPr>
            </w:pPr>
            <w:r w:rsidRPr="004620F3">
              <w:rPr>
                <w:i/>
              </w:rPr>
              <w:t>Date</w:t>
            </w:r>
          </w:p>
        </w:tc>
      </w:tr>
    </w:tbl>
    <w:p w14:paraId="043AD584" w14:textId="77777777" w:rsidR="004620F3" w:rsidRPr="004620F3" w:rsidRDefault="004620F3" w:rsidP="004620F3"/>
    <w:p w14:paraId="601DDA2E" w14:textId="77777777" w:rsidR="004620F3" w:rsidRPr="004620F3" w:rsidRDefault="004620F3" w:rsidP="004620F3"/>
    <w:p w14:paraId="7447FD82" w14:textId="2C18291B" w:rsidR="004620F3" w:rsidRPr="00246622" w:rsidRDefault="004620F3" w:rsidP="00A44570">
      <w:pPr>
        <w:rPr>
          <w:b/>
        </w:rPr>
      </w:pPr>
      <w:r w:rsidRPr="004620F3">
        <w:rPr>
          <w:u w:val="single"/>
        </w:rPr>
        <w:br w:type="page"/>
      </w:r>
      <w:r w:rsidRPr="00246622">
        <w:rPr>
          <w:b/>
        </w:rPr>
        <w:lastRenderedPageBreak/>
        <w:t xml:space="preserve">BUSINESS COMPLIANCE </w:t>
      </w:r>
      <w:r w:rsidRPr="00246622">
        <w:rPr>
          <w:rFonts w:eastAsiaTheme="minorHAnsi"/>
          <w:b/>
        </w:rPr>
        <w:t xml:space="preserve">EXHIBIT </w:t>
      </w:r>
      <w:r w:rsidR="00032EC0">
        <w:rPr>
          <w:b/>
        </w:rPr>
        <w:t>K</w:t>
      </w:r>
      <w:r w:rsidRPr="00246622">
        <w:rPr>
          <w:b/>
        </w:rPr>
        <w:t xml:space="preserve">, </w:t>
      </w:r>
    </w:p>
    <w:p w14:paraId="08D56C86" w14:textId="77777777" w:rsidR="004620F3" w:rsidRPr="004620F3" w:rsidRDefault="004620F3" w:rsidP="004620F3">
      <w:pPr>
        <w:jc w:val="left"/>
        <w:rPr>
          <w:b/>
        </w:rPr>
      </w:pPr>
      <w:r w:rsidRPr="004620F3">
        <w:rPr>
          <w:b/>
        </w:rPr>
        <w:t>BUSINESS ENTITY CERTIFICATION, ENROLLMENT DOCUMENTATION, AND AFFIDAVIT OF WORK AUTHORIZATION - CONTINUED</w:t>
      </w:r>
    </w:p>
    <w:p w14:paraId="7EB113BD" w14:textId="77777777" w:rsidR="004620F3" w:rsidRPr="004620F3" w:rsidRDefault="004620F3" w:rsidP="004620F3">
      <w:pPr>
        <w:jc w:val="center"/>
        <w:rPr>
          <w:b/>
          <w:u w:val="single"/>
        </w:rPr>
      </w:pPr>
    </w:p>
    <w:p w14:paraId="6A4F294D" w14:textId="77777777" w:rsidR="004620F3" w:rsidRPr="004620F3" w:rsidRDefault="004620F3" w:rsidP="004620F3">
      <w:pPr>
        <w:rPr>
          <w:b/>
          <w:i/>
        </w:rPr>
      </w:pPr>
      <w:r w:rsidRPr="004620F3">
        <w:rPr>
          <w:b/>
          <w:i/>
          <w:highlight w:val="lightGray"/>
        </w:rPr>
        <w:t>(Complete Box C if you have the E-Verify documentation and a current Affidavit of Work Authorization already on file with the State of Missouri.  If completing Box C, do not complete Box B.)</w:t>
      </w:r>
    </w:p>
    <w:p w14:paraId="79F061AF" w14:textId="77777777" w:rsidR="004620F3" w:rsidRPr="004620F3" w:rsidRDefault="004620F3" w:rsidP="004620F3"/>
    <w:tbl>
      <w:tblPr>
        <w:tblW w:w="107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6"/>
        <w:gridCol w:w="4490"/>
        <w:gridCol w:w="355"/>
        <w:gridCol w:w="4142"/>
        <w:gridCol w:w="807"/>
      </w:tblGrid>
      <w:tr w:rsidR="004620F3" w:rsidRPr="004620F3" w14:paraId="5FC09C09" w14:textId="77777777" w:rsidTr="004620F3">
        <w:tc>
          <w:tcPr>
            <w:tcW w:w="10710" w:type="dxa"/>
            <w:gridSpan w:val="5"/>
            <w:shd w:val="clear" w:color="auto" w:fill="000000"/>
          </w:tcPr>
          <w:p w14:paraId="15E07A4D" w14:textId="77777777" w:rsidR="004620F3" w:rsidRPr="004620F3" w:rsidRDefault="004620F3" w:rsidP="004620F3">
            <w:pPr>
              <w:jc w:val="center"/>
            </w:pPr>
            <w:r w:rsidRPr="004620F3">
              <w:rPr>
                <w:b/>
                <w:highlight w:val="black"/>
              </w:rPr>
              <w:t>BOX C – AFFIDAVIT ON FILE -  CURRENT BUSINESS ENTITY STATU</w:t>
            </w:r>
            <w:r w:rsidRPr="004620F3">
              <w:rPr>
                <w:b/>
              </w:rPr>
              <w:t>S</w:t>
            </w:r>
          </w:p>
        </w:tc>
      </w:tr>
      <w:tr w:rsidR="004620F3" w:rsidRPr="004620F3" w14:paraId="12CC3DD6" w14:textId="77777777" w:rsidTr="004620F3">
        <w:tc>
          <w:tcPr>
            <w:tcW w:w="10710" w:type="dxa"/>
            <w:gridSpan w:val="5"/>
            <w:tcBorders>
              <w:bottom w:val="nil"/>
            </w:tcBorders>
          </w:tcPr>
          <w:p w14:paraId="7B2EEAB8" w14:textId="77777777" w:rsidR="004620F3" w:rsidRPr="004620F3" w:rsidRDefault="004620F3" w:rsidP="004620F3"/>
          <w:p w14:paraId="51EF92CC" w14:textId="77777777" w:rsidR="004620F3" w:rsidRPr="004620F3" w:rsidRDefault="004620F3" w:rsidP="004620F3">
            <w:r w:rsidRPr="004620F3">
              <w:t xml:space="preserve">I certify that _____________________ (Business Entity Name) </w:t>
            </w:r>
            <w:r w:rsidRPr="004620F3">
              <w:rPr>
                <w:b/>
                <w:u w:val="single"/>
              </w:rPr>
              <w:t>MEETS</w:t>
            </w:r>
            <w:r w:rsidRPr="004620F3">
              <w:t xml:space="preserve"> the definition of a business entity as defined in section 285.525, RSMo pertaining to section 285.530, RSMo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that affirms enrollment and participation in the E-Verify federal work authorization program.  The documentation that was previously provided included the following.  </w:t>
            </w:r>
          </w:p>
          <w:p w14:paraId="6EDF82FC" w14:textId="77777777" w:rsidR="004620F3" w:rsidRPr="004620F3" w:rsidRDefault="004620F3" w:rsidP="004620F3"/>
          <w:p w14:paraId="0FB0E673" w14:textId="77777777" w:rsidR="004620F3" w:rsidRPr="004620F3" w:rsidRDefault="004620F3" w:rsidP="00E22843">
            <w:pPr>
              <w:numPr>
                <w:ilvl w:val="0"/>
                <w:numId w:val="6"/>
              </w:numPr>
              <w:contextualSpacing/>
            </w:pPr>
            <w:r w:rsidRPr="004620F3">
              <w:t>The E</w:t>
            </w:r>
            <w:r w:rsidRPr="004620F3">
              <w:rPr>
                <w:b/>
              </w:rPr>
              <w:t>-Verify Employment Eligibility Verification page OR</w:t>
            </w:r>
            <w:r w:rsidRPr="004620F3">
              <w:t xml:space="preserve"> a page from the </w:t>
            </w:r>
            <w:r w:rsidRPr="004620F3">
              <w:rPr>
                <w:b/>
              </w:rPr>
              <w:t>E-Verify Memorandum of Understanding (MOU)</w:t>
            </w:r>
            <w:r w:rsidRPr="004620F3">
              <w:t xml:space="preserve"> listing the vendor’s name and the MOU signature page completed and signed by the vendor and the Department of Homeland Security – Verification Division </w:t>
            </w:r>
          </w:p>
          <w:p w14:paraId="108588A5" w14:textId="77777777" w:rsidR="004620F3" w:rsidRPr="004620F3" w:rsidRDefault="004620F3" w:rsidP="00E22843">
            <w:pPr>
              <w:numPr>
                <w:ilvl w:val="0"/>
                <w:numId w:val="6"/>
              </w:numPr>
              <w:spacing w:before="60"/>
              <w:contextualSpacing/>
            </w:pPr>
            <w:r w:rsidRPr="004620F3">
              <w:t xml:space="preserve">A </w:t>
            </w:r>
            <w:r w:rsidRPr="004620F3">
              <w:rPr>
                <w:b/>
              </w:rPr>
              <w:t>current, notarized Affidavit of Work Authorization</w:t>
            </w:r>
            <w:r w:rsidRPr="004620F3">
              <w:t xml:space="preserve"> (must be completed, signed, and notarized within the past twelve months).</w:t>
            </w:r>
          </w:p>
          <w:p w14:paraId="6DD7E4A0" w14:textId="77777777" w:rsidR="004620F3" w:rsidRPr="004620F3" w:rsidRDefault="004620F3" w:rsidP="004620F3">
            <w:pPr>
              <w:ind w:left="900" w:hanging="900"/>
            </w:pPr>
          </w:p>
          <w:p w14:paraId="0E6AC14B" w14:textId="77777777" w:rsidR="004620F3" w:rsidRPr="004620F3" w:rsidRDefault="004620F3" w:rsidP="004620F3">
            <w:r w:rsidRPr="004620F3">
              <w:t xml:space="preserve">Name of </w:t>
            </w:r>
            <w:r w:rsidRPr="004620F3">
              <w:rPr>
                <w:b/>
              </w:rPr>
              <w:t xml:space="preserve">Missouri State Agency </w:t>
            </w:r>
            <w:r w:rsidRPr="004620F3">
              <w:t>to Which Previous E-Verify Documentation Submitted:</w:t>
            </w:r>
          </w:p>
          <w:p w14:paraId="308614C4" w14:textId="77777777" w:rsidR="004620F3" w:rsidRPr="004620F3" w:rsidRDefault="004620F3" w:rsidP="004620F3">
            <w:r w:rsidRPr="004620F3">
              <w:t xml:space="preserve">         _____________________</w:t>
            </w:r>
          </w:p>
          <w:p w14:paraId="22D777B9" w14:textId="77777777" w:rsidR="004620F3" w:rsidRPr="004620F3" w:rsidRDefault="004620F3" w:rsidP="004620F3">
            <w:pPr>
              <w:ind w:left="360"/>
            </w:pPr>
          </w:p>
          <w:p w14:paraId="3F18C9DA" w14:textId="77777777" w:rsidR="004620F3" w:rsidRPr="004620F3" w:rsidRDefault="004620F3" w:rsidP="004620F3">
            <w:r w:rsidRPr="004620F3">
              <w:rPr>
                <w:b/>
              </w:rPr>
              <w:t xml:space="preserve">Date </w:t>
            </w:r>
            <w:r w:rsidRPr="004620F3">
              <w:t>of Previous E-Verify Documentation Submission: _____________________</w:t>
            </w:r>
          </w:p>
          <w:p w14:paraId="35047B46" w14:textId="77777777" w:rsidR="004620F3" w:rsidRPr="004620F3" w:rsidRDefault="004620F3" w:rsidP="004620F3"/>
          <w:p w14:paraId="07FA066C" w14:textId="77777777" w:rsidR="004620F3" w:rsidRPr="004620F3" w:rsidRDefault="004620F3" w:rsidP="004620F3">
            <w:r w:rsidRPr="004620F3">
              <w:t xml:space="preserve">Previous </w:t>
            </w:r>
            <w:r w:rsidRPr="004620F3">
              <w:rPr>
                <w:b/>
              </w:rPr>
              <w:t>Bid/Contract Number</w:t>
            </w:r>
            <w:r w:rsidRPr="004620F3">
              <w:t xml:space="preserve"> for Which Previous E-Verify Documentation Submitted:  ________ (if known)</w:t>
            </w:r>
          </w:p>
          <w:p w14:paraId="1DD5167B" w14:textId="77777777" w:rsidR="004620F3" w:rsidRPr="004620F3" w:rsidRDefault="004620F3" w:rsidP="004620F3"/>
        </w:tc>
      </w:tr>
      <w:tr w:rsidR="004620F3" w:rsidRPr="004620F3" w14:paraId="5084EE05" w14:textId="77777777" w:rsidTr="004620F3">
        <w:tc>
          <w:tcPr>
            <w:tcW w:w="916" w:type="dxa"/>
            <w:tcBorders>
              <w:top w:val="nil"/>
              <w:bottom w:val="nil"/>
              <w:right w:val="nil"/>
            </w:tcBorders>
          </w:tcPr>
          <w:p w14:paraId="406CE35B" w14:textId="77777777" w:rsidR="004620F3" w:rsidRPr="004620F3" w:rsidRDefault="004620F3" w:rsidP="004620F3">
            <w:pPr>
              <w:jc w:val="center"/>
            </w:pPr>
          </w:p>
        </w:tc>
        <w:tc>
          <w:tcPr>
            <w:tcW w:w="4490" w:type="dxa"/>
            <w:tcBorders>
              <w:top w:val="nil"/>
              <w:left w:val="nil"/>
              <w:right w:val="nil"/>
            </w:tcBorders>
          </w:tcPr>
          <w:p w14:paraId="2C5ADEC5" w14:textId="77777777" w:rsidR="004620F3" w:rsidRPr="004620F3" w:rsidRDefault="004620F3" w:rsidP="00A44570"/>
          <w:p w14:paraId="3520F4B3" w14:textId="77777777" w:rsidR="004620F3" w:rsidRPr="004620F3" w:rsidRDefault="004620F3" w:rsidP="004620F3">
            <w:pPr>
              <w:jc w:val="left"/>
            </w:pPr>
          </w:p>
        </w:tc>
        <w:tc>
          <w:tcPr>
            <w:tcW w:w="355" w:type="dxa"/>
            <w:tcBorders>
              <w:top w:val="nil"/>
              <w:left w:val="nil"/>
              <w:bottom w:val="nil"/>
              <w:right w:val="nil"/>
            </w:tcBorders>
          </w:tcPr>
          <w:p w14:paraId="4C58354B" w14:textId="77777777" w:rsidR="004620F3" w:rsidRPr="004620F3" w:rsidRDefault="004620F3" w:rsidP="004620F3">
            <w:pPr>
              <w:jc w:val="center"/>
            </w:pPr>
          </w:p>
        </w:tc>
        <w:tc>
          <w:tcPr>
            <w:tcW w:w="4142" w:type="dxa"/>
            <w:tcBorders>
              <w:top w:val="nil"/>
              <w:left w:val="nil"/>
              <w:right w:val="nil"/>
            </w:tcBorders>
          </w:tcPr>
          <w:p w14:paraId="6F0155E9" w14:textId="77777777" w:rsidR="004620F3" w:rsidRPr="004620F3" w:rsidRDefault="004620F3" w:rsidP="00A44570"/>
          <w:p w14:paraId="2149B96B" w14:textId="77777777" w:rsidR="004620F3" w:rsidRPr="004620F3" w:rsidRDefault="004620F3" w:rsidP="004620F3">
            <w:pPr>
              <w:jc w:val="left"/>
            </w:pPr>
          </w:p>
        </w:tc>
        <w:tc>
          <w:tcPr>
            <w:tcW w:w="807" w:type="dxa"/>
            <w:tcBorders>
              <w:top w:val="nil"/>
              <w:left w:val="nil"/>
              <w:bottom w:val="nil"/>
            </w:tcBorders>
          </w:tcPr>
          <w:p w14:paraId="245AF565" w14:textId="77777777" w:rsidR="004620F3" w:rsidRPr="004620F3" w:rsidRDefault="004620F3" w:rsidP="004620F3">
            <w:pPr>
              <w:jc w:val="center"/>
            </w:pPr>
          </w:p>
        </w:tc>
      </w:tr>
      <w:tr w:rsidR="004620F3" w:rsidRPr="004620F3" w14:paraId="59691E7A" w14:textId="77777777" w:rsidTr="004620F3">
        <w:tc>
          <w:tcPr>
            <w:tcW w:w="916" w:type="dxa"/>
            <w:tcBorders>
              <w:top w:val="nil"/>
              <w:bottom w:val="nil"/>
              <w:right w:val="nil"/>
            </w:tcBorders>
          </w:tcPr>
          <w:p w14:paraId="16AC16DA" w14:textId="77777777" w:rsidR="004620F3" w:rsidRPr="004620F3" w:rsidRDefault="004620F3" w:rsidP="004620F3">
            <w:pPr>
              <w:jc w:val="center"/>
            </w:pPr>
          </w:p>
        </w:tc>
        <w:tc>
          <w:tcPr>
            <w:tcW w:w="4490" w:type="dxa"/>
            <w:tcBorders>
              <w:left w:val="nil"/>
              <w:bottom w:val="nil"/>
              <w:right w:val="nil"/>
            </w:tcBorders>
          </w:tcPr>
          <w:p w14:paraId="62F56549" w14:textId="77777777" w:rsidR="004620F3" w:rsidRPr="004620F3" w:rsidRDefault="004620F3" w:rsidP="00A44570">
            <w:r w:rsidRPr="004620F3">
              <w:t>Authorized Business Entity Representative’s Name (Please Print)</w:t>
            </w:r>
          </w:p>
        </w:tc>
        <w:tc>
          <w:tcPr>
            <w:tcW w:w="355" w:type="dxa"/>
            <w:tcBorders>
              <w:top w:val="nil"/>
              <w:left w:val="nil"/>
              <w:bottom w:val="nil"/>
              <w:right w:val="nil"/>
            </w:tcBorders>
          </w:tcPr>
          <w:p w14:paraId="7B3B9548" w14:textId="77777777" w:rsidR="004620F3" w:rsidRPr="004620F3" w:rsidRDefault="004620F3" w:rsidP="004620F3">
            <w:pPr>
              <w:jc w:val="left"/>
            </w:pPr>
          </w:p>
        </w:tc>
        <w:tc>
          <w:tcPr>
            <w:tcW w:w="4142" w:type="dxa"/>
            <w:tcBorders>
              <w:left w:val="nil"/>
              <w:bottom w:val="nil"/>
              <w:right w:val="nil"/>
            </w:tcBorders>
          </w:tcPr>
          <w:p w14:paraId="37DADD59" w14:textId="77777777" w:rsidR="004620F3" w:rsidRPr="004620F3" w:rsidRDefault="004620F3" w:rsidP="004620F3">
            <w:pPr>
              <w:jc w:val="left"/>
              <w:rPr>
                <w:i/>
              </w:rPr>
            </w:pPr>
            <w:r w:rsidRPr="004620F3">
              <w:rPr>
                <w:i/>
              </w:rPr>
              <w:t>Authorized Business Entity</w:t>
            </w:r>
          </w:p>
          <w:p w14:paraId="626A7247" w14:textId="77777777" w:rsidR="004620F3" w:rsidRPr="004620F3" w:rsidRDefault="004620F3" w:rsidP="00A44570">
            <w:r w:rsidRPr="004620F3">
              <w:t>Representative’s Signature</w:t>
            </w:r>
          </w:p>
        </w:tc>
        <w:tc>
          <w:tcPr>
            <w:tcW w:w="807" w:type="dxa"/>
            <w:tcBorders>
              <w:top w:val="nil"/>
              <w:left w:val="nil"/>
              <w:bottom w:val="nil"/>
            </w:tcBorders>
          </w:tcPr>
          <w:p w14:paraId="28AEEA8E" w14:textId="77777777" w:rsidR="004620F3" w:rsidRPr="004620F3" w:rsidRDefault="004620F3" w:rsidP="004620F3">
            <w:pPr>
              <w:jc w:val="center"/>
            </w:pPr>
          </w:p>
        </w:tc>
      </w:tr>
      <w:tr w:rsidR="004620F3" w:rsidRPr="004620F3" w14:paraId="1B02A531" w14:textId="77777777" w:rsidTr="004620F3">
        <w:tc>
          <w:tcPr>
            <w:tcW w:w="916" w:type="dxa"/>
            <w:tcBorders>
              <w:top w:val="nil"/>
              <w:bottom w:val="nil"/>
              <w:right w:val="nil"/>
            </w:tcBorders>
          </w:tcPr>
          <w:p w14:paraId="30C326CE" w14:textId="77777777" w:rsidR="004620F3" w:rsidRPr="004620F3" w:rsidRDefault="004620F3" w:rsidP="004620F3">
            <w:pPr>
              <w:jc w:val="center"/>
            </w:pPr>
          </w:p>
        </w:tc>
        <w:tc>
          <w:tcPr>
            <w:tcW w:w="4490" w:type="dxa"/>
            <w:tcBorders>
              <w:top w:val="nil"/>
              <w:left w:val="nil"/>
              <w:right w:val="nil"/>
            </w:tcBorders>
          </w:tcPr>
          <w:p w14:paraId="49B489AC" w14:textId="77777777" w:rsidR="004620F3" w:rsidRPr="004620F3" w:rsidRDefault="004620F3" w:rsidP="00A44570"/>
          <w:p w14:paraId="2E126759" w14:textId="77777777" w:rsidR="004620F3" w:rsidRPr="004620F3" w:rsidRDefault="004620F3" w:rsidP="004620F3">
            <w:pPr>
              <w:jc w:val="left"/>
            </w:pPr>
          </w:p>
        </w:tc>
        <w:tc>
          <w:tcPr>
            <w:tcW w:w="355" w:type="dxa"/>
            <w:tcBorders>
              <w:top w:val="nil"/>
              <w:left w:val="nil"/>
              <w:bottom w:val="nil"/>
              <w:right w:val="nil"/>
            </w:tcBorders>
          </w:tcPr>
          <w:p w14:paraId="13138F56" w14:textId="77777777" w:rsidR="004620F3" w:rsidRPr="004620F3" w:rsidRDefault="004620F3" w:rsidP="004620F3">
            <w:pPr>
              <w:jc w:val="left"/>
            </w:pPr>
          </w:p>
        </w:tc>
        <w:tc>
          <w:tcPr>
            <w:tcW w:w="4142" w:type="dxa"/>
            <w:tcBorders>
              <w:top w:val="nil"/>
              <w:left w:val="nil"/>
              <w:right w:val="nil"/>
            </w:tcBorders>
          </w:tcPr>
          <w:p w14:paraId="706E8D16" w14:textId="77777777" w:rsidR="004620F3" w:rsidRPr="004620F3" w:rsidRDefault="004620F3" w:rsidP="00A44570"/>
          <w:p w14:paraId="5C2783B2" w14:textId="77777777" w:rsidR="004620F3" w:rsidRPr="004620F3" w:rsidRDefault="004620F3" w:rsidP="004620F3">
            <w:pPr>
              <w:jc w:val="left"/>
            </w:pPr>
          </w:p>
        </w:tc>
        <w:tc>
          <w:tcPr>
            <w:tcW w:w="807" w:type="dxa"/>
            <w:tcBorders>
              <w:top w:val="nil"/>
              <w:left w:val="nil"/>
              <w:bottom w:val="nil"/>
            </w:tcBorders>
          </w:tcPr>
          <w:p w14:paraId="72F4237F" w14:textId="77777777" w:rsidR="004620F3" w:rsidRPr="004620F3" w:rsidRDefault="004620F3" w:rsidP="004620F3">
            <w:pPr>
              <w:jc w:val="center"/>
            </w:pPr>
          </w:p>
        </w:tc>
      </w:tr>
      <w:tr w:rsidR="004620F3" w:rsidRPr="004620F3" w14:paraId="0C43F7A7" w14:textId="77777777" w:rsidTr="004620F3">
        <w:tc>
          <w:tcPr>
            <w:tcW w:w="916" w:type="dxa"/>
            <w:tcBorders>
              <w:top w:val="nil"/>
              <w:bottom w:val="nil"/>
              <w:right w:val="nil"/>
            </w:tcBorders>
          </w:tcPr>
          <w:p w14:paraId="4F880B90" w14:textId="77777777" w:rsidR="004620F3" w:rsidRPr="004620F3" w:rsidRDefault="004620F3" w:rsidP="004620F3">
            <w:pPr>
              <w:jc w:val="center"/>
            </w:pPr>
          </w:p>
        </w:tc>
        <w:tc>
          <w:tcPr>
            <w:tcW w:w="4490" w:type="dxa"/>
            <w:tcBorders>
              <w:left w:val="nil"/>
              <w:bottom w:val="nil"/>
              <w:right w:val="nil"/>
            </w:tcBorders>
          </w:tcPr>
          <w:p w14:paraId="31306715" w14:textId="77777777" w:rsidR="004620F3" w:rsidRPr="004620F3" w:rsidRDefault="004620F3" w:rsidP="00A44570">
            <w:r w:rsidRPr="004620F3">
              <w:t>Business Entity Name</w:t>
            </w:r>
          </w:p>
        </w:tc>
        <w:tc>
          <w:tcPr>
            <w:tcW w:w="355" w:type="dxa"/>
            <w:tcBorders>
              <w:top w:val="nil"/>
              <w:left w:val="nil"/>
              <w:bottom w:val="nil"/>
              <w:right w:val="nil"/>
            </w:tcBorders>
          </w:tcPr>
          <w:p w14:paraId="28EF6D51" w14:textId="77777777" w:rsidR="004620F3" w:rsidRPr="004620F3" w:rsidRDefault="004620F3" w:rsidP="004620F3">
            <w:pPr>
              <w:jc w:val="left"/>
            </w:pPr>
          </w:p>
        </w:tc>
        <w:tc>
          <w:tcPr>
            <w:tcW w:w="4142" w:type="dxa"/>
            <w:tcBorders>
              <w:left w:val="nil"/>
              <w:bottom w:val="nil"/>
              <w:right w:val="nil"/>
            </w:tcBorders>
          </w:tcPr>
          <w:p w14:paraId="04418A5B" w14:textId="77777777" w:rsidR="004620F3" w:rsidRPr="004620F3" w:rsidRDefault="004620F3" w:rsidP="00A44570">
            <w:r w:rsidRPr="004620F3">
              <w:t>Date</w:t>
            </w:r>
          </w:p>
        </w:tc>
        <w:tc>
          <w:tcPr>
            <w:tcW w:w="807" w:type="dxa"/>
            <w:tcBorders>
              <w:top w:val="nil"/>
              <w:left w:val="nil"/>
              <w:bottom w:val="nil"/>
            </w:tcBorders>
          </w:tcPr>
          <w:p w14:paraId="616574F0" w14:textId="77777777" w:rsidR="004620F3" w:rsidRPr="004620F3" w:rsidRDefault="004620F3" w:rsidP="004620F3">
            <w:pPr>
              <w:jc w:val="center"/>
            </w:pPr>
          </w:p>
        </w:tc>
      </w:tr>
      <w:tr w:rsidR="004620F3" w:rsidRPr="004620F3" w14:paraId="58A830C0" w14:textId="77777777" w:rsidTr="004620F3">
        <w:tc>
          <w:tcPr>
            <w:tcW w:w="916" w:type="dxa"/>
            <w:tcBorders>
              <w:top w:val="nil"/>
              <w:bottom w:val="nil"/>
              <w:right w:val="nil"/>
            </w:tcBorders>
          </w:tcPr>
          <w:p w14:paraId="26807AB1" w14:textId="77777777" w:rsidR="004620F3" w:rsidRPr="004620F3" w:rsidRDefault="004620F3" w:rsidP="004620F3">
            <w:pPr>
              <w:jc w:val="center"/>
            </w:pPr>
          </w:p>
        </w:tc>
        <w:tc>
          <w:tcPr>
            <w:tcW w:w="4490" w:type="dxa"/>
            <w:tcBorders>
              <w:top w:val="nil"/>
              <w:left w:val="nil"/>
              <w:right w:val="nil"/>
            </w:tcBorders>
          </w:tcPr>
          <w:p w14:paraId="29EF948B" w14:textId="77777777" w:rsidR="004620F3" w:rsidRPr="004620F3" w:rsidRDefault="004620F3" w:rsidP="00A44570"/>
          <w:p w14:paraId="672273D5" w14:textId="77777777" w:rsidR="004620F3" w:rsidRPr="004620F3" w:rsidRDefault="004620F3" w:rsidP="004620F3">
            <w:pPr>
              <w:jc w:val="left"/>
            </w:pPr>
          </w:p>
        </w:tc>
        <w:tc>
          <w:tcPr>
            <w:tcW w:w="355" w:type="dxa"/>
            <w:tcBorders>
              <w:top w:val="nil"/>
              <w:left w:val="nil"/>
              <w:bottom w:val="nil"/>
              <w:right w:val="nil"/>
            </w:tcBorders>
          </w:tcPr>
          <w:p w14:paraId="2FC29C54" w14:textId="77777777" w:rsidR="004620F3" w:rsidRPr="004620F3" w:rsidRDefault="004620F3" w:rsidP="004620F3">
            <w:pPr>
              <w:jc w:val="left"/>
            </w:pPr>
          </w:p>
        </w:tc>
        <w:tc>
          <w:tcPr>
            <w:tcW w:w="4142" w:type="dxa"/>
            <w:tcBorders>
              <w:top w:val="nil"/>
              <w:left w:val="nil"/>
              <w:bottom w:val="single" w:sz="4" w:space="0" w:color="000000"/>
              <w:right w:val="nil"/>
            </w:tcBorders>
          </w:tcPr>
          <w:p w14:paraId="57F41636" w14:textId="77777777" w:rsidR="004620F3" w:rsidRPr="004620F3" w:rsidRDefault="004620F3" w:rsidP="00A44570"/>
          <w:p w14:paraId="4A04EB56" w14:textId="77777777" w:rsidR="004620F3" w:rsidRPr="004620F3" w:rsidRDefault="004620F3" w:rsidP="004620F3">
            <w:pPr>
              <w:jc w:val="left"/>
            </w:pPr>
          </w:p>
        </w:tc>
        <w:tc>
          <w:tcPr>
            <w:tcW w:w="807" w:type="dxa"/>
            <w:tcBorders>
              <w:top w:val="nil"/>
              <w:left w:val="nil"/>
              <w:bottom w:val="nil"/>
            </w:tcBorders>
          </w:tcPr>
          <w:p w14:paraId="39C5144A" w14:textId="77777777" w:rsidR="004620F3" w:rsidRPr="004620F3" w:rsidRDefault="004620F3" w:rsidP="004620F3">
            <w:pPr>
              <w:jc w:val="center"/>
            </w:pPr>
          </w:p>
        </w:tc>
      </w:tr>
      <w:tr w:rsidR="004620F3" w:rsidRPr="004620F3" w14:paraId="53ED75DE" w14:textId="77777777" w:rsidTr="004620F3">
        <w:tc>
          <w:tcPr>
            <w:tcW w:w="916" w:type="dxa"/>
            <w:tcBorders>
              <w:top w:val="nil"/>
              <w:bottom w:val="nil"/>
              <w:right w:val="nil"/>
            </w:tcBorders>
          </w:tcPr>
          <w:p w14:paraId="476315BC" w14:textId="77777777" w:rsidR="004620F3" w:rsidRPr="004620F3" w:rsidRDefault="004620F3" w:rsidP="004620F3">
            <w:pPr>
              <w:jc w:val="center"/>
            </w:pPr>
          </w:p>
        </w:tc>
        <w:tc>
          <w:tcPr>
            <w:tcW w:w="4490" w:type="dxa"/>
            <w:tcBorders>
              <w:left w:val="nil"/>
              <w:bottom w:val="nil"/>
              <w:right w:val="nil"/>
            </w:tcBorders>
          </w:tcPr>
          <w:p w14:paraId="3F459AEC" w14:textId="77777777" w:rsidR="004620F3" w:rsidRPr="004620F3" w:rsidRDefault="004620F3" w:rsidP="00A44570">
            <w:r w:rsidRPr="004620F3">
              <w:t>E-Mail Address</w:t>
            </w:r>
          </w:p>
        </w:tc>
        <w:tc>
          <w:tcPr>
            <w:tcW w:w="355" w:type="dxa"/>
            <w:tcBorders>
              <w:top w:val="nil"/>
              <w:left w:val="nil"/>
              <w:bottom w:val="nil"/>
              <w:right w:val="nil"/>
            </w:tcBorders>
          </w:tcPr>
          <w:p w14:paraId="6C553077" w14:textId="77777777" w:rsidR="004620F3" w:rsidRPr="004620F3" w:rsidRDefault="004620F3" w:rsidP="004620F3">
            <w:pPr>
              <w:jc w:val="left"/>
            </w:pPr>
          </w:p>
        </w:tc>
        <w:tc>
          <w:tcPr>
            <w:tcW w:w="4142" w:type="dxa"/>
            <w:tcBorders>
              <w:top w:val="single" w:sz="4" w:space="0" w:color="000000"/>
              <w:left w:val="nil"/>
              <w:bottom w:val="nil"/>
              <w:right w:val="nil"/>
            </w:tcBorders>
          </w:tcPr>
          <w:p w14:paraId="1B31322E" w14:textId="77777777" w:rsidR="004620F3" w:rsidRPr="004620F3" w:rsidRDefault="004620F3" w:rsidP="00A44570">
            <w:r w:rsidRPr="004620F3">
              <w:t>E-Verify MOU Company ID Number</w:t>
            </w:r>
          </w:p>
        </w:tc>
        <w:tc>
          <w:tcPr>
            <w:tcW w:w="807" w:type="dxa"/>
            <w:tcBorders>
              <w:top w:val="nil"/>
              <w:left w:val="nil"/>
              <w:bottom w:val="nil"/>
            </w:tcBorders>
          </w:tcPr>
          <w:p w14:paraId="495EC662" w14:textId="77777777" w:rsidR="004620F3" w:rsidRPr="004620F3" w:rsidRDefault="004620F3" w:rsidP="004620F3">
            <w:pPr>
              <w:jc w:val="center"/>
            </w:pPr>
          </w:p>
        </w:tc>
      </w:tr>
      <w:tr w:rsidR="004620F3" w:rsidRPr="004620F3" w14:paraId="50167EC7" w14:textId="77777777" w:rsidTr="004620F3">
        <w:trPr>
          <w:trHeight w:val="288"/>
        </w:trPr>
        <w:tc>
          <w:tcPr>
            <w:tcW w:w="916" w:type="dxa"/>
            <w:tcBorders>
              <w:top w:val="nil"/>
              <w:bottom w:val="nil"/>
              <w:right w:val="nil"/>
            </w:tcBorders>
          </w:tcPr>
          <w:p w14:paraId="57CF9E70" w14:textId="77777777" w:rsidR="004620F3" w:rsidRPr="004620F3" w:rsidRDefault="004620F3" w:rsidP="004620F3"/>
        </w:tc>
        <w:tc>
          <w:tcPr>
            <w:tcW w:w="4490" w:type="dxa"/>
            <w:tcBorders>
              <w:top w:val="nil"/>
              <w:left w:val="nil"/>
              <w:bottom w:val="single" w:sz="4" w:space="0" w:color="000000"/>
              <w:right w:val="nil"/>
            </w:tcBorders>
          </w:tcPr>
          <w:p w14:paraId="52FE11E4" w14:textId="77777777" w:rsidR="004620F3" w:rsidRPr="004620F3" w:rsidRDefault="004620F3" w:rsidP="004620F3">
            <w:pPr>
              <w:jc w:val="left"/>
            </w:pPr>
          </w:p>
        </w:tc>
        <w:tc>
          <w:tcPr>
            <w:tcW w:w="355" w:type="dxa"/>
            <w:tcBorders>
              <w:top w:val="nil"/>
              <w:left w:val="nil"/>
              <w:bottom w:val="single" w:sz="4" w:space="0" w:color="000000"/>
              <w:right w:val="nil"/>
            </w:tcBorders>
          </w:tcPr>
          <w:p w14:paraId="7801448C" w14:textId="77777777" w:rsidR="004620F3" w:rsidRPr="004620F3" w:rsidRDefault="004620F3" w:rsidP="004620F3">
            <w:pPr>
              <w:jc w:val="left"/>
            </w:pPr>
          </w:p>
        </w:tc>
        <w:tc>
          <w:tcPr>
            <w:tcW w:w="4142" w:type="dxa"/>
            <w:tcBorders>
              <w:top w:val="nil"/>
              <w:left w:val="nil"/>
              <w:bottom w:val="single" w:sz="4" w:space="0" w:color="000000"/>
              <w:right w:val="nil"/>
            </w:tcBorders>
          </w:tcPr>
          <w:p w14:paraId="63AF9E33" w14:textId="77777777" w:rsidR="004620F3" w:rsidRPr="004620F3" w:rsidRDefault="004620F3" w:rsidP="004620F3">
            <w:pPr>
              <w:jc w:val="left"/>
            </w:pPr>
          </w:p>
        </w:tc>
        <w:tc>
          <w:tcPr>
            <w:tcW w:w="807" w:type="dxa"/>
            <w:tcBorders>
              <w:top w:val="nil"/>
              <w:left w:val="nil"/>
              <w:bottom w:val="nil"/>
            </w:tcBorders>
          </w:tcPr>
          <w:p w14:paraId="635507BB" w14:textId="77777777" w:rsidR="004620F3" w:rsidRPr="004620F3" w:rsidRDefault="004620F3" w:rsidP="004620F3">
            <w:pPr>
              <w:jc w:val="center"/>
            </w:pPr>
          </w:p>
        </w:tc>
      </w:tr>
      <w:tr w:rsidR="004620F3" w:rsidRPr="004620F3" w14:paraId="53C1FE54" w14:textId="77777777" w:rsidTr="004620F3">
        <w:tc>
          <w:tcPr>
            <w:tcW w:w="5406" w:type="dxa"/>
            <w:gridSpan w:val="2"/>
            <w:tcBorders>
              <w:top w:val="nil"/>
              <w:bottom w:val="nil"/>
              <w:right w:val="single" w:sz="4" w:space="0" w:color="000000"/>
            </w:tcBorders>
            <w:shd w:val="clear" w:color="auto" w:fill="000000"/>
          </w:tcPr>
          <w:p w14:paraId="0A0A7D13" w14:textId="77777777" w:rsidR="004620F3" w:rsidRPr="004620F3" w:rsidRDefault="004620F3" w:rsidP="004620F3">
            <w:pPr>
              <w:jc w:val="left"/>
              <w:rPr>
                <w:b/>
              </w:rPr>
            </w:pPr>
            <w:r w:rsidRPr="004620F3">
              <w:rPr>
                <w:b/>
              </w:rPr>
              <w:t>FOR STATE OF MISSOURI USE ONLY</w:t>
            </w:r>
          </w:p>
        </w:tc>
        <w:tc>
          <w:tcPr>
            <w:tcW w:w="355" w:type="dxa"/>
            <w:tcBorders>
              <w:top w:val="single" w:sz="4" w:space="0" w:color="000000"/>
              <w:left w:val="nil"/>
              <w:bottom w:val="nil"/>
              <w:right w:val="nil"/>
            </w:tcBorders>
            <w:shd w:val="clear" w:color="auto" w:fill="000000"/>
          </w:tcPr>
          <w:p w14:paraId="4F6D0124" w14:textId="77777777" w:rsidR="004620F3" w:rsidRPr="004620F3" w:rsidRDefault="004620F3" w:rsidP="004620F3">
            <w:pPr>
              <w:jc w:val="center"/>
            </w:pPr>
          </w:p>
        </w:tc>
        <w:tc>
          <w:tcPr>
            <w:tcW w:w="4142" w:type="dxa"/>
            <w:tcBorders>
              <w:top w:val="single" w:sz="4" w:space="0" w:color="000000"/>
              <w:left w:val="nil"/>
              <w:bottom w:val="nil"/>
              <w:right w:val="single" w:sz="4" w:space="0" w:color="000000"/>
            </w:tcBorders>
            <w:shd w:val="clear" w:color="auto" w:fill="000000"/>
          </w:tcPr>
          <w:p w14:paraId="23D1A79C" w14:textId="77777777" w:rsidR="004620F3" w:rsidRPr="004620F3" w:rsidRDefault="004620F3" w:rsidP="004620F3">
            <w:pPr>
              <w:jc w:val="center"/>
            </w:pPr>
          </w:p>
        </w:tc>
        <w:tc>
          <w:tcPr>
            <w:tcW w:w="807" w:type="dxa"/>
            <w:tcBorders>
              <w:top w:val="nil"/>
              <w:left w:val="single" w:sz="4" w:space="0" w:color="000000"/>
              <w:bottom w:val="nil"/>
            </w:tcBorders>
            <w:shd w:val="clear" w:color="auto" w:fill="000000"/>
          </w:tcPr>
          <w:p w14:paraId="3D17C3DE" w14:textId="77777777" w:rsidR="004620F3" w:rsidRPr="004620F3" w:rsidRDefault="004620F3" w:rsidP="004620F3">
            <w:pPr>
              <w:jc w:val="center"/>
            </w:pPr>
          </w:p>
        </w:tc>
      </w:tr>
      <w:tr w:rsidR="004620F3" w:rsidRPr="004620F3" w14:paraId="4F4CDCB0" w14:textId="77777777" w:rsidTr="004620F3">
        <w:tc>
          <w:tcPr>
            <w:tcW w:w="5406" w:type="dxa"/>
            <w:gridSpan w:val="2"/>
            <w:tcBorders>
              <w:top w:val="nil"/>
              <w:bottom w:val="nil"/>
              <w:right w:val="nil"/>
            </w:tcBorders>
          </w:tcPr>
          <w:p w14:paraId="5446BED2" w14:textId="77777777" w:rsidR="004620F3" w:rsidRPr="004620F3" w:rsidRDefault="004620F3" w:rsidP="004620F3">
            <w:pPr>
              <w:spacing w:before="120"/>
              <w:jc w:val="left"/>
            </w:pPr>
            <w:r w:rsidRPr="004620F3">
              <w:t>Documentation Verification Completed By:</w:t>
            </w:r>
          </w:p>
        </w:tc>
        <w:tc>
          <w:tcPr>
            <w:tcW w:w="355" w:type="dxa"/>
            <w:tcBorders>
              <w:top w:val="nil"/>
              <w:left w:val="nil"/>
              <w:bottom w:val="nil"/>
              <w:right w:val="nil"/>
            </w:tcBorders>
          </w:tcPr>
          <w:p w14:paraId="3913641E" w14:textId="77777777" w:rsidR="004620F3" w:rsidRPr="004620F3" w:rsidRDefault="004620F3" w:rsidP="004620F3">
            <w:pPr>
              <w:jc w:val="center"/>
            </w:pPr>
          </w:p>
        </w:tc>
        <w:tc>
          <w:tcPr>
            <w:tcW w:w="4142" w:type="dxa"/>
            <w:tcBorders>
              <w:top w:val="nil"/>
              <w:left w:val="nil"/>
              <w:bottom w:val="nil"/>
              <w:right w:val="nil"/>
            </w:tcBorders>
          </w:tcPr>
          <w:p w14:paraId="37F4A6F8" w14:textId="77777777" w:rsidR="004620F3" w:rsidRPr="004620F3" w:rsidRDefault="004620F3" w:rsidP="004620F3">
            <w:pPr>
              <w:jc w:val="center"/>
            </w:pPr>
          </w:p>
        </w:tc>
        <w:tc>
          <w:tcPr>
            <w:tcW w:w="807" w:type="dxa"/>
            <w:tcBorders>
              <w:top w:val="nil"/>
              <w:left w:val="nil"/>
              <w:bottom w:val="nil"/>
            </w:tcBorders>
          </w:tcPr>
          <w:p w14:paraId="3FB64A4A" w14:textId="77777777" w:rsidR="004620F3" w:rsidRPr="004620F3" w:rsidRDefault="004620F3" w:rsidP="004620F3">
            <w:pPr>
              <w:jc w:val="center"/>
            </w:pPr>
          </w:p>
        </w:tc>
      </w:tr>
      <w:tr w:rsidR="004620F3" w:rsidRPr="004620F3" w14:paraId="7E7C1E72" w14:textId="77777777" w:rsidTr="004620F3">
        <w:tc>
          <w:tcPr>
            <w:tcW w:w="916" w:type="dxa"/>
            <w:tcBorders>
              <w:top w:val="nil"/>
              <w:bottom w:val="nil"/>
              <w:right w:val="nil"/>
            </w:tcBorders>
          </w:tcPr>
          <w:p w14:paraId="52BB23AD" w14:textId="77777777" w:rsidR="004620F3" w:rsidRPr="004620F3" w:rsidRDefault="004620F3" w:rsidP="004620F3">
            <w:pPr>
              <w:jc w:val="center"/>
            </w:pPr>
          </w:p>
        </w:tc>
        <w:tc>
          <w:tcPr>
            <w:tcW w:w="4490" w:type="dxa"/>
            <w:tcBorders>
              <w:top w:val="nil"/>
              <w:left w:val="nil"/>
              <w:bottom w:val="single" w:sz="4" w:space="0" w:color="000000"/>
              <w:right w:val="nil"/>
            </w:tcBorders>
            <w:vAlign w:val="center"/>
          </w:tcPr>
          <w:p w14:paraId="70549895" w14:textId="77777777" w:rsidR="004620F3" w:rsidRPr="004620F3" w:rsidRDefault="004620F3" w:rsidP="00A44570"/>
          <w:p w14:paraId="786E8C2E" w14:textId="77777777" w:rsidR="004620F3" w:rsidRPr="004620F3" w:rsidRDefault="004620F3" w:rsidP="004620F3">
            <w:pPr>
              <w:jc w:val="left"/>
            </w:pPr>
          </w:p>
        </w:tc>
        <w:tc>
          <w:tcPr>
            <w:tcW w:w="355" w:type="dxa"/>
            <w:tcBorders>
              <w:top w:val="nil"/>
              <w:left w:val="nil"/>
              <w:bottom w:val="nil"/>
              <w:right w:val="nil"/>
            </w:tcBorders>
          </w:tcPr>
          <w:p w14:paraId="4404AAE2" w14:textId="77777777" w:rsidR="004620F3" w:rsidRPr="004620F3" w:rsidRDefault="004620F3" w:rsidP="004620F3">
            <w:pPr>
              <w:jc w:val="center"/>
            </w:pPr>
          </w:p>
        </w:tc>
        <w:tc>
          <w:tcPr>
            <w:tcW w:w="4142" w:type="dxa"/>
            <w:tcBorders>
              <w:top w:val="nil"/>
              <w:left w:val="nil"/>
              <w:bottom w:val="single" w:sz="4" w:space="0" w:color="000000"/>
              <w:right w:val="nil"/>
            </w:tcBorders>
          </w:tcPr>
          <w:p w14:paraId="021C88C8" w14:textId="77777777" w:rsidR="004620F3" w:rsidRPr="004620F3" w:rsidRDefault="004620F3" w:rsidP="004620F3">
            <w:pPr>
              <w:jc w:val="center"/>
            </w:pPr>
          </w:p>
        </w:tc>
        <w:tc>
          <w:tcPr>
            <w:tcW w:w="807" w:type="dxa"/>
            <w:tcBorders>
              <w:top w:val="nil"/>
              <w:left w:val="nil"/>
              <w:bottom w:val="nil"/>
            </w:tcBorders>
          </w:tcPr>
          <w:p w14:paraId="1BB80A9E" w14:textId="77777777" w:rsidR="004620F3" w:rsidRPr="004620F3" w:rsidRDefault="004620F3" w:rsidP="004620F3">
            <w:pPr>
              <w:jc w:val="center"/>
            </w:pPr>
          </w:p>
        </w:tc>
      </w:tr>
      <w:tr w:rsidR="004620F3" w:rsidRPr="004620F3" w14:paraId="1108ECE3" w14:textId="77777777" w:rsidTr="004620F3">
        <w:tc>
          <w:tcPr>
            <w:tcW w:w="916" w:type="dxa"/>
            <w:tcBorders>
              <w:top w:val="nil"/>
              <w:bottom w:val="nil"/>
              <w:right w:val="nil"/>
            </w:tcBorders>
          </w:tcPr>
          <w:p w14:paraId="7AA90474" w14:textId="77777777" w:rsidR="004620F3" w:rsidRPr="004620F3" w:rsidRDefault="004620F3" w:rsidP="004620F3">
            <w:pPr>
              <w:jc w:val="center"/>
            </w:pPr>
          </w:p>
        </w:tc>
        <w:tc>
          <w:tcPr>
            <w:tcW w:w="4490" w:type="dxa"/>
            <w:tcBorders>
              <w:top w:val="single" w:sz="4" w:space="0" w:color="000000"/>
              <w:left w:val="nil"/>
              <w:bottom w:val="nil"/>
              <w:right w:val="nil"/>
            </w:tcBorders>
          </w:tcPr>
          <w:p w14:paraId="411CDEE3" w14:textId="77777777" w:rsidR="004620F3" w:rsidRPr="004620F3" w:rsidRDefault="004620F3" w:rsidP="00A44570">
            <w:r w:rsidRPr="004620F3">
              <w:t>Buyer</w:t>
            </w:r>
          </w:p>
        </w:tc>
        <w:tc>
          <w:tcPr>
            <w:tcW w:w="355" w:type="dxa"/>
            <w:tcBorders>
              <w:top w:val="nil"/>
              <w:left w:val="nil"/>
              <w:bottom w:val="nil"/>
              <w:right w:val="nil"/>
            </w:tcBorders>
          </w:tcPr>
          <w:p w14:paraId="0B9F70FA" w14:textId="77777777" w:rsidR="004620F3" w:rsidRPr="004620F3" w:rsidRDefault="004620F3" w:rsidP="004620F3">
            <w:pPr>
              <w:jc w:val="center"/>
            </w:pPr>
          </w:p>
        </w:tc>
        <w:tc>
          <w:tcPr>
            <w:tcW w:w="4142" w:type="dxa"/>
            <w:tcBorders>
              <w:top w:val="single" w:sz="4" w:space="0" w:color="000000"/>
              <w:left w:val="nil"/>
              <w:bottom w:val="nil"/>
              <w:right w:val="nil"/>
            </w:tcBorders>
          </w:tcPr>
          <w:p w14:paraId="7EBDD75F" w14:textId="77777777" w:rsidR="004620F3" w:rsidRPr="004620F3" w:rsidRDefault="004620F3" w:rsidP="00A44570">
            <w:r w:rsidRPr="004620F3">
              <w:t>Date</w:t>
            </w:r>
          </w:p>
        </w:tc>
        <w:tc>
          <w:tcPr>
            <w:tcW w:w="807" w:type="dxa"/>
            <w:tcBorders>
              <w:top w:val="nil"/>
              <w:left w:val="nil"/>
              <w:bottom w:val="nil"/>
            </w:tcBorders>
          </w:tcPr>
          <w:p w14:paraId="53FC4C53" w14:textId="77777777" w:rsidR="004620F3" w:rsidRPr="004620F3" w:rsidRDefault="004620F3" w:rsidP="004620F3">
            <w:pPr>
              <w:jc w:val="center"/>
            </w:pPr>
          </w:p>
        </w:tc>
      </w:tr>
      <w:tr w:rsidR="004620F3" w:rsidRPr="004620F3" w14:paraId="776DB53E" w14:textId="77777777" w:rsidTr="004620F3">
        <w:tc>
          <w:tcPr>
            <w:tcW w:w="10710" w:type="dxa"/>
            <w:gridSpan w:val="5"/>
            <w:tcBorders>
              <w:top w:val="nil"/>
            </w:tcBorders>
          </w:tcPr>
          <w:p w14:paraId="1E74870D" w14:textId="77777777" w:rsidR="004620F3" w:rsidRPr="004620F3" w:rsidRDefault="004620F3" w:rsidP="004620F3">
            <w:pPr>
              <w:jc w:val="left"/>
            </w:pPr>
          </w:p>
        </w:tc>
      </w:tr>
    </w:tbl>
    <w:p w14:paraId="46CEFC37" w14:textId="77777777" w:rsidR="004620F3" w:rsidRPr="004620F3" w:rsidRDefault="004620F3" w:rsidP="004620F3">
      <w:pPr>
        <w:jc w:val="center"/>
        <w:rPr>
          <w:b/>
        </w:rPr>
      </w:pPr>
    </w:p>
    <w:p w14:paraId="0DAEAB04" w14:textId="77777777" w:rsidR="004620F3" w:rsidRPr="004620F3" w:rsidRDefault="004620F3" w:rsidP="004620F3">
      <w:pPr>
        <w:rPr>
          <w:b/>
        </w:rPr>
      </w:pPr>
      <w:r w:rsidRPr="004620F3">
        <w:rPr>
          <w:b/>
        </w:rPr>
        <w:br w:type="page"/>
      </w:r>
    </w:p>
    <w:p w14:paraId="00E3748D" w14:textId="79FAC839" w:rsidR="004620F3" w:rsidRPr="00C97C99" w:rsidRDefault="004620F3" w:rsidP="004620F3">
      <w:pPr>
        <w:outlineLvl w:val="0"/>
        <w:rPr>
          <w:b/>
          <w:caps/>
          <w:kern w:val="28"/>
        </w:rPr>
      </w:pPr>
      <w:bookmarkStart w:id="18" w:name="_Hlk177453346"/>
      <w:r w:rsidRPr="00C97C99">
        <w:rPr>
          <w:b/>
          <w:caps/>
          <w:kern w:val="28"/>
        </w:rPr>
        <w:lastRenderedPageBreak/>
        <w:t xml:space="preserve">BUSINESS COMPLIANCE </w:t>
      </w:r>
      <w:r w:rsidRPr="00C97C99">
        <w:rPr>
          <w:rFonts w:eastAsiaTheme="minorHAnsi"/>
          <w:b/>
          <w:caps/>
          <w:kern w:val="28"/>
        </w:rPr>
        <w:t xml:space="preserve">Exhibit </w:t>
      </w:r>
      <w:r w:rsidR="00032EC0">
        <w:rPr>
          <w:b/>
          <w:caps/>
          <w:kern w:val="28"/>
        </w:rPr>
        <w:t>L</w:t>
      </w:r>
      <w:r w:rsidRPr="00C97C99">
        <w:rPr>
          <w:b/>
          <w:caps/>
          <w:kern w:val="28"/>
        </w:rPr>
        <w:t xml:space="preserve">, </w:t>
      </w:r>
    </w:p>
    <w:p w14:paraId="30FAEC43" w14:textId="77777777" w:rsidR="004620F3" w:rsidRPr="00C97C99" w:rsidRDefault="004620F3" w:rsidP="004620F3">
      <w:pPr>
        <w:outlineLvl w:val="0"/>
        <w:rPr>
          <w:b/>
          <w:caps/>
          <w:kern w:val="28"/>
          <w:u w:val="single"/>
        </w:rPr>
      </w:pPr>
      <w:r w:rsidRPr="00C97C99">
        <w:rPr>
          <w:b/>
          <w:caps/>
          <w:kern w:val="28"/>
        </w:rPr>
        <w:t>ANTI-DISCRIMINATION AGAINST ISRAEL ACT CERTIFICATION</w:t>
      </w:r>
    </w:p>
    <w:p w14:paraId="2546922C" w14:textId="77777777" w:rsidR="004620F3" w:rsidRPr="00C97C99" w:rsidRDefault="004620F3" w:rsidP="004620F3">
      <w:pPr>
        <w:outlineLvl w:val="1"/>
        <w:rPr>
          <w:b/>
          <w:sz w:val="18"/>
        </w:rPr>
      </w:pPr>
    </w:p>
    <w:p w14:paraId="1F625A12" w14:textId="77777777" w:rsidR="004620F3" w:rsidRPr="00C97C99" w:rsidRDefault="004620F3" w:rsidP="004620F3">
      <w:pPr>
        <w:pBdr>
          <w:top w:val="single" w:sz="36" w:space="1" w:color="auto"/>
        </w:pBdr>
        <w:jc w:val="center"/>
        <w:outlineLvl w:val="1"/>
        <w:rPr>
          <w:b/>
          <w:sz w:val="16"/>
        </w:rPr>
      </w:pPr>
    </w:p>
    <w:p w14:paraId="1B262997" w14:textId="77777777" w:rsidR="004620F3" w:rsidRPr="00C97C99" w:rsidRDefault="004620F3" w:rsidP="004620F3">
      <w:pPr>
        <w:outlineLvl w:val="3"/>
        <w:rPr>
          <w:b/>
        </w:rPr>
      </w:pPr>
      <w:r w:rsidRPr="00C97C99">
        <w:rPr>
          <w:b/>
        </w:rPr>
        <w:t xml:space="preserve">Statutory Requirement:  </w:t>
      </w:r>
      <w:r w:rsidRPr="00C97C99">
        <w:t>Section 34.600, RSMo, precludes entering into a contract with a company to acquire products and/or services “unless the contract includes a written certification that the company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w:t>
      </w:r>
    </w:p>
    <w:p w14:paraId="221634CD" w14:textId="77777777" w:rsidR="004620F3" w:rsidRPr="00C97C99" w:rsidRDefault="004620F3" w:rsidP="004620F3">
      <w:pPr>
        <w:outlineLvl w:val="3"/>
        <w:rPr>
          <w:b/>
        </w:rPr>
      </w:pPr>
    </w:p>
    <w:p w14:paraId="48F45B60" w14:textId="77777777" w:rsidR="004620F3" w:rsidRPr="00C97C99" w:rsidRDefault="004620F3" w:rsidP="004620F3">
      <w:pPr>
        <w:outlineLvl w:val="3"/>
        <w:rPr>
          <w:b/>
        </w:rPr>
      </w:pPr>
      <w:r w:rsidRPr="00C97C99">
        <w:rPr>
          <w:b/>
        </w:rPr>
        <w:t xml:space="preserve">Exceptions:  </w:t>
      </w:r>
      <w:r w:rsidRPr="00C97C99">
        <w:t xml:space="preserve">The statute provides two exceptions for this certification: 1) “contracts with a total potential value of less than one hundred thousand dollars” or 2) “contractors with fewer than ten employees.”  Therefore the following certification is required prior to any contract award. </w:t>
      </w:r>
    </w:p>
    <w:p w14:paraId="61624B3A" w14:textId="77777777" w:rsidR="004620F3" w:rsidRPr="00C97C99" w:rsidRDefault="004620F3" w:rsidP="004620F3">
      <w:pPr>
        <w:rPr>
          <w:b/>
        </w:rPr>
      </w:pPr>
    </w:p>
    <w:p w14:paraId="12ECCE09" w14:textId="77777777" w:rsidR="004620F3" w:rsidRPr="00C97C99" w:rsidRDefault="004620F3" w:rsidP="004620F3">
      <w:pPr>
        <w:outlineLvl w:val="1"/>
      </w:pPr>
      <w:r w:rsidRPr="00C97C99">
        <w:t>Section 34.600, RSMo, defines the following terms:</w:t>
      </w:r>
    </w:p>
    <w:p w14:paraId="21A8DA35" w14:textId="77777777" w:rsidR="007C4C48" w:rsidRPr="00C97C99" w:rsidRDefault="007C4C48" w:rsidP="007C4C48">
      <w:pPr>
        <w:outlineLvl w:val="3"/>
      </w:pPr>
    </w:p>
    <w:p w14:paraId="65C7D9CD" w14:textId="77777777" w:rsidR="007C4C48" w:rsidRPr="00C97C99" w:rsidRDefault="007C4C48" w:rsidP="007C4C48">
      <w:pPr>
        <w:outlineLvl w:val="3"/>
      </w:pPr>
      <w:r w:rsidRPr="00C97C99">
        <w:rPr>
          <w:u w:val="single"/>
        </w:rPr>
        <w:t>Boycott Israel and Boycott of the State of Israel</w:t>
      </w:r>
      <w:r w:rsidRPr="00C97C99">
        <w:t>:</w:t>
      </w:r>
      <w:r w:rsidRPr="00C97C99">
        <w:rPr>
          <w:b/>
        </w:rPr>
        <w:t xml:space="preserve">  </w:t>
      </w:r>
      <w:r w:rsidRPr="00C97C99">
        <w:t>engaging in refusals to deal, terminating business activities, or other actions to discriminate against, inflict economic harm, or otherwise limit commercial relations specifically with the State of Israel; companies doing business in or with Israel or authorized by, licensed by, or organized under the laws of the State of Israel; or persons or entities doing business in the State of Israel, that are all intended to support a boycott of the State of Israel.  A company’s statement that it is participating in boycotts of the State of Israel; companies doing business in or with Israel or authorized by, licensed by, or organized  under the laws of the State of Israel; or persons or entities doing business in the State of Israel, or that it has taken the boycott action at the request, in compliance with, or in furtherance of calls for a boycott of the State of Israel; companies doing business in or with Israel or authorized by, licensed by, or organized under the laws of the State of Israel; or persons or entities doing business in the State of Israel shall be considered to be conclusive evidence that a company is participating in a boycott of the State of Israel; companies doing business in or with Israel or authorized by, licensed by, or organized under the laws of the State of Israel; or persons or entities doing business in the State of Israel; provided, however that a company that has made no such statement may still be considered to be participating in a boycott of the State of Israel; companies doing business in or with Israel or authorized by, licensed by, or organized under the laws of the State of Israel; or persons or entities doing business in the State of Israel if other factors warrant such a conclusion.</w:t>
      </w:r>
    </w:p>
    <w:p w14:paraId="3EFB704E" w14:textId="77777777" w:rsidR="007C4C48" w:rsidRPr="00C97C99" w:rsidRDefault="007C4C48" w:rsidP="007C4C48">
      <w:pPr>
        <w:outlineLvl w:val="3"/>
        <w:rPr>
          <w:b/>
        </w:rPr>
      </w:pPr>
    </w:p>
    <w:p w14:paraId="4F102A37" w14:textId="77777777" w:rsidR="004620F3" w:rsidRPr="00C97C99" w:rsidRDefault="004620F3" w:rsidP="007C4C48">
      <w:pPr>
        <w:outlineLvl w:val="3"/>
      </w:pPr>
      <w:r w:rsidRPr="00C97C99">
        <w:rPr>
          <w:u w:val="single"/>
        </w:rPr>
        <w:t>Company</w:t>
      </w:r>
      <w:r w:rsidRPr="00C97C99">
        <w:t xml:space="preserve">:  any for-profit or not-for-profit organization, association, corporation, partnership, joint venture, limited partnership, limited liability partnership, limited liability company, or other entity or business association, including all wholly-owned subsidiaries, majority-owned subsidiaries, parent companies, or affiliates of those entities or business associations. </w:t>
      </w:r>
    </w:p>
    <w:p w14:paraId="3A305D91" w14:textId="77777777" w:rsidR="007C4C48" w:rsidRPr="00C97C99" w:rsidRDefault="007C4C48" w:rsidP="007C4C48">
      <w:pPr>
        <w:outlineLvl w:val="3"/>
      </w:pPr>
    </w:p>
    <w:p w14:paraId="6C82587E" w14:textId="77777777" w:rsidR="004620F3" w:rsidRPr="00C97C99" w:rsidRDefault="007C4C48" w:rsidP="007C4C48">
      <w:pPr>
        <w:outlineLvl w:val="3"/>
      </w:pPr>
      <w:r w:rsidRPr="00C97C99">
        <w:rPr>
          <w:u w:val="single"/>
        </w:rPr>
        <w:t>Public Entity</w:t>
      </w:r>
      <w:r w:rsidRPr="00C97C99">
        <w:t>: the state of Missouri or any political subdivision thereof, including all boards, commissions, agencies, institutions, authorities, and bodies politic and corporate of the state created by or in accordance with state law or regulations.</w:t>
      </w:r>
    </w:p>
    <w:p w14:paraId="5F89CB4A" w14:textId="77777777" w:rsidR="007C4C48" w:rsidRPr="00C97C99" w:rsidRDefault="007C4C48" w:rsidP="007C4C48">
      <w:pPr>
        <w:outlineLvl w:val="3"/>
      </w:pPr>
    </w:p>
    <w:p w14:paraId="4448B6EA" w14:textId="77777777" w:rsidR="004620F3" w:rsidRPr="00C97C99" w:rsidRDefault="004620F3" w:rsidP="00F97CB4">
      <w:pPr>
        <w:tabs>
          <w:tab w:val="left" w:pos="5040"/>
        </w:tabs>
        <w:ind w:left="90"/>
        <w:outlineLvl w:val="3"/>
      </w:pPr>
      <w:r w:rsidRPr="00C97C99">
        <w:rPr>
          <w:b/>
        </w:rPr>
        <w:t>Certification</w:t>
      </w:r>
      <w:r w:rsidRPr="00C97C99">
        <w:t xml:space="preserve"> - The vendor must therefore certify their current status by completing either Box A, Box B, Box C</w:t>
      </w:r>
      <w:r w:rsidR="00F97CB4" w:rsidRPr="00C97C99">
        <w:t>, or Box D</w:t>
      </w:r>
      <w:r w:rsidRPr="00C97C99">
        <w:t xml:space="preserve"> on the next page of this Exhibit.</w:t>
      </w:r>
    </w:p>
    <w:p w14:paraId="349E1177" w14:textId="77777777" w:rsidR="004620F3" w:rsidRPr="00C97C99" w:rsidRDefault="004620F3" w:rsidP="004620F3"/>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7"/>
      </w:tblGrid>
      <w:tr w:rsidR="004620F3" w:rsidRPr="00C97C99" w14:paraId="05818734" w14:textId="77777777" w:rsidTr="004620F3">
        <w:trPr>
          <w:trHeight w:val="1124"/>
        </w:trPr>
        <w:tc>
          <w:tcPr>
            <w:tcW w:w="10237" w:type="dxa"/>
            <w:shd w:val="clear" w:color="auto" w:fill="DBE5F1" w:themeFill="accent1" w:themeFillTint="33"/>
          </w:tcPr>
          <w:p w14:paraId="2F10CFA2" w14:textId="77777777" w:rsidR="004620F3" w:rsidRPr="00C97C99" w:rsidRDefault="004620F3" w:rsidP="004620F3">
            <w:pPr>
              <w:tabs>
                <w:tab w:val="left" w:pos="990"/>
                <w:tab w:val="right" w:leader="dot" w:pos="8640"/>
              </w:tabs>
              <w:ind w:left="1035" w:hanging="1035"/>
              <w:jc w:val="left"/>
            </w:pPr>
            <w:r w:rsidRPr="00C97C99">
              <w:rPr>
                <w:b/>
              </w:rPr>
              <w:t>BOX A</w:t>
            </w:r>
            <w:r w:rsidRPr="00C97C99">
              <w:t>:</w:t>
            </w:r>
            <w:r w:rsidRPr="00C97C99">
              <w:tab/>
              <w:t xml:space="preserve">To be completed by any vendor that </w:t>
            </w:r>
            <w:r w:rsidRPr="00C97C99">
              <w:rPr>
                <w:u w:val="single"/>
              </w:rPr>
              <w:t>does not meet the definition of “company</w:t>
            </w:r>
            <w:r w:rsidRPr="00C97C99">
              <w:t>” above, hereinafter referred to as “Non-Company.”</w:t>
            </w:r>
          </w:p>
          <w:p w14:paraId="32FA45AE" w14:textId="77777777" w:rsidR="004620F3" w:rsidRPr="00C97C99" w:rsidRDefault="004620F3" w:rsidP="004620F3">
            <w:pPr>
              <w:tabs>
                <w:tab w:val="left" w:pos="990"/>
                <w:tab w:val="left" w:pos="1170"/>
                <w:tab w:val="right" w:leader="dot" w:pos="8640"/>
              </w:tabs>
              <w:ind w:left="990" w:hanging="990"/>
              <w:jc w:val="left"/>
            </w:pPr>
            <w:r w:rsidRPr="00C97C99">
              <w:rPr>
                <w:b/>
              </w:rPr>
              <w:t>BOX B</w:t>
            </w:r>
            <w:r w:rsidRPr="00C97C99">
              <w:t>:</w:t>
            </w:r>
            <w:r w:rsidRPr="00C97C99">
              <w:tab/>
              <w:t xml:space="preserve">To be completed by a vendor that meets the definition of “Company” but has </w:t>
            </w:r>
            <w:r w:rsidRPr="00C97C99">
              <w:rPr>
                <w:u w:val="single"/>
              </w:rPr>
              <w:t>less than ten employees</w:t>
            </w:r>
            <w:r w:rsidRPr="00C97C99">
              <w:t>.</w:t>
            </w:r>
          </w:p>
          <w:p w14:paraId="464FF728" w14:textId="77777777" w:rsidR="004620F3" w:rsidRPr="00C97C99" w:rsidRDefault="004620F3" w:rsidP="004620F3">
            <w:pPr>
              <w:tabs>
                <w:tab w:val="left" w:pos="990"/>
                <w:tab w:val="left" w:pos="1170"/>
                <w:tab w:val="right" w:leader="dot" w:pos="8640"/>
              </w:tabs>
              <w:ind w:left="990" w:hanging="990"/>
              <w:jc w:val="left"/>
            </w:pPr>
            <w:r w:rsidRPr="00C97C99">
              <w:rPr>
                <w:b/>
              </w:rPr>
              <w:t>BOX C</w:t>
            </w:r>
            <w:r w:rsidRPr="00C97C99">
              <w:t>:</w:t>
            </w:r>
            <w:r w:rsidRPr="00C97C99">
              <w:tab/>
              <w:t xml:space="preserve">To be completed by a vendor that </w:t>
            </w:r>
            <w:r w:rsidRPr="00C97C99">
              <w:rPr>
                <w:u w:val="single"/>
              </w:rPr>
              <w:t>meets the definition of “Company</w:t>
            </w:r>
            <w:r w:rsidRPr="00C97C99">
              <w:t xml:space="preserve">” and </w:t>
            </w:r>
            <w:r w:rsidRPr="00C97C99">
              <w:rPr>
                <w:u w:val="single"/>
              </w:rPr>
              <w:t>has ten or more employees</w:t>
            </w:r>
            <w:r w:rsidRPr="00C97C99">
              <w:t>.</w:t>
            </w:r>
          </w:p>
          <w:p w14:paraId="04C9964C" w14:textId="77777777" w:rsidR="00F97CB4" w:rsidRPr="00C97C99" w:rsidRDefault="00F97CB4" w:rsidP="004620F3">
            <w:pPr>
              <w:tabs>
                <w:tab w:val="left" w:pos="990"/>
                <w:tab w:val="left" w:pos="1170"/>
                <w:tab w:val="right" w:leader="dot" w:pos="8640"/>
              </w:tabs>
              <w:ind w:left="990" w:hanging="990"/>
              <w:jc w:val="left"/>
            </w:pPr>
            <w:r w:rsidRPr="00C97C99">
              <w:rPr>
                <w:b/>
                <w:bCs/>
              </w:rPr>
              <w:t>BOX D:</w:t>
            </w:r>
            <w:r w:rsidRPr="00C97C99">
              <w:t xml:space="preserve">      To be completed by a vendor that </w:t>
            </w:r>
            <w:r w:rsidR="007C4C48" w:rsidRPr="00C97C99">
              <w:t>meets the definition of</w:t>
            </w:r>
            <w:r w:rsidRPr="00C97C99">
              <w:t xml:space="preserve"> a </w:t>
            </w:r>
            <w:r w:rsidR="007C4C48" w:rsidRPr="00C97C99">
              <w:t>“</w:t>
            </w:r>
            <w:r w:rsidRPr="00C97C99">
              <w:rPr>
                <w:u w:val="single"/>
              </w:rPr>
              <w:t>Public Entity</w:t>
            </w:r>
            <w:r w:rsidR="007C4C48" w:rsidRPr="00C97C99">
              <w:rPr>
                <w:u w:val="single"/>
              </w:rPr>
              <w:t>”</w:t>
            </w:r>
            <w:r w:rsidRPr="00C97C99">
              <w:t>.</w:t>
            </w:r>
          </w:p>
          <w:p w14:paraId="44979024" w14:textId="77777777" w:rsidR="00F97CB4" w:rsidRPr="00C97C99" w:rsidRDefault="00F97CB4" w:rsidP="004620F3">
            <w:pPr>
              <w:tabs>
                <w:tab w:val="left" w:pos="990"/>
                <w:tab w:val="left" w:pos="1170"/>
                <w:tab w:val="right" w:leader="dot" w:pos="8640"/>
              </w:tabs>
              <w:ind w:left="990" w:hanging="990"/>
              <w:jc w:val="left"/>
            </w:pPr>
          </w:p>
        </w:tc>
      </w:tr>
    </w:tbl>
    <w:p w14:paraId="552C8C5D" w14:textId="77777777" w:rsidR="004620F3" w:rsidRPr="00C97C99" w:rsidRDefault="004620F3" w:rsidP="004620F3">
      <w:r w:rsidRPr="00C97C99">
        <w:br w:type="page"/>
      </w:r>
    </w:p>
    <w:p w14:paraId="2911A7A6" w14:textId="44874F00"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032EC0">
        <w:rPr>
          <w:b/>
        </w:rPr>
        <w:t>L</w:t>
      </w:r>
      <w:r w:rsidRPr="00C97C99">
        <w:rPr>
          <w:b/>
        </w:rPr>
        <w:t xml:space="preserve">, </w:t>
      </w:r>
    </w:p>
    <w:p w14:paraId="2559594F"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6FC3E28B" w14:textId="77777777" w:rsidR="007C4C48" w:rsidRPr="00C97C99" w:rsidRDefault="007C4C48"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0"/>
        <w:gridCol w:w="355"/>
        <w:gridCol w:w="4142"/>
        <w:gridCol w:w="627"/>
      </w:tblGrid>
      <w:tr w:rsidR="004620F3" w:rsidRPr="00C97C99" w14:paraId="78569D5C" w14:textId="77777777" w:rsidTr="004620F3">
        <w:tc>
          <w:tcPr>
            <w:tcW w:w="10260" w:type="dxa"/>
            <w:gridSpan w:val="5"/>
            <w:shd w:val="clear" w:color="auto" w:fill="000000"/>
          </w:tcPr>
          <w:p w14:paraId="48D6ED33" w14:textId="77777777" w:rsidR="004620F3" w:rsidRPr="00C97C99" w:rsidRDefault="004620F3" w:rsidP="004620F3">
            <w:pPr>
              <w:jc w:val="center"/>
              <w:rPr>
                <w:b/>
              </w:rPr>
            </w:pPr>
            <w:r w:rsidRPr="00C97C99">
              <w:rPr>
                <w:b/>
                <w:color w:val="FFFFFF"/>
                <w:highlight w:val="black"/>
              </w:rPr>
              <w:t>BOX A – NON-COMPANY ENTITY</w:t>
            </w:r>
          </w:p>
        </w:tc>
      </w:tr>
      <w:tr w:rsidR="004620F3" w:rsidRPr="00C97C99" w14:paraId="0F7CD5E5" w14:textId="77777777" w:rsidTr="004620F3">
        <w:tc>
          <w:tcPr>
            <w:tcW w:w="10260" w:type="dxa"/>
            <w:gridSpan w:val="5"/>
            <w:tcBorders>
              <w:bottom w:val="nil"/>
            </w:tcBorders>
            <w:shd w:val="clear" w:color="auto" w:fill="auto"/>
          </w:tcPr>
          <w:p w14:paraId="2DDFB87A" w14:textId="77777777" w:rsidR="007C4C48" w:rsidRPr="00C97C99" w:rsidRDefault="007C4C48" w:rsidP="007C4C48"/>
          <w:p w14:paraId="7AB4E314" w14:textId="77777777" w:rsidR="004620F3" w:rsidRPr="00C97C99" w:rsidRDefault="004620F3" w:rsidP="007C4C48">
            <w:r w:rsidRPr="00C97C99">
              <w:t xml:space="preserve">I certify that ___________________ (Entity Name) currently </w:t>
            </w:r>
            <w:r w:rsidRPr="00C97C99">
              <w:rPr>
                <w:b/>
                <w:u w:val="single"/>
              </w:rPr>
              <w:t>DOES NOT MEET</w:t>
            </w:r>
            <w:r w:rsidRPr="00C97C99">
              <w:t xml:space="preserve"> the definition of a company as defined in section 34.600, RSMo, but that if awarded a contract and the entity’s business status changes during the life of the contract to become a “company” as defined in section 34.600, RSMo, and the entity has ten or more employees, then, prior to the delivery of any services and/or supplies as a company, the entity agrees to comply with, complete, and return Box C to the Division of Purchasing at that time.</w:t>
            </w:r>
          </w:p>
          <w:p w14:paraId="08787067" w14:textId="77777777" w:rsidR="007C4C48" w:rsidRPr="00C97C99" w:rsidRDefault="007C4C48" w:rsidP="007C4C48"/>
        </w:tc>
      </w:tr>
      <w:tr w:rsidR="004620F3" w:rsidRPr="00C97C99" w14:paraId="6294B6C9" w14:textId="77777777" w:rsidTr="007C4C48">
        <w:trPr>
          <w:trHeight w:val="477"/>
        </w:trPr>
        <w:tc>
          <w:tcPr>
            <w:tcW w:w="646" w:type="dxa"/>
            <w:tcBorders>
              <w:top w:val="nil"/>
              <w:bottom w:val="nil"/>
              <w:right w:val="nil"/>
            </w:tcBorders>
            <w:shd w:val="clear" w:color="auto" w:fill="auto"/>
          </w:tcPr>
          <w:p w14:paraId="432667B1"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3364BF4D"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B0BCA2F"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4E58456A"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2B6BD345" w14:textId="77777777" w:rsidR="004620F3" w:rsidRPr="00C97C99" w:rsidRDefault="004620F3" w:rsidP="004620F3">
            <w:pPr>
              <w:jc w:val="left"/>
              <w:rPr>
                <w:highlight w:val="black"/>
              </w:rPr>
            </w:pPr>
          </w:p>
        </w:tc>
      </w:tr>
      <w:tr w:rsidR="004620F3" w:rsidRPr="00C97C99" w14:paraId="48C929D6" w14:textId="77777777" w:rsidTr="004620F3">
        <w:trPr>
          <w:trHeight w:val="258"/>
        </w:trPr>
        <w:tc>
          <w:tcPr>
            <w:tcW w:w="646" w:type="dxa"/>
            <w:tcBorders>
              <w:top w:val="nil"/>
              <w:bottom w:val="nil"/>
              <w:right w:val="nil"/>
            </w:tcBorders>
            <w:shd w:val="clear" w:color="auto" w:fill="auto"/>
          </w:tcPr>
          <w:p w14:paraId="7E352A1D"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589D865B"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2E383996" w14:textId="77777777" w:rsidR="004620F3" w:rsidRPr="00C97C99" w:rsidRDefault="004620F3" w:rsidP="004620F3">
            <w:pPr>
              <w:jc w:val="left"/>
              <w:rPr>
                <w:highlight w:val="black"/>
              </w:rPr>
            </w:pPr>
          </w:p>
        </w:tc>
        <w:tc>
          <w:tcPr>
            <w:tcW w:w="4142" w:type="dxa"/>
            <w:tcBorders>
              <w:left w:val="nil"/>
              <w:bottom w:val="nil"/>
              <w:right w:val="nil"/>
            </w:tcBorders>
            <w:shd w:val="clear" w:color="auto" w:fill="auto"/>
          </w:tcPr>
          <w:p w14:paraId="3E05F1E1" w14:textId="77777777" w:rsidR="004620F3" w:rsidRPr="00C97C99" w:rsidRDefault="004620F3" w:rsidP="00A44570">
            <w:pPr>
              <w:rPr>
                <w:highlight w:val="black"/>
              </w:rPr>
            </w:pPr>
            <w:r w:rsidRPr="00C97C99">
              <w:t>Authorized Representative’s Signature</w:t>
            </w:r>
          </w:p>
        </w:tc>
        <w:tc>
          <w:tcPr>
            <w:tcW w:w="627" w:type="dxa"/>
            <w:tcBorders>
              <w:top w:val="nil"/>
              <w:left w:val="nil"/>
              <w:bottom w:val="nil"/>
            </w:tcBorders>
            <w:shd w:val="clear" w:color="auto" w:fill="auto"/>
          </w:tcPr>
          <w:p w14:paraId="051D1C09" w14:textId="77777777" w:rsidR="004620F3" w:rsidRPr="00C97C99" w:rsidRDefault="004620F3" w:rsidP="004620F3">
            <w:pPr>
              <w:jc w:val="left"/>
              <w:rPr>
                <w:highlight w:val="black"/>
              </w:rPr>
            </w:pPr>
          </w:p>
        </w:tc>
      </w:tr>
      <w:tr w:rsidR="004620F3" w:rsidRPr="00C97C99" w14:paraId="67A8FAC6" w14:textId="77777777" w:rsidTr="004620F3">
        <w:trPr>
          <w:trHeight w:val="258"/>
        </w:trPr>
        <w:tc>
          <w:tcPr>
            <w:tcW w:w="646" w:type="dxa"/>
            <w:tcBorders>
              <w:top w:val="nil"/>
              <w:bottom w:val="nil"/>
              <w:right w:val="nil"/>
            </w:tcBorders>
            <w:shd w:val="clear" w:color="auto" w:fill="auto"/>
          </w:tcPr>
          <w:p w14:paraId="6856C2CB"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637BCD98" w14:textId="77777777" w:rsidR="004620F3" w:rsidRPr="00C97C99" w:rsidRDefault="004620F3" w:rsidP="00A44570">
            <w:pPr>
              <w:rPr>
                <w:highlight w:val="black"/>
              </w:rPr>
            </w:pPr>
          </w:p>
          <w:p w14:paraId="1F8B36FB"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AC91134" w14:textId="77777777" w:rsidR="004620F3" w:rsidRPr="00C97C99" w:rsidRDefault="004620F3" w:rsidP="004620F3">
            <w:pPr>
              <w:jc w:val="left"/>
              <w:rPr>
                <w:highlight w:val="black"/>
              </w:rPr>
            </w:pPr>
          </w:p>
        </w:tc>
        <w:tc>
          <w:tcPr>
            <w:tcW w:w="4142" w:type="dxa"/>
            <w:tcBorders>
              <w:top w:val="nil"/>
              <w:left w:val="nil"/>
              <w:right w:val="nil"/>
            </w:tcBorders>
            <w:shd w:val="clear" w:color="auto" w:fill="auto"/>
          </w:tcPr>
          <w:p w14:paraId="4EA5BF72" w14:textId="77777777" w:rsidR="004620F3" w:rsidRPr="00C97C99" w:rsidRDefault="004620F3" w:rsidP="00A44570">
            <w:pPr>
              <w:rPr>
                <w:highlight w:val="black"/>
              </w:rPr>
            </w:pPr>
          </w:p>
          <w:p w14:paraId="47AE6429" w14:textId="77777777" w:rsidR="004620F3" w:rsidRPr="00C97C99" w:rsidRDefault="004620F3" w:rsidP="004620F3">
            <w:pPr>
              <w:jc w:val="left"/>
              <w:rPr>
                <w:highlight w:val="black"/>
              </w:rPr>
            </w:pPr>
          </w:p>
        </w:tc>
        <w:tc>
          <w:tcPr>
            <w:tcW w:w="627" w:type="dxa"/>
            <w:tcBorders>
              <w:top w:val="nil"/>
              <w:left w:val="nil"/>
              <w:bottom w:val="nil"/>
            </w:tcBorders>
            <w:shd w:val="clear" w:color="auto" w:fill="auto"/>
          </w:tcPr>
          <w:p w14:paraId="08455A61" w14:textId="77777777" w:rsidR="004620F3" w:rsidRPr="00C97C99" w:rsidRDefault="004620F3" w:rsidP="004620F3">
            <w:pPr>
              <w:jc w:val="left"/>
              <w:rPr>
                <w:highlight w:val="black"/>
              </w:rPr>
            </w:pPr>
          </w:p>
        </w:tc>
      </w:tr>
      <w:tr w:rsidR="004620F3" w:rsidRPr="00C97C99" w14:paraId="3CAD4AE0" w14:textId="77777777" w:rsidTr="004620F3">
        <w:trPr>
          <w:trHeight w:val="258"/>
        </w:trPr>
        <w:tc>
          <w:tcPr>
            <w:tcW w:w="646" w:type="dxa"/>
            <w:tcBorders>
              <w:top w:val="nil"/>
              <w:right w:val="nil"/>
            </w:tcBorders>
            <w:shd w:val="clear" w:color="auto" w:fill="auto"/>
          </w:tcPr>
          <w:p w14:paraId="58A97F54"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7986ADF3" w14:textId="77777777" w:rsidR="004620F3" w:rsidRPr="00C97C99" w:rsidRDefault="004620F3" w:rsidP="00A44570">
            <w:pPr>
              <w:rPr>
                <w:highlight w:val="black"/>
              </w:rPr>
            </w:pPr>
            <w:r w:rsidRPr="00C97C99">
              <w:t xml:space="preserve">Entity Name </w:t>
            </w:r>
          </w:p>
        </w:tc>
        <w:tc>
          <w:tcPr>
            <w:tcW w:w="355" w:type="dxa"/>
            <w:tcBorders>
              <w:top w:val="nil"/>
              <w:left w:val="nil"/>
              <w:right w:val="nil"/>
            </w:tcBorders>
            <w:shd w:val="clear" w:color="auto" w:fill="auto"/>
          </w:tcPr>
          <w:p w14:paraId="3ECC4DD2" w14:textId="77777777" w:rsidR="004620F3" w:rsidRPr="00C97C99" w:rsidRDefault="004620F3" w:rsidP="004620F3">
            <w:pPr>
              <w:jc w:val="left"/>
              <w:rPr>
                <w:highlight w:val="black"/>
              </w:rPr>
            </w:pPr>
          </w:p>
        </w:tc>
        <w:tc>
          <w:tcPr>
            <w:tcW w:w="4142" w:type="dxa"/>
            <w:tcBorders>
              <w:left w:val="nil"/>
              <w:right w:val="nil"/>
            </w:tcBorders>
            <w:shd w:val="clear" w:color="auto" w:fill="auto"/>
          </w:tcPr>
          <w:p w14:paraId="3ED24595" w14:textId="77777777" w:rsidR="004620F3" w:rsidRPr="00C97C99" w:rsidRDefault="004620F3" w:rsidP="00A44570">
            <w:pPr>
              <w:rPr>
                <w:highlight w:val="black"/>
              </w:rPr>
            </w:pPr>
            <w:r w:rsidRPr="00C97C99">
              <w:t>Date</w:t>
            </w:r>
          </w:p>
        </w:tc>
        <w:tc>
          <w:tcPr>
            <w:tcW w:w="627" w:type="dxa"/>
            <w:tcBorders>
              <w:top w:val="nil"/>
              <w:left w:val="nil"/>
            </w:tcBorders>
            <w:shd w:val="clear" w:color="auto" w:fill="auto"/>
          </w:tcPr>
          <w:p w14:paraId="23C44C3B" w14:textId="77777777" w:rsidR="004620F3" w:rsidRPr="00C97C99" w:rsidRDefault="004620F3" w:rsidP="004620F3">
            <w:pPr>
              <w:jc w:val="left"/>
              <w:rPr>
                <w:highlight w:val="black"/>
              </w:rPr>
            </w:pPr>
          </w:p>
        </w:tc>
      </w:tr>
    </w:tbl>
    <w:p w14:paraId="5F1E4C3D"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4490"/>
        <w:gridCol w:w="355"/>
        <w:gridCol w:w="4144"/>
        <w:gridCol w:w="626"/>
      </w:tblGrid>
      <w:tr w:rsidR="004620F3" w:rsidRPr="00C97C99" w14:paraId="7916677A" w14:textId="77777777" w:rsidTr="004620F3">
        <w:tc>
          <w:tcPr>
            <w:tcW w:w="10260" w:type="dxa"/>
            <w:gridSpan w:val="5"/>
            <w:shd w:val="clear" w:color="auto" w:fill="000000"/>
          </w:tcPr>
          <w:p w14:paraId="285FAA56" w14:textId="77777777" w:rsidR="004620F3" w:rsidRPr="00C97C99" w:rsidRDefault="004620F3" w:rsidP="004620F3">
            <w:pPr>
              <w:jc w:val="center"/>
              <w:rPr>
                <w:b/>
              </w:rPr>
            </w:pPr>
            <w:r w:rsidRPr="00C97C99">
              <w:rPr>
                <w:b/>
                <w:color w:val="FFFFFF"/>
                <w:highlight w:val="black"/>
              </w:rPr>
              <w:t>BOX B – COMPANY ENTITY WITH LESS THAN TEN EMPLOYEES</w:t>
            </w:r>
          </w:p>
        </w:tc>
      </w:tr>
      <w:tr w:rsidR="004620F3" w:rsidRPr="00C97C99" w14:paraId="3453CA5F" w14:textId="77777777" w:rsidTr="004620F3">
        <w:tc>
          <w:tcPr>
            <w:tcW w:w="10260" w:type="dxa"/>
            <w:gridSpan w:val="5"/>
            <w:tcBorders>
              <w:bottom w:val="nil"/>
            </w:tcBorders>
            <w:shd w:val="clear" w:color="auto" w:fill="auto"/>
          </w:tcPr>
          <w:p w14:paraId="6B8CA309" w14:textId="77777777" w:rsidR="007C4C48" w:rsidRPr="00C97C99" w:rsidRDefault="007C4C48" w:rsidP="007C4C48"/>
          <w:p w14:paraId="0D5789E2"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and currently has less than ten employees but that if awarded a contract and if the company increases the number of employees to ten or more during the life of the contract, then said company shall comply with, complete, and return Box C to the Division of Purchasing at that time.</w:t>
            </w:r>
          </w:p>
          <w:p w14:paraId="72514F15" w14:textId="77777777" w:rsidR="007C4C48" w:rsidRPr="00C97C99" w:rsidRDefault="007C4C48" w:rsidP="007C4C48"/>
        </w:tc>
      </w:tr>
      <w:tr w:rsidR="004620F3" w:rsidRPr="00C97C99" w14:paraId="1100ED0D" w14:textId="77777777" w:rsidTr="007C4C48">
        <w:trPr>
          <w:trHeight w:val="495"/>
        </w:trPr>
        <w:tc>
          <w:tcPr>
            <w:tcW w:w="645" w:type="dxa"/>
            <w:tcBorders>
              <w:top w:val="nil"/>
              <w:bottom w:val="nil"/>
              <w:right w:val="nil"/>
            </w:tcBorders>
            <w:shd w:val="clear" w:color="auto" w:fill="auto"/>
          </w:tcPr>
          <w:p w14:paraId="0D876E2A"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1F99F7F5"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70CA3C68"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197C49C9"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50275BFE" w14:textId="77777777" w:rsidR="004620F3" w:rsidRPr="00C97C99" w:rsidRDefault="004620F3" w:rsidP="004620F3">
            <w:pPr>
              <w:jc w:val="left"/>
              <w:rPr>
                <w:highlight w:val="black"/>
              </w:rPr>
            </w:pPr>
          </w:p>
        </w:tc>
      </w:tr>
      <w:tr w:rsidR="004620F3" w:rsidRPr="00C97C99" w14:paraId="2D9D7D1A" w14:textId="77777777" w:rsidTr="004620F3">
        <w:trPr>
          <w:trHeight w:val="258"/>
        </w:trPr>
        <w:tc>
          <w:tcPr>
            <w:tcW w:w="645" w:type="dxa"/>
            <w:tcBorders>
              <w:top w:val="nil"/>
              <w:bottom w:val="nil"/>
              <w:right w:val="nil"/>
            </w:tcBorders>
            <w:shd w:val="clear" w:color="auto" w:fill="auto"/>
          </w:tcPr>
          <w:p w14:paraId="6B92D407" w14:textId="77777777" w:rsidR="004620F3" w:rsidRPr="00C97C99" w:rsidRDefault="004620F3" w:rsidP="004620F3">
            <w:pPr>
              <w:jc w:val="left"/>
              <w:rPr>
                <w:highlight w:val="black"/>
              </w:rPr>
            </w:pPr>
          </w:p>
        </w:tc>
        <w:tc>
          <w:tcPr>
            <w:tcW w:w="4490" w:type="dxa"/>
            <w:tcBorders>
              <w:left w:val="nil"/>
              <w:bottom w:val="nil"/>
              <w:right w:val="nil"/>
            </w:tcBorders>
            <w:shd w:val="clear" w:color="auto" w:fill="auto"/>
          </w:tcPr>
          <w:p w14:paraId="7ADCF53E"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09B95086" w14:textId="77777777" w:rsidR="004620F3" w:rsidRPr="00C97C99" w:rsidRDefault="004620F3" w:rsidP="004620F3">
            <w:pPr>
              <w:jc w:val="left"/>
              <w:rPr>
                <w:highlight w:val="black"/>
              </w:rPr>
            </w:pPr>
          </w:p>
        </w:tc>
        <w:tc>
          <w:tcPr>
            <w:tcW w:w="4144" w:type="dxa"/>
            <w:tcBorders>
              <w:left w:val="nil"/>
              <w:bottom w:val="nil"/>
              <w:right w:val="nil"/>
            </w:tcBorders>
            <w:shd w:val="clear" w:color="auto" w:fill="auto"/>
          </w:tcPr>
          <w:p w14:paraId="2552E80B" w14:textId="77777777" w:rsidR="004620F3" w:rsidRPr="00C97C99" w:rsidRDefault="004620F3" w:rsidP="00A44570">
            <w:pPr>
              <w:rPr>
                <w:highlight w:val="black"/>
              </w:rPr>
            </w:pPr>
            <w:r w:rsidRPr="00C97C99">
              <w:t>Authorized Representative’s Signature</w:t>
            </w:r>
          </w:p>
        </w:tc>
        <w:tc>
          <w:tcPr>
            <w:tcW w:w="626" w:type="dxa"/>
            <w:tcBorders>
              <w:top w:val="nil"/>
              <w:left w:val="nil"/>
              <w:bottom w:val="nil"/>
            </w:tcBorders>
            <w:shd w:val="clear" w:color="auto" w:fill="auto"/>
          </w:tcPr>
          <w:p w14:paraId="789CACC8" w14:textId="77777777" w:rsidR="004620F3" w:rsidRPr="00C97C99" w:rsidRDefault="004620F3" w:rsidP="004620F3">
            <w:pPr>
              <w:jc w:val="left"/>
              <w:rPr>
                <w:highlight w:val="black"/>
              </w:rPr>
            </w:pPr>
          </w:p>
        </w:tc>
      </w:tr>
      <w:tr w:rsidR="004620F3" w:rsidRPr="00C97C99" w14:paraId="00214D79" w14:textId="77777777" w:rsidTr="004620F3">
        <w:trPr>
          <w:trHeight w:val="258"/>
        </w:trPr>
        <w:tc>
          <w:tcPr>
            <w:tcW w:w="645" w:type="dxa"/>
            <w:tcBorders>
              <w:top w:val="nil"/>
              <w:bottom w:val="nil"/>
              <w:right w:val="nil"/>
            </w:tcBorders>
            <w:shd w:val="clear" w:color="auto" w:fill="auto"/>
          </w:tcPr>
          <w:p w14:paraId="0DD51F72" w14:textId="77777777" w:rsidR="004620F3" w:rsidRPr="00C97C99" w:rsidRDefault="004620F3" w:rsidP="004620F3">
            <w:pPr>
              <w:jc w:val="left"/>
              <w:rPr>
                <w:highlight w:val="black"/>
              </w:rPr>
            </w:pPr>
          </w:p>
        </w:tc>
        <w:tc>
          <w:tcPr>
            <w:tcW w:w="4490" w:type="dxa"/>
            <w:tcBorders>
              <w:top w:val="nil"/>
              <w:left w:val="nil"/>
              <w:right w:val="nil"/>
            </w:tcBorders>
            <w:shd w:val="clear" w:color="auto" w:fill="auto"/>
            <w:vAlign w:val="bottom"/>
          </w:tcPr>
          <w:p w14:paraId="44241974" w14:textId="77777777" w:rsidR="004620F3" w:rsidRPr="00C97C99" w:rsidRDefault="004620F3" w:rsidP="00A44570">
            <w:pPr>
              <w:rPr>
                <w:highlight w:val="black"/>
              </w:rPr>
            </w:pPr>
          </w:p>
          <w:p w14:paraId="37F14418"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3DCE151A" w14:textId="77777777" w:rsidR="004620F3" w:rsidRPr="00C97C99" w:rsidRDefault="004620F3" w:rsidP="004620F3">
            <w:pPr>
              <w:jc w:val="left"/>
              <w:rPr>
                <w:highlight w:val="black"/>
              </w:rPr>
            </w:pPr>
          </w:p>
        </w:tc>
        <w:tc>
          <w:tcPr>
            <w:tcW w:w="4144" w:type="dxa"/>
            <w:tcBorders>
              <w:top w:val="nil"/>
              <w:left w:val="nil"/>
              <w:right w:val="nil"/>
            </w:tcBorders>
            <w:shd w:val="clear" w:color="auto" w:fill="auto"/>
          </w:tcPr>
          <w:p w14:paraId="260C4BC2" w14:textId="77777777" w:rsidR="004620F3" w:rsidRPr="00C97C99" w:rsidRDefault="004620F3" w:rsidP="00A44570">
            <w:pPr>
              <w:rPr>
                <w:highlight w:val="black"/>
              </w:rPr>
            </w:pPr>
          </w:p>
          <w:p w14:paraId="40C305A0" w14:textId="77777777" w:rsidR="004620F3" w:rsidRPr="00C97C99" w:rsidRDefault="004620F3" w:rsidP="004620F3">
            <w:pPr>
              <w:jc w:val="left"/>
              <w:rPr>
                <w:highlight w:val="black"/>
              </w:rPr>
            </w:pPr>
          </w:p>
        </w:tc>
        <w:tc>
          <w:tcPr>
            <w:tcW w:w="626" w:type="dxa"/>
            <w:tcBorders>
              <w:top w:val="nil"/>
              <w:left w:val="nil"/>
              <w:bottom w:val="nil"/>
            </w:tcBorders>
            <w:shd w:val="clear" w:color="auto" w:fill="auto"/>
          </w:tcPr>
          <w:p w14:paraId="14BBB527" w14:textId="77777777" w:rsidR="004620F3" w:rsidRPr="00C97C99" w:rsidRDefault="004620F3" w:rsidP="004620F3">
            <w:pPr>
              <w:jc w:val="left"/>
              <w:rPr>
                <w:highlight w:val="black"/>
              </w:rPr>
            </w:pPr>
          </w:p>
        </w:tc>
      </w:tr>
      <w:tr w:rsidR="004620F3" w:rsidRPr="00C97C99" w14:paraId="48F18369" w14:textId="77777777" w:rsidTr="004620F3">
        <w:trPr>
          <w:trHeight w:val="258"/>
        </w:trPr>
        <w:tc>
          <w:tcPr>
            <w:tcW w:w="645" w:type="dxa"/>
            <w:tcBorders>
              <w:top w:val="nil"/>
              <w:right w:val="nil"/>
            </w:tcBorders>
            <w:shd w:val="clear" w:color="auto" w:fill="auto"/>
          </w:tcPr>
          <w:p w14:paraId="18A5C632" w14:textId="77777777" w:rsidR="004620F3" w:rsidRPr="00C97C99" w:rsidRDefault="004620F3" w:rsidP="004620F3">
            <w:pPr>
              <w:jc w:val="left"/>
              <w:rPr>
                <w:highlight w:val="black"/>
              </w:rPr>
            </w:pPr>
          </w:p>
        </w:tc>
        <w:tc>
          <w:tcPr>
            <w:tcW w:w="4490" w:type="dxa"/>
            <w:tcBorders>
              <w:left w:val="nil"/>
              <w:right w:val="nil"/>
            </w:tcBorders>
            <w:shd w:val="clear" w:color="auto" w:fill="auto"/>
          </w:tcPr>
          <w:p w14:paraId="2AB1183A"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66FB236B" w14:textId="77777777" w:rsidR="004620F3" w:rsidRPr="00C97C99" w:rsidRDefault="004620F3" w:rsidP="004620F3">
            <w:pPr>
              <w:jc w:val="left"/>
              <w:rPr>
                <w:highlight w:val="black"/>
              </w:rPr>
            </w:pPr>
          </w:p>
        </w:tc>
        <w:tc>
          <w:tcPr>
            <w:tcW w:w="4144" w:type="dxa"/>
            <w:tcBorders>
              <w:left w:val="nil"/>
              <w:right w:val="nil"/>
            </w:tcBorders>
            <w:shd w:val="clear" w:color="auto" w:fill="auto"/>
          </w:tcPr>
          <w:p w14:paraId="4B8AB4AF" w14:textId="77777777" w:rsidR="004620F3" w:rsidRPr="00C97C99" w:rsidRDefault="004620F3" w:rsidP="00A44570">
            <w:pPr>
              <w:rPr>
                <w:highlight w:val="black"/>
              </w:rPr>
            </w:pPr>
            <w:r w:rsidRPr="00C97C99">
              <w:t>Date</w:t>
            </w:r>
          </w:p>
        </w:tc>
        <w:tc>
          <w:tcPr>
            <w:tcW w:w="626" w:type="dxa"/>
            <w:tcBorders>
              <w:top w:val="nil"/>
              <w:left w:val="nil"/>
            </w:tcBorders>
            <w:shd w:val="clear" w:color="auto" w:fill="auto"/>
          </w:tcPr>
          <w:p w14:paraId="23427E3C" w14:textId="77777777" w:rsidR="004620F3" w:rsidRPr="00C97C99" w:rsidRDefault="004620F3" w:rsidP="004620F3">
            <w:pPr>
              <w:jc w:val="left"/>
              <w:rPr>
                <w:highlight w:val="black"/>
              </w:rPr>
            </w:pPr>
          </w:p>
        </w:tc>
      </w:tr>
    </w:tbl>
    <w:p w14:paraId="744B3526" w14:textId="77777777" w:rsidR="004620F3" w:rsidRPr="00C97C99" w:rsidRDefault="004620F3" w:rsidP="004620F3"/>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4620F3" w:rsidRPr="00C97C99" w14:paraId="151000E5" w14:textId="77777777" w:rsidTr="004620F3">
        <w:tc>
          <w:tcPr>
            <w:tcW w:w="10260" w:type="dxa"/>
            <w:gridSpan w:val="4"/>
            <w:shd w:val="clear" w:color="auto" w:fill="000000"/>
          </w:tcPr>
          <w:p w14:paraId="0442E320" w14:textId="77777777" w:rsidR="004620F3" w:rsidRPr="00C97C99" w:rsidRDefault="004620F3" w:rsidP="004620F3">
            <w:pPr>
              <w:jc w:val="center"/>
              <w:rPr>
                <w:b/>
              </w:rPr>
            </w:pPr>
            <w:r w:rsidRPr="00C97C99">
              <w:br w:type="page"/>
            </w:r>
            <w:r w:rsidRPr="00C97C99">
              <w:rPr>
                <w:b/>
                <w:color w:val="FFFFFF"/>
                <w:highlight w:val="black"/>
              </w:rPr>
              <w:t>BOX C – COMPANY ENTITY WITH TEN OR MORE EMPLOYEES</w:t>
            </w:r>
          </w:p>
        </w:tc>
      </w:tr>
      <w:tr w:rsidR="004620F3" w:rsidRPr="00C97C99" w14:paraId="3919D50F" w14:textId="77777777" w:rsidTr="004620F3">
        <w:tc>
          <w:tcPr>
            <w:tcW w:w="10260" w:type="dxa"/>
            <w:gridSpan w:val="4"/>
            <w:tcBorders>
              <w:bottom w:val="nil"/>
            </w:tcBorders>
            <w:shd w:val="clear" w:color="auto" w:fill="auto"/>
          </w:tcPr>
          <w:p w14:paraId="21FF027F" w14:textId="77777777" w:rsidR="007C4C48" w:rsidRPr="00C97C99" w:rsidRDefault="007C4C48" w:rsidP="007C4C48"/>
          <w:p w14:paraId="4F0F898B" w14:textId="77777777" w:rsidR="004620F3" w:rsidRPr="00C97C99" w:rsidRDefault="004620F3" w:rsidP="007C4C48">
            <w:r w:rsidRPr="00C97C99">
              <w:t xml:space="preserve">I certify that ___________________ (Company Name) </w:t>
            </w:r>
            <w:r w:rsidRPr="00C97C99">
              <w:rPr>
                <w:b/>
                <w:u w:val="single"/>
              </w:rPr>
              <w:t>MEETS</w:t>
            </w:r>
            <w:r w:rsidRPr="00C97C99">
              <w:t xml:space="preserve"> the definition of a company as defined in section 34.600, RSMo, has ten or more employees, and is not currently engaged in a boycott of goods or services from the State of Israel; companies doing business in or with Israel or authorized by, licensed by, or organized under the laws of the State of Israel; or persons or entities doing business in the State of Israel as defined in section 34.600, RSMo. I further certify that if the company is awarded a contract for the services and/or supplies requested herein said company shall not engage in a boycott of goods or services from the State of Israel; companies doing business in or with Israel or authorized by, licensed by, or organized under the laws of the State of Israel; or persons or entities doing business in the State of Israel as defined in section 34.600, RSMo, for the duration of the contract.</w:t>
            </w:r>
          </w:p>
          <w:p w14:paraId="221C774F" w14:textId="77777777" w:rsidR="007C4C48" w:rsidRPr="00C97C99" w:rsidRDefault="007C4C48" w:rsidP="007C4C48"/>
        </w:tc>
      </w:tr>
      <w:tr w:rsidR="004620F3" w:rsidRPr="00C97C99" w14:paraId="0D49FF73" w14:textId="77777777" w:rsidTr="007C4C48">
        <w:trPr>
          <w:trHeight w:val="549"/>
        </w:trPr>
        <w:tc>
          <w:tcPr>
            <w:tcW w:w="646" w:type="dxa"/>
            <w:tcBorders>
              <w:top w:val="nil"/>
              <w:bottom w:val="nil"/>
              <w:right w:val="nil"/>
            </w:tcBorders>
            <w:shd w:val="clear" w:color="auto" w:fill="auto"/>
          </w:tcPr>
          <w:p w14:paraId="2F0F859B"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01854708"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7102A876"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0E05BDAB" w14:textId="77777777" w:rsidR="004620F3" w:rsidRPr="00C97C99" w:rsidRDefault="004620F3" w:rsidP="004620F3">
            <w:pPr>
              <w:jc w:val="left"/>
              <w:rPr>
                <w:highlight w:val="black"/>
              </w:rPr>
            </w:pPr>
          </w:p>
        </w:tc>
      </w:tr>
      <w:tr w:rsidR="004620F3" w:rsidRPr="00C97C99" w14:paraId="36CD82FC" w14:textId="77777777" w:rsidTr="004620F3">
        <w:trPr>
          <w:trHeight w:val="258"/>
        </w:trPr>
        <w:tc>
          <w:tcPr>
            <w:tcW w:w="646" w:type="dxa"/>
            <w:tcBorders>
              <w:top w:val="nil"/>
              <w:bottom w:val="nil"/>
              <w:right w:val="nil"/>
            </w:tcBorders>
            <w:shd w:val="clear" w:color="auto" w:fill="auto"/>
          </w:tcPr>
          <w:p w14:paraId="6AD98656" w14:textId="77777777" w:rsidR="004620F3" w:rsidRPr="00C97C99" w:rsidRDefault="004620F3" w:rsidP="004620F3">
            <w:pPr>
              <w:jc w:val="left"/>
              <w:rPr>
                <w:highlight w:val="black"/>
              </w:rPr>
            </w:pPr>
          </w:p>
        </w:tc>
        <w:tc>
          <w:tcPr>
            <w:tcW w:w="4494" w:type="dxa"/>
            <w:tcBorders>
              <w:left w:val="nil"/>
              <w:bottom w:val="nil"/>
              <w:right w:val="nil"/>
            </w:tcBorders>
            <w:shd w:val="clear" w:color="auto" w:fill="auto"/>
          </w:tcPr>
          <w:p w14:paraId="36038DD9" w14:textId="77777777" w:rsidR="004620F3" w:rsidRPr="00C97C99" w:rsidRDefault="004620F3" w:rsidP="00A44570">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41659A5E" w14:textId="77777777" w:rsidR="004620F3" w:rsidRPr="00C97C99" w:rsidRDefault="004620F3" w:rsidP="004620F3">
            <w:pPr>
              <w:jc w:val="left"/>
              <w:rPr>
                <w:highlight w:val="black"/>
              </w:rPr>
            </w:pPr>
          </w:p>
        </w:tc>
        <w:tc>
          <w:tcPr>
            <w:tcW w:w="4765" w:type="dxa"/>
            <w:tcBorders>
              <w:left w:val="nil"/>
              <w:bottom w:val="nil"/>
              <w:right w:val="single" w:sz="4" w:space="0" w:color="000000"/>
            </w:tcBorders>
            <w:shd w:val="clear" w:color="auto" w:fill="auto"/>
          </w:tcPr>
          <w:p w14:paraId="71DFEE7F" w14:textId="77777777" w:rsidR="004620F3" w:rsidRPr="00C97C99" w:rsidRDefault="004620F3" w:rsidP="00A44570">
            <w:pPr>
              <w:rPr>
                <w:highlight w:val="black"/>
              </w:rPr>
            </w:pPr>
            <w:r w:rsidRPr="00C97C99">
              <w:t>Authorized Representative’s Signature</w:t>
            </w:r>
          </w:p>
        </w:tc>
      </w:tr>
      <w:tr w:rsidR="004620F3" w:rsidRPr="00C97C99" w14:paraId="062904EF" w14:textId="77777777" w:rsidTr="004620F3">
        <w:trPr>
          <w:trHeight w:val="258"/>
        </w:trPr>
        <w:tc>
          <w:tcPr>
            <w:tcW w:w="646" w:type="dxa"/>
            <w:tcBorders>
              <w:top w:val="nil"/>
              <w:bottom w:val="nil"/>
              <w:right w:val="nil"/>
            </w:tcBorders>
            <w:shd w:val="clear" w:color="auto" w:fill="auto"/>
          </w:tcPr>
          <w:p w14:paraId="0526D957" w14:textId="77777777" w:rsidR="004620F3" w:rsidRPr="00C97C99" w:rsidRDefault="004620F3" w:rsidP="004620F3">
            <w:pPr>
              <w:jc w:val="left"/>
              <w:rPr>
                <w:highlight w:val="black"/>
              </w:rPr>
            </w:pPr>
          </w:p>
        </w:tc>
        <w:tc>
          <w:tcPr>
            <w:tcW w:w="4494" w:type="dxa"/>
            <w:tcBorders>
              <w:top w:val="nil"/>
              <w:left w:val="nil"/>
              <w:right w:val="nil"/>
            </w:tcBorders>
            <w:shd w:val="clear" w:color="auto" w:fill="auto"/>
            <w:vAlign w:val="bottom"/>
          </w:tcPr>
          <w:p w14:paraId="3E6C7F46" w14:textId="77777777" w:rsidR="004620F3" w:rsidRPr="00C97C99" w:rsidRDefault="004620F3" w:rsidP="00A44570">
            <w:pPr>
              <w:rPr>
                <w:highlight w:val="black"/>
              </w:rPr>
            </w:pPr>
          </w:p>
          <w:p w14:paraId="635B81C2" w14:textId="77777777" w:rsidR="004620F3" w:rsidRPr="00C97C99" w:rsidRDefault="004620F3" w:rsidP="004620F3">
            <w:pPr>
              <w:jc w:val="left"/>
              <w:rPr>
                <w:highlight w:val="black"/>
              </w:rPr>
            </w:pPr>
          </w:p>
        </w:tc>
        <w:tc>
          <w:tcPr>
            <w:tcW w:w="355" w:type="dxa"/>
            <w:tcBorders>
              <w:top w:val="nil"/>
              <w:left w:val="nil"/>
              <w:bottom w:val="nil"/>
              <w:right w:val="nil"/>
            </w:tcBorders>
            <w:shd w:val="clear" w:color="auto" w:fill="auto"/>
          </w:tcPr>
          <w:p w14:paraId="488DEDCE" w14:textId="77777777" w:rsidR="004620F3" w:rsidRPr="00C97C99" w:rsidRDefault="004620F3" w:rsidP="004620F3">
            <w:pPr>
              <w:jc w:val="left"/>
              <w:rPr>
                <w:highlight w:val="black"/>
              </w:rPr>
            </w:pPr>
          </w:p>
        </w:tc>
        <w:tc>
          <w:tcPr>
            <w:tcW w:w="4765" w:type="dxa"/>
            <w:tcBorders>
              <w:top w:val="nil"/>
              <w:left w:val="nil"/>
              <w:right w:val="single" w:sz="4" w:space="0" w:color="000000"/>
            </w:tcBorders>
            <w:shd w:val="clear" w:color="auto" w:fill="auto"/>
          </w:tcPr>
          <w:p w14:paraId="07E8DB1F" w14:textId="77777777" w:rsidR="004620F3" w:rsidRPr="00C97C99" w:rsidRDefault="004620F3" w:rsidP="00A44570">
            <w:pPr>
              <w:rPr>
                <w:highlight w:val="black"/>
              </w:rPr>
            </w:pPr>
          </w:p>
          <w:p w14:paraId="0B2ADB3A" w14:textId="77777777" w:rsidR="004620F3" w:rsidRPr="00C97C99" w:rsidRDefault="004620F3" w:rsidP="004620F3">
            <w:pPr>
              <w:jc w:val="left"/>
              <w:rPr>
                <w:highlight w:val="black"/>
              </w:rPr>
            </w:pPr>
          </w:p>
        </w:tc>
      </w:tr>
      <w:tr w:rsidR="004620F3" w:rsidRPr="00C97C99" w14:paraId="443B49CD" w14:textId="77777777" w:rsidTr="004620F3">
        <w:trPr>
          <w:trHeight w:val="258"/>
        </w:trPr>
        <w:tc>
          <w:tcPr>
            <w:tcW w:w="646" w:type="dxa"/>
            <w:tcBorders>
              <w:top w:val="nil"/>
              <w:right w:val="nil"/>
            </w:tcBorders>
            <w:shd w:val="clear" w:color="auto" w:fill="auto"/>
          </w:tcPr>
          <w:p w14:paraId="6EAEF586" w14:textId="77777777" w:rsidR="004620F3" w:rsidRPr="00C97C99" w:rsidRDefault="004620F3" w:rsidP="004620F3">
            <w:pPr>
              <w:jc w:val="left"/>
              <w:rPr>
                <w:highlight w:val="black"/>
              </w:rPr>
            </w:pPr>
          </w:p>
        </w:tc>
        <w:tc>
          <w:tcPr>
            <w:tcW w:w="4494" w:type="dxa"/>
            <w:tcBorders>
              <w:left w:val="nil"/>
              <w:right w:val="nil"/>
            </w:tcBorders>
            <w:shd w:val="clear" w:color="auto" w:fill="auto"/>
          </w:tcPr>
          <w:p w14:paraId="490E186E" w14:textId="77777777" w:rsidR="004620F3" w:rsidRPr="00C97C99" w:rsidRDefault="004620F3" w:rsidP="00A44570">
            <w:pPr>
              <w:rPr>
                <w:highlight w:val="black"/>
              </w:rPr>
            </w:pPr>
            <w:r w:rsidRPr="00C97C99">
              <w:t>Company Name</w:t>
            </w:r>
          </w:p>
        </w:tc>
        <w:tc>
          <w:tcPr>
            <w:tcW w:w="355" w:type="dxa"/>
            <w:tcBorders>
              <w:top w:val="nil"/>
              <w:left w:val="nil"/>
              <w:right w:val="nil"/>
            </w:tcBorders>
            <w:shd w:val="clear" w:color="auto" w:fill="auto"/>
          </w:tcPr>
          <w:p w14:paraId="3CCC0C74" w14:textId="77777777" w:rsidR="004620F3" w:rsidRPr="00C97C99" w:rsidRDefault="004620F3" w:rsidP="004620F3">
            <w:pPr>
              <w:jc w:val="left"/>
              <w:rPr>
                <w:highlight w:val="black"/>
              </w:rPr>
            </w:pPr>
          </w:p>
        </w:tc>
        <w:tc>
          <w:tcPr>
            <w:tcW w:w="4765" w:type="dxa"/>
            <w:tcBorders>
              <w:left w:val="nil"/>
              <w:right w:val="single" w:sz="4" w:space="0" w:color="000000"/>
            </w:tcBorders>
            <w:shd w:val="clear" w:color="auto" w:fill="auto"/>
          </w:tcPr>
          <w:p w14:paraId="7B068578" w14:textId="77777777" w:rsidR="004620F3" w:rsidRPr="00C97C99" w:rsidRDefault="004620F3" w:rsidP="00A44570">
            <w:pPr>
              <w:rPr>
                <w:highlight w:val="black"/>
              </w:rPr>
            </w:pPr>
            <w:r w:rsidRPr="00C97C99">
              <w:t>Date</w:t>
            </w:r>
          </w:p>
        </w:tc>
      </w:tr>
    </w:tbl>
    <w:p w14:paraId="318B0508" w14:textId="77777777" w:rsidR="007C4C48" w:rsidRPr="00C97C99" w:rsidRDefault="007C4C48" w:rsidP="00F97CB4">
      <w:pPr>
        <w:outlineLvl w:val="0"/>
        <w:rPr>
          <w:b/>
          <w:bCs/>
        </w:rPr>
      </w:pPr>
    </w:p>
    <w:p w14:paraId="3D4CC94A" w14:textId="77777777" w:rsidR="007C4C48" w:rsidRPr="00C97C99" w:rsidRDefault="007C4C48">
      <w:pPr>
        <w:jc w:val="left"/>
        <w:rPr>
          <w:b/>
          <w:bCs/>
        </w:rPr>
      </w:pPr>
      <w:r w:rsidRPr="00C97C99">
        <w:rPr>
          <w:b/>
          <w:bCs/>
        </w:rPr>
        <w:br w:type="page"/>
      </w:r>
    </w:p>
    <w:p w14:paraId="45D2FD5D" w14:textId="7B0B4C5F" w:rsidR="007C4C48" w:rsidRPr="00C97C99" w:rsidRDefault="007C4C48" w:rsidP="007C4C48">
      <w:pPr>
        <w:rPr>
          <w:b/>
        </w:rPr>
      </w:pPr>
      <w:r w:rsidRPr="00C97C99">
        <w:rPr>
          <w:b/>
        </w:rPr>
        <w:lastRenderedPageBreak/>
        <w:t xml:space="preserve">BUSINESS COMPLIANCE </w:t>
      </w:r>
      <w:r w:rsidRPr="00C97C99">
        <w:rPr>
          <w:rFonts w:eastAsiaTheme="minorHAnsi"/>
          <w:b/>
        </w:rPr>
        <w:t xml:space="preserve">EXHIBIT </w:t>
      </w:r>
      <w:r w:rsidR="00032EC0">
        <w:rPr>
          <w:b/>
        </w:rPr>
        <w:t>L</w:t>
      </w:r>
      <w:r w:rsidRPr="00C97C99">
        <w:rPr>
          <w:b/>
        </w:rPr>
        <w:t xml:space="preserve">, </w:t>
      </w:r>
    </w:p>
    <w:p w14:paraId="4A4EBEB0" w14:textId="77777777" w:rsidR="007C4C48" w:rsidRPr="00C97C99" w:rsidRDefault="007C4C48" w:rsidP="007C4C48">
      <w:pPr>
        <w:outlineLvl w:val="0"/>
        <w:rPr>
          <w:b/>
        </w:rPr>
      </w:pPr>
      <w:r w:rsidRPr="00C97C99">
        <w:rPr>
          <w:b/>
          <w:caps/>
          <w:kern w:val="28"/>
        </w:rPr>
        <w:t xml:space="preserve">ANTI-DISCRIMINATION AGAINST ISRAEL ACT CERTIFICATION </w:t>
      </w:r>
      <w:r w:rsidRPr="00C97C99">
        <w:rPr>
          <w:b/>
        </w:rPr>
        <w:t>- CONTINUED</w:t>
      </w:r>
    </w:p>
    <w:p w14:paraId="49F640FA" w14:textId="77777777" w:rsidR="007C4C48" w:rsidRPr="00C97C99" w:rsidRDefault="007C4C48" w:rsidP="00F97CB4">
      <w:pPr>
        <w:outlineLvl w:val="0"/>
        <w:rPr>
          <w:b/>
          <w:bCs/>
        </w:rPr>
      </w:pPr>
    </w:p>
    <w:tbl>
      <w:tblPr>
        <w:tblW w:w="102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4494"/>
        <w:gridCol w:w="355"/>
        <w:gridCol w:w="4765"/>
      </w:tblGrid>
      <w:tr w:rsidR="00F97CB4" w:rsidRPr="00C97C99" w14:paraId="12222960" w14:textId="77777777" w:rsidTr="0030399B">
        <w:tc>
          <w:tcPr>
            <w:tcW w:w="10260" w:type="dxa"/>
            <w:gridSpan w:val="4"/>
            <w:shd w:val="clear" w:color="auto" w:fill="000000"/>
          </w:tcPr>
          <w:p w14:paraId="072784E6" w14:textId="77777777" w:rsidR="00F97CB4" w:rsidRPr="00C97C99" w:rsidRDefault="00F97CB4" w:rsidP="0030399B">
            <w:pPr>
              <w:jc w:val="center"/>
              <w:rPr>
                <w:b/>
              </w:rPr>
            </w:pPr>
            <w:r w:rsidRPr="00C97C99">
              <w:br w:type="page"/>
            </w:r>
            <w:r w:rsidRPr="00C97C99">
              <w:rPr>
                <w:b/>
                <w:color w:val="FFFFFF"/>
                <w:highlight w:val="black"/>
              </w:rPr>
              <w:t xml:space="preserve">BOX D – </w:t>
            </w:r>
            <w:r w:rsidRPr="00C97C99">
              <w:rPr>
                <w:b/>
                <w:color w:val="FFFFFF"/>
              </w:rPr>
              <w:t>PUBLIC ENTITY</w:t>
            </w:r>
          </w:p>
        </w:tc>
      </w:tr>
      <w:tr w:rsidR="00F97CB4" w:rsidRPr="00C97C99" w14:paraId="0474E712" w14:textId="77777777" w:rsidTr="0030399B">
        <w:tc>
          <w:tcPr>
            <w:tcW w:w="10260" w:type="dxa"/>
            <w:gridSpan w:val="4"/>
            <w:tcBorders>
              <w:bottom w:val="nil"/>
            </w:tcBorders>
            <w:shd w:val="clear" w:color="auto" w:fill="auto"/>
          </w:tcPr>
          <w:p w14:paraId="4399F5BB" w14:textId="77777777" w:rsidR="00F97CB4" w:rsidRPr="00C97C99" w:rsidRDefault="00F97CB4" w:rsidP="007C4C48">
            <w:pPr>
              <w:ind w:right="71" w:hanging="24"/>
            </w:pPr>
            <w:r w:rsidRPr="00C97C99">
              <w:t>I certify that ___________________ (</w:t>
            </w:r>
            <w:r w:rsidR="00C97C99" w:rsidRPr="00C97C99">
              <w:t>Entity</w:t>
            </w:r>
            <w:r w:rsidRPr="00C97C99">
              <w:t xml:space="preserve"> Name) is a public entity as defined in section 34.600, RSMo, and is not currently engaged in and shall not, for the duration of the contract, engage in a boycott of goods or services from the State of Israel; companies doing business in or with Israel or authorized by, licensed by, or organized under the laws of the State of Israel; or persons or entities doing business in the State of Israel.  </w:t>
            </w:r>
          </w:p>
        </w:tc>
      </w:tr>
      <w:tr w:rsidR="00F97CB4" w:rsidRPr="00C97C99" w14:paraId="20C36874" w14:textId="77777777" w:rsidTr="007C4C48">
        <w:trPr>
          <w:trHeight w:val="441"/>
        </w:trPr>
        <w:tc>
          <w:tcPr>
            <w:tcW w:w="646" w:type="dxa"/>
            <w:tcBorders>
              <w:top w:val="nil"/>
              <w:bottom w:val="nil"/>
              <w:right w:val="nil"/>
            </w:tcBorders>
            <w:shd w:val="clear" w:color="auto" w:fill="auto"/>
          </w:tcPr>
          <w:p w14:paraId="13D152BE" w14:textId="77777777" w:rsidR="00F97CB4" w:rsidRPr="00C97C99" w:rsidRDefault="00F97CB4" w:rsidP="0030399B">
            <w:pPr>
              <w:rPr>
                <w:highlight w:val="black"/>
              </w:rPr>
            </w:pPr>
          </w:p>
        </w:tc>
        <w:tc>
          <w:tcPr>
            <w:tcW w:w="4494" w:type="dxa"/>
            <w:tcBorders>
              <w:top w:val="nil"/>
              <w:left w:val="nil"/>
              <w:right w:val="nil"/>
            </w:tcBorders>
            <w:shd w:val="clear" w:color="auto" w:fill="auto"/>
            <w:vAlign w:val="bottom"/>
          </w:tcPr>
          <w:p w14:paraId="605FF526" w14:textId="77777777" w:rsidR="00F97CB4" w:rsidRPr="00C97C99" w:rsidRDefault="00F97CB4" w:rsidP="0030399B">
            <w:pPr>
              <w:rPr>
                <w:highlight w:val="black"/>
              </w:rPr>
            </w:pPr>
          </w:p>
        </w:tc>
        <w:tc>
          <w:tcPr>
            <w:tcW w:w="355" w:type="dxa"/>
            <w:tcBorders>
              <w:top w:val="nil"/>
              <w:left w:val="nil"/>
              <w:bottom w:val="nil"/>
              <w:right w:val="nil"/>
            </w:tcBorders>
            <w:shd w:val="clear" w:color="auto" w:fill="auto"/>
          </w:tcPr>
          <w:p w14:paraId="5C4CA080" w14:textId="77777777" w:rsidR="00F97CB4" w:rsidRPr="00C97C99" w:rsidRDefault="00F97CB4" w:rsidP="0030399B">
            <w:pPr>
              <w:rPr>
                <w:highlight w:val="black"/>
              </w:rPr>
            </w:pPr>
          </w:p>
        </w:tc>
        <w:tc>
          <w:tcPr>
            <w:tcW w:w="4765" w:type="dxa"/>
            <w:tcBorders>
              <w:top w:val="nil"/>
              <w:left w:val="nil"/>
              <w:right w:val="single" w:sz="4" w:space="0" w:color="000000"/>
            </w:tcBorders>
            <w:shd w:val="clear" w:color="auto" w:fill="auto"/>
          </w:tcPr>
          <w:p w14:paraId="02B62559" w14:textId="77777777" w:rsidR="00F97CB4" w:rsidRPr="00C97C99" w:rsidRDefault="00F97CB4" w:rsidP="0030399B">
            <w:pPr>
              <w:rPr>
                <w:highlight w:val="black"/>
              </w:rPr>
            </w:pPr>
          </w:p>
        </w:tc>
      </w:tr>
      <w:tr w:rsidR="00F97CB4" w:rsidRPr="00C97C99" w14:paraId="72DCE7D0" w14:textId="77777777" w:rsidTr="0030399B">
        <w:trPr>
          <w:trHeight w:val="258"/>
        </w:trPr>
        <w:tc>
          <w:tcPr>
            <w:tcW w:w="646" w:type="dxa"/>
            <w:tcBorders>
              <w:top w:val="nil"/>
              <w:bottom w:val="nil"/>
              <w:right w:val="nil"/>
            </w:tcBorders>
            <w:shd w:val="clear" w:color="auto" w:fill="auto"/>
          </w:tcPr>
          <w:p w14:paraId="038AE890" w14:textId="77777777" w:rsidR="00F97CB4" w:rsidRPr="00C97C99" w:rsidRDefault="00F97CB4" w:rsidP="0030399B">
            <w:pPr>
              <w:rPr>
                <w:highlight w:val="black"/>
              </w:rPr>
            </w:pPr>
          </w:p>
        </w:tc>
        <w:tc>
          <w:tcPr>
            <w:tcW w:w="4494" w:type="dxa"/>
            <w:tcBorders>
              <w:left w:val="nil"/>
              <w:bottom w:val="nil"/>
              <w:right w:val="nil"/>
            </w:tcBorders>
            <w:shd w:val="clear" w:color="auto" w:fill="auto"/>
          </w:tcPr>
          <w:p w14:paraId="03088C32" w14:textId="77777777" w:rsidR="00F97CB4" w:rsidRPr="00C97C99" w:rsidRDefault="00F97CB4" w:rsidP="0030399B">
            <w:pPr>
              <w:rPr>
                <w:highlight w:val="black"/>
              </w:rPr>
            </w:pPr>
            <w:r w:rsidRPr="00C97C99">
              <w:t>Authorized Representative’s Name (Please Print)</w:t>
            </w:r>
          </w:p>
        </w:tc>
        <w:tc>
          <w:tcPr>
            <w:tcW w:w="355" w:type="dxa"/>
            <w:tcBorders>
              <w:top w:val="nil"/>
              <w:left w:val="nil"/>
              <w:bottom w:val="nil"/>
              <w:right w:val="nil"/>
            </w:tcBorders>
            <w:shd w:val="clear" w:color="auto" w:fill="auto"/>
          </w:tcPr>
          <w:p w14:paraId="79F71042" w14:textId="77777777" w:rsidR="00F97CB4" w:rsidRPr="00C97C99" w:rsidRDefault="00F97CB4" w:rsidP="0030399B">
            <w:pPr>
              <w:rPr>
                <w:highlight w:val="black"/>
              </w:rPr>
            </w:pPr>
          </w:p>
        </w:tc>
        <w:tc>
          <w:tcPr>
            <w:tcW w:w="4765" w:type="dxa"/>
            <w:tcBorders>
              <w:left w:val="nil"/>
              <w:bottom w:val="nil"/>
              <w:right w:val="single" w:sz="4" w:space="0" w:color="000000"/>
            </w:tcBorders>
            <w:shd w:val="clear" w:color="auto" w:fill="auto"/>
          </w:tcPr>
          <w:p w14:paraId="1637B9BB" w14:textId="77777777" w:rsidR="00F97CB4" w:rsidRPr="00C97C99" w:rsidRDefault="00F97CB4" w:rsidP="0030399B">
            <w:pPr>
              <w:rPr>
                <w:highlight w:val="black"/>
              </w:rPr>
            </w:pPr>
            <w:r w:rsidRPr="00C97C99">
              <w:t>Authorized Representative’s Signature</w:t>
            </w:r>
          </w:p>
        </w:tc>
      </w:tr>
      <w:tr w:rsidR="00F97CB4" w:rsidRPr="00C97C99" w14:paraId="2AD1A17E" w14:textId="77777777" w:rsidTr="0030399B">
        <w:trPr>
          <w:trHeight w:val="258"/>
        </w:trPr>
        <w:tc>
          <w:tcPr>
            <w:tcW w:w="646" w:type="dxa"/>
            <w:tcBorders>
              <w:top w:val="nil"/>
              <w:bottom w:val="nil"/>
              <w:right w:val="nil"/>
            </w:tcBorders>
            <w:shd w:val="clear" w:color="auto" w:fill="auto"/>
          </w:tcPr>
          <w:p w14:paraId="1FB60F33" w14:textId="77777777" w:rsidR="00F97CB4" w:rsidRPr="00C97C99" w:rsidRDefault="00F97CB4" w:rsidP="0030399B">
            <w:pPr>
              <w:rPr>
                <w:highlight w:val="black"/>
              </w:rPr>
            </w:pPr>
          </w:p>
        </w:tc>
        <w:tc>
          <w:tcPr>
            <w:tcW w:w="4494" w:type="dxa"/>
            <w:tcBorders>
              <w:top w:val="nil"/>
              <w:left w:val="nil"/>
              <w:right w:val="nil"/>
            </w:tcBorders>
            <w:shd w:val="clear" w:color="auto" w:fill="auto"/>
            <w:vAlign w:val="bottom"/>
          </w:tcPr>
          <w:p w14:paraId="2671DC17" w14:textId="77777777" w:rsidR="00F97CB4" w:rsidRPr="00C97C99" w:rsidRDefault="00F97CB4" w:rsidP="0030399B">
            <w:pPr>
              <w:rPr>
                <w:highlight w:val="black"/>
              </w:rPr>
            </w:pPr>
          </w:p>
          <w:p w14:paraId="7915198C" w14:textId="77777777" w:rsidR="00F97CB4" w:rsidRPr="00C97C99" w:rsidRDefault="00F97CB4" w:rsidP="0030399B">
            <w:pPr>
              <w:rPr>
                <w:highlight w:val="black"/>
              </w:rPr>
            </w:pPr>
          </w:p>
        </w:tc>
        <w:tc>
          <w:tcPr>
            <w:tcW w:w="355" w:type="dxa"/>
            <w:tcBorders>
              <w:top w:val="nil"/>
              <w:left w:val="nil"/>
              <w:bottom w:val="nil"/>
              <w:right w:val="nil"/>
            </w:tcBorders>
            <w:shd w:val="clear" w:color="auto" w:fill="auto"/>
          </w:tcPr>
          <w:p w14:paraId="3981FCBB" w14:textId="77777777" w:rsidR="00F97CB4" w:rsidRPr="00C97C99" w:rsidRDefault="00F97CB4" w:rsidP="0030399B">
            <w:pPr>
              <w:rPr>
                <w:highlight w:val="black"/>
              </w:rPr>
            </w:pPr>
          </w:p>
        </w:tc>
        <w:tc>
          <w:tcPr>
            <w:tcW w:w="4765" w:type="dxa"/>
            <w:tcBorders>
              <w:top w:val="nil"/>
              <w:left w:val="nil"/>
              <w:right w:val="single" w:sz="4" w:space="0" w:color="000000"/>
            </w:tcBorders>
            <w:shd w:val="clear" w:color="auto" w:fill="auto"/>
          </w:tcPr>
          <w:p w14:paraId="4AC968ED" w14:textId="77777777" w:rsidR="00F97CB4" w:rsidRPr="00C97C99" w:rsidRDefault="00F97CB4" w:rsidP="0030399B">
            <w:pPr>
              <w:rPr>
                <w:highlight w:val="black"/>
              </w:rPr>
            </w:pPr>
          </w:p>
          <w:p w14:paraId="2BCB2184" w14:textId="77777777" w:rsidR="00F97CB4" w:rsidRPr="00C97C99" w:rsidRDefault="00F97CB4" w:rsidP="0030399B">
            <w:pPr>
              <w:rPr>
                <w:highlight w:val="black"/>
              </w:rPr>
            </w:pPr>
          </w:p>
        </w:tc>
      </w:tr>
      <w:tr w:rsidR="00F97CB4" w:rsidRPr="00C97C99" w14:paraId="19647393" w14:textId="77777777" w:rsidTr="0030399B">
        <w:trPr>
          <w:trHeight w:val="258"/>
        </w:trPr>
        <w:tc>
          <w:tcPr>
            <w:tcW w:w="646" w:type="dxa"/>
            <w:tcBorders>
              <w:top w:val="nil"/>
              <w:right w:val="nil"/>
            </w:tcBorders>
            <w:shd w:val="clear" w:color="auto" w:fill="auto"/>
          </w:tcPr>
          <w:p w14:paraId="472D1EC3" w14:textId="77777777" w:rsidR="00F97CB4" w:rsidRPr="00C97C99" w:rsidRDefault="00F97CB4" w:rsidP="0030399B">
            <w:pPr>
              <w:rPr>
                <w:highlight w:val="black"/>
              </w:rPr>
            </w:pPr>
          </w:p>
        </w:tc>
        <w:tc>
          <w:tcPr>
            <w:tcW w:w="4494" w:type="dxa"/>
            <w:tcBorders>
              <w:left w:val="nil"/>
              <w:right w:val="nil"/>
            </w:tcBorders>
            <w:shd w:val="clear" w:color="auto" w:fill="auto"/>
          </w:tcPr>
          <w:p w14:paraId="2901FD53" w14:textId="77777777" w:rsidR="00F97CB4" w:rsidRPr="00C97C99" w:rsidRDefault="00F97CB4" w:rsidP="0030399B">
            <w:pPr>
              <w:rPr>
                <w:highlight w:val="black"/>
              </w:rPr>
            </w:pPr>
            <w:r w:rsidRPr="00C97C99">
              <w:t>Company Name</w:t>
            </w:r>
          </w:p>
        </w:tc>
        <w:tc>
          <w:tcPr>
            <w:tcW w:w="355" w:type="dxa"/>
            <w:tcBorders>
              <w:top w:val="nil"/>
              <w:left w:val="nil"/>
              <w:right w:val="nil"/>
            </w:tcBorders>
            <w:shd w:val="clear" w:color="auto" w:fill="auto"/>
          </w:tcPr>
          <w:p w14:paraId="4C6034DD" w14:textId="77777777" w:rsidR="00F97CB4" w:rsidRPr="00C97C99" w:rsidRDefault="00F97CB4" w:rsidP="0030399B">
            <w:pPr>
              <w:rPr>
                <w:highlight w:val="black"/>
              </w:rPr>
            </w:pPr>
          </w:p>
        </w:tc>
        <w:tc>
          <w:tcPr>
            <w:tcW w:w="4765" w:type="dxa"/>
            <w:tcBorders>
              <w:left w:val="nil"/>
              <w:right w:val="single" w:sz="4" w:space="0" w:color="000000"/>
            </w:tcBorders>
            <w:shd w:val="clear" w:color="auto" w:fill="auto"/>
          </w:tcPr>
          <w:p w14:paraId="21D8E8B7" w14:textId="77777777" w:rsidR="00F97CB4" w:rsidRPr="00C97C99" w:rsidRDefault="00F97CB4" w:rsidP="0030399B">
            <w:pPr>
              <w:rPr>
                <w:highlight w:val="black"/>
              </w:rPr>
            </w:pPr>
            <w:r w:rsidRPr="00C97C99">
              <w:t>Date</w:t>
            </w:r>
          </w:p>
        </w:tc>
      </w:tr>
    </w:tbl>
    <w:p w14:paraId="3DB27FA1" w14:textId="77777777" w:rsidR="00F97CB4" w:rsidRDefault="00F97CB4" w:rsidP="00F97CB4">
      <w:pPr>
        <w:outlineLvl w:val="0"/>
        <w:rPr>
          <w:rFonts w:ascii="Cambria" w:hAnsi="Cambria" w:cs="Cambria"/>
          <w:b/>
          <w:bCs/>
        </w:rPr>
      </w:pPr>
    </w:p>
    <w:bookmarkEnd w:id="18"/>
    <w:p w14:paraId="03D72A4B" w14:textId="77777777" w:rsidR="004620F3" w:rsidRPr="004620F3" w:rsidRDefault="004620F3" w:rsidP="004620F3">
      <w:pPr>
        <w:outlineLvl w:val="0"/>
        <w:rPr>
          <w:rFonts w:eastAsiaTheme="minorHAnsi"/>
          <w:b/>
          <w:caps/>
          <w:kern w:val="28"/>
        </w:rPr>
      </w:pPr>
      <w:r w:rsidRPr="004620F3">
        <w:rPr>
          <w:rFonts w:eastAsiaTheme="minorHAnsi"/>
          <w:b/>
          <w:caps/>
          <w:kern w:val="28"/>
        </w:rPr>
        <w:br w:type="page"/>
      </w:r>
    </w:p>
    <w:p w14:paraId="707E3AD0" w14:textId="22DEF99C" w:rsidR="004620F3" w:rsidRPr="004620F3" w:rsidRDefault="004620F3" w:rsidP="004620F3">
      <w:pPr>
        <w:ind w:left="720" w:hanging="720"/>
        <w:outlineLvl w:val="0"/>
        <w:rPr>
          <w:b/>
          <w:caps/>
          <w:kern w:val="28"/>
        </w:rPr>
      </w:pPr>
      <w:r w:rsidRPr="004620F3">
        <w:rPr>
          <w:b/>
          <w:caps/>
          <w:kern w:val="28"/>
        </w:rPr>
        <w:lastRenderedPageBreak/>
        <w:t xml:space="preserve">BUSINESS COMPLIANCE </w:t>
      </w:r>
      <w:r w:rsidRPr="004620F3">
        <w:rPr>
          <w:rFonts w:eastAsiaTheme="minorHAnsi"/>
          <w:b/>
          <w:caps/>
          <w:kern w:val="28"/>
        </w:rPr>
        <w:t xml:space="preserve">Exhibit </w:t>
      </w:r>
      <w:r w:rsidR="00032EC0">
        <w:rPr>
          <w:b/>
          <w:caps/>
          <w:kern w:val="28"/>
        </w:rPr>
        <w:t>M</w:t>
      </w:r>
      <w:r w:rsidRPr="004620F3">
        <w:rPr>
          <w:b/>
          <w:caps/>
          <w:kern w:val="28"/>
        </w:rPr>
        <w:t xml:space="preserve">, </w:t>
      </w:r>
    </w:p>
    <w:p w14:paraId="35A326EA" w14:textId="77777777" w:rsidR="004620F3" w:rsidRPr="004620F3" w:rsidRDefault="004620F3" w:rsidP="004620F3">
      <w:pPr>
        <w:ind w:left="720" w:hanging="720"/>
        <w:outlineLvl w:val="0"/>
        <w:rPr>
          <w:b/>
          <w:caps/>
          <w:kern w:val="28"/>
        </w:rPr>
      </w:pPr>
      <w:r w:rsidRPr="004620F3">
        <w:rPr>
          <w:b/>
          <w:caps/>
          <w:kern w:val="28"/>
        </w:rPr>
        <w:t>SERVICES OUTSIDE</w:t>
      </w:r>
      <w:r w:rsidR="00AF59DD">
        <w:rPr>
          <w:b/>
          <w:caps/>
          <w:kern w:val="28"/>
        </w:rPr>
        <w:t xml:space="preserve"> THE</w:t>
      </w:r>
      <w:r w:rsidRPr="004620F3">
        <w:rPr>
          <w:b/>
          <w:caps/>
          <w:kern w:val="28"/>
        </w:rPr>
        <w:t xml:space="preserve"> UNITED STATES</w:t>
      </w:r>
    </w:p>
    <w:p w14:paraId="4F18A178" w14:textId="77777777" w:rsidR="004620F3" w:rsidRPr="004620F3" w:rsidRDefault="004620F3" w:rsidP="004620F3">
      <w:pPr>
        <w:outlineLvl w:val="1"/>
        <w:rPr>
          <w:b/>
          <w:sz w:val="18"/>
        </w:rPr>
      </w:pPr>
    </w:p>
    <w:p w14:paraId="7EF756DA" w14:textId="77777777" w:rsidR="004620F3" w:rsidRPr="004620F3" w:rsidRDefault="004620F3" w:rsidP="004620F3">
      <w:pPr>
        <w:pBdr>
          <w:top w:val="single" w:sz="36" w:space="1" w:color="auto"/>
        </w:pBdr>
        <w:jc w:val="center"/>
        <w:outlineLvl w:val="1"/>
        <w:rPr>
          <w:b/>
          <w:sz w:val="16"/>
        </w:rPr>
      </w:pPr>
    </w:p>
    <w:tbl>
      <w:tblPr>
        <w:tblStyle w:val="TableGrid3"/>
        <w:tblW w:w="10080" w:type="dxa"/>
        <w:tblInd w:w="-5" w:type="dxa"/>
        <w:tblLook w:val="04A0" w:firstRow="1" w:lastRow="0" w:firstColumn="1" w:lastColumn="0" w:noHBand="0" w:noVBand="1"/>
      </w:tblPr>
      <w:tblGrid>
        <w:gridCol w:w="10080"/>
      </w:tblGrid>
      <w:tr w:rsidR="004620F3" w:rsidRPr="004620F3" w14:paraId="2D2430DA" w14:textId="77777777" w:rsidTr="004620F3">
        <w:tc>
          <w:tcPr>
            <w:tcW w:w="10080" w:type="dxa"/>
            <w:shd w:val="clear" w:color="auto" w:fill="DBE5F1" w:themeFill="accent1" w:themeFillTint="33"/>
          </w:tcPr>
          <w:p w14:paraId="71CBD65D" w14:textId="77777777" w:rsidR="004620F3" w:rsidRPr="005C6C2E" w:rsidRDefault="004620F3" w:rsidP="005C6C2E">
            <w:pPr>
              <w:ind w:left="0" w:firstLine="0"/>
              <w:outlineLvl w:val="1"/>
              <w:rPr>
                <w:bCs/>
              </w:rPr>
            </w:pPr>
            <w:r w:rsidRPr="005C6C2E">
              <w:t xml:space="preserve">Pursuant to </w:t>
            </w:r>
            <w:hyperlink r:id="rId54" w:history="1">
              <w:r w:rsidRPr="005C6C2E">
                <w:rPr>
                  <w:color w:val="0000FF"/>
                  <w:u w:val="single"/>
                </w:rPr>
                <w:t>Executive Order 04-09</w:t>
              </w:r>
            </w:hyperlink>
            <w:r w:rsidRPr="005C6C2E">
              <w:t xml:space="preserve"> subparagraph 4, no state agency shall award a contract to a vendor who contemplates performing work (or having a subcontractor perform work) pursuant to the contract at a site outside of the United States, unless one of the exceptions identified below are met.  This document must be satisfactorily completed prior to an award of a contract.</w:t>
            </w:r>
          </w:p>
          <w:p w14:paraId="33EBA0A7" w14:textId="77777777" w:rsidR="004620F3" w:rsidRPr="005C6C2E" w:rsidRDefault="004620F3" w:rsidP="004620F3">
            <w:pPr>
              <w:outlineLvl w:val="1"/>
              <w:rPr>
                <w:b/>
              </w:rPr>
            </w:pPr>
          </w:p>
          <w:p w14:paraId="717EEBAD" w14:textId="77777777" w:rsidR="004620F3" w:rsidRPr="004620F3" w:rsidRDefault="004620F3" w:rsidP="005C6C2E">
            <w:pPr>
              <w:ind w:left="0" w:firstLine="0"/>
              <w:outlineLvl w:val="1"/>
              <w:rPr>
                <w:bCs/>
              </w:rPr>
            </w:pPr>
            <w:r w:rsidRPr="005C6C2E">
              <w:t>Therefore, the vendor must disclose whether services proposed would be performed at a location outside of the United States and provide details in the space below or on an attached page.  If vendor does not complete the table below, the vendor is committing to complete all work in the United States for the duration of the contract.</w:t>
            </w:r>
          </w:p>
        </w:tc>
      </w:tr>
    </w:tbl>
    <w:p w14:paraId="6072EF57" w14:textId="77777777" w:rsidR="004620F3" w:rsidRPr="004620F3" w:rsidRDefault="004620F3" w:rsidP="004620F3">
      <w:pPr>
        <w:outlineLvl w:val="1"/>
        <w:rPr>
          <w:rFonts w:cstheme="minorHAnsi"/>
          <w:szCs w:val="24"/>
        </w:rPr>
      </w:pPr>
    </w:p>
    <w:tbl>
      <w:tblPr>
        <w:tblW w:w="10080" w:type="dxa"/>
        <w:tblInd w:w="-10" w:type="dxa"/>
        <w:tblLayout w:type="fixed"/>
        <w:tblCellMar>
          <w:left w:w="0" w:type="dxa"/>
          <w:right w:w="0" w:type="dxa"/>
        </w:tblCellMar>
        <w:tblLook w:val="04A0" w:firstRow="1" w:lastRow="0" w:firstColumn="1" w:lastColumn="0" w:noHBand="0" w:noVBand="1"/>
      </w:tblPr>
      <w:tblGrid>
        <w:gridCol w:w="4235"/>
        <w:gridCol w:w="4307"/>
        <w:gridCol w:w="8"/>
        <w:gridCol w:w="810"/>
        <w:gridCol w:w="720"/>
      </w:tblGrid>
      <w:tr w:rsidR="004620F3" w:rsidRPr="004620F3" w14:paraId="24A50A01" w14:textId="77777777" w:rsidTr="004620F3">
        <w:trPr>
          <w:trHeight w:val="835"/>
        </w:trPr>
        <w:tc>
          <w:tcPr>
            <w:tcW w:w="854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54B5C5" w14:textId="77777777" w:rsidR="004620F3" w:rsidRPr="004620F3" w:rsidRDefault="004620F3" w:rsidP="004620F3">
            <w:pPr>
              <w:shd w:val="clear" w:color="auto" w:fill="FFFFFF"/>
            </w:pPr>
            <w:r w:rsidRPr="004620F3">
              <w:t xml:space="preserve">Will any of the services proposed by the vendor (or a proposed subcontractor) be performed at sites outside the United States?  </w:t>
            </w:r>
            <w:r w:rsidRPr="004620F3">
              <w:rPr>
                <w:u w:val="single"/>
              </w:rPr>
              <w:t>If the answer is “yes”, then provide the information below.</w:t>
            </w:r>
            <w:r w:rsidRPr="004620F3">
              <w:t xml:space="preserve">  If the answer is “no”, then the vendor does not need to complete the rest of this exhibit.</w:t>
            </w:r>
          </w:p>
        </w:tc>
        <w:tc>
          <w:tcPr>
            <w:tcW w:w="818" w:type="dxa"/>
            <w:gridSpan w:val="2"/>
            <w:tcBorders>
              <w:top w:val="single" w:sz="4" w:space="0" w:color="auto"/>
              <w:left w:val="single" w:sz="4" w:space="0" w:color="auto"/>
              <w:bottom w:val="single" w:sz="4" w:space="0" w:color="auto"/>
              <w:right w:val="single" w:sz="4" w:space="0" w:color="auto"/>
            </w:tcBorders>
            <w:vAlign w:val="center"/>
          </w:tcPr>
          <w:p w14:paraId="30CE2640" w14:textId="77777777" w:rsidR="004620F3" w:rsidRPr="004620F3" w:rsidRDefault="004620F3" w:rsidP="004620F3">
            <w:pPr>
              <w:jc w:val="center"/>
            </w:pPr>
            <w:r w:rsidRPr="004620F3">
              <w:t xml:space="preserve">Yes  </w:t>
            </w:r>
            <w:sdt>
              <w:sdtPr>
                <w:id w:val="-47522575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4" w:space="0" w:color="auto"/>
              <w:bottom w:val="single" w:sz="4" w:space="0" w:color="auto"/>
              <w:right w:val="single" w:sz="4" w:space="0" w:color="auto"/>
            </w:tcBorders>
            <w:vAlign w:val="center"/>
          </w:tcPr>
          <w:p w14:paraId="6F9E3D5D" w14:textId="77777777" w:rsidR="004620F3" w:rsidRPr="004620F3" w:rsidRDefault="004620F3" w:rsidP="004620F3">
            <w:pPr>
              <w:jc w:val="center"/>
            </w:pPr>
            <w:r w:rsidRPr="004620F3">
              <w:t xml:space="preserve">No </w:t>
            </w:r>
            <w:sdt>
              <w:sdtPr>
                <w:id w:val="-1106577637"/>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581B21E1" w14:textId="77777777" w:rsidTr="004620F3">
        <w:trPr>
          <w:trHeight w:val="835"/>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7D8D85" w14:textId="77777777" w:rsidR="004620F3" w:rsidRPr="004620F3" w:rsidRDefault="004620F3" w:rsidP="004620F3">
            <w:pPr>
              <w:shd w:val="clear" w:color="auto" w:fill="FFFFFF"/>
            </w:pPr>
            <w:r w:rsidRPr="004620F3">
              <w:t xml:space="preserve">Identify the </w:t>
            </w:r>
            <w:r w:rsidRPr="004620F3">
              <w:rPr>
                <w:b/>
              </w:rPr>
              <w:t>name of the vendor and/or proposed subcontractor(s)</w:t>
            </w:r>
            <w:r w:rsidRPr="004620F3">
              <w:t xml:space="preserve"> that would be performing services at a site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6DAB1A41" w14:textId="77777777" w:rsidR="004620F3" w:rsidRPr="004620F3" w:rsidRDefault="004620F3" w:rsidP="004620F3">
            <w:pPr>
              <w:shd w:val="clear" w:color="auto" w:fill="FFFFFF"/>
              <w:jc w:val="left"/>
            </w:pPr>
          </w:p>
        </w:tc>
      </w:tr>
      <w:tr w:rsidR="004620F3" w:rsidRPr="004620F3" w14:paraId="0A2796DD" w14:textId="77777777" w:rsidTr="004620F3">
        <w:trPr>
          <w:trHeight w:val="538"/>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EF8EBB" w14:textId="77777777" w:rsidR="004620F3" w:rsidRPr="004620F3" w:rsidRDefault="004620F3" w:rsidP="004620F3">
            <w:pPr>
              <w:shd w:val="clear" w:color="auto" w:fill="FFFFFF"/>
            </w:pPr>
            <w:r w:rsidRPr="004620F3">
              <w:t xml:space="preserve">Describe the </w:t>
            </w:r>
            <w:r w:rsidRPr="004620F3">
              <w:rPr>
                <w:b/>
              </w:rPr>
              <w:t>services proposed</w:t>
            </w:r>
            <w:r w:rsidRPr="004620F3">
              <w:t xml:space="preserve"> </w:t>
            </w:r>
            <w:r w:rsidRPr="004620F3">
              <w:rPr>
                <w:b/>
              </w:rPr>
              <w:t>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3843552E" w14:textId="77777777" w:rsidR="004620F3" w:rsidRPr="004620F3" w:rsidRDefault="004620F3" w:rsidP="004620F3">
            <w:pPr>
              <w:shd w:val="clear" w:color="auto" w:fill="FFFFFF"/>
              <w:jc w:val="left"/>
            </w:pPr>
          </w:p>
        </w:tc>
      </w:tr>
      <w:tr w:rsidR="004620F3" w:rsidRPr="004620F3" w14:paraId="1C3C29D6" w14:textId="77777777" w:rsidTr="004620F3">
        <w:trPr>
          <w:trHeight w:val="556"/>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D344E6" w14:textId="77777777" w:rsidR="004620F3" w:rsidRPr="004620F3" w:rsidRDefault="004620F3" w:rsidP="00A44570">
            <w:r w:rsidRPr="004620F3">
              <w:t xml:space="preserve">Identify </w:t>
            </w:r>
            <w:r w:rsidRPr="004620F3">
              <w:rPr>
                <w:b/>
              </w:rPr>
              <w:t>where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6306F043" w14:textId="77777777" w:rsidR="004620F3" w:rsidRPr="004620F3" w:rsidRDefault="004620F3" w:rsidP="004620F3">
            <w:pPr>
              <w:jc w:val="left"/>
            </w:pPr>
          </w:p>
        </w:tc>
      </w:tr>
      <w:tr w:rsidR="004620F3" w:rsidRPr="004620F3" w14:paraId="562E1B19" w14:textId="77777777" w:rsidTr="004620F3">
        <w:trPr>
          <w:trHeight w:val="907"/>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1DB502" w14:textId="77777777" w:rsidR="004620F3" w:rsidRPr="004620F3" w:rsidRDefault="004620F3" w:rsidP="004620F3">
            <w:pPr>
              <w:shd w:val="clear" w:color="auto" w:fill="FFFFFF"/>
              <w:ind w:left="-22"/>
            </w:pPr>
            <w:r w:rsidRPr="004620F3">
              <w:t xml:space="preserve">Identify when </w:t>
            </w:r>
            <w:r w:rsidRPr="004620F3">
              <w:rPr>
                <w:b/>
              </w:rPr>
              <w:t>(specific timeframe) in the life of the contract the services would be performed</w:t>
            </w:r>
            <w:r w:rsidRPr="004620F3">
              <w:t xml:space="preserve"> at sites outside the United States.</w:t>
            </w:r>
          </w:p>
        </w:tc>
        <w:tc>
          <w:tcPr>
            <w:tcW w:w="5845" w:type="dxa"/>
            <w:gridSpan w:val="4"/>
            <w:tcBorders>
              <w:top w:val="single" w:sz="4" w:space="0" w:color="auto"/>
              <w:left w:val="single" w:sz="4" w:space="0" w:color="auto"/>
              <w:bottom w:val="single" w:sz="4" w:space="0" w:color="auto"/>
              <w:right w:val="single" w:sz="4" w:space="0" w:color="auto"/>
            </w:tcBorders>
          </w:tcPr>
          <w:p w14:paraId="4DB5E564" w14:textId="77777777" w:rsidR="004620F3" w:rsidRPr="004620F3" w:rsidRDefault="004620F3" w:rsidP="004620F3">
            <w:pPr>
              <w:shd w:val="clear" w:color="auto" w:fill="FFFFFF"/>
              <w:ind w:left="-22"/>
              <w:jc w:val="left"/>
            </w:pPr>
          </w:p>
        </w:tc>
      </w:tr>
      <w:tr w:rsidR="004620F3" w:rsidRPr="004620F3" w14:paraId="54694D60" w14:textId="77777777" w:rsidTr="004620F3">
        <w:trPr>
          <w:trHeight w:val="619"/>
        </w:trPr>
        <w:tc>
          <w:tcPr>
            <w:tcW w:w="4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D26BE4" w14:textId="77777777" w:rsidR="004620F3" w:rsidRPr="004620F3" w:rsidRDefault="004620F3" w:rsidP="004620F3">
            <w:pPr>
              <w:shd w:val="clear" w:color="auto" w:fill="FFFFFF"/>
              <w:ind w:left="-22"/>
              <w:jc w:val="left"/>
            </w:pPr>
            <w:r w:rsidRPr="004620F3">
              <w:t xml:space="preserve">Identify </w:t>
            </w:r>
            <w:r w:rsidRPr="004620F3">
              <w:rPr>
                <w:b/>
              </w:rPr>
              <w:t>why the services need to be performed</w:t>
            </w:r>
            <w:r w:rsidRPr="004620F3">
              <w:t xml:space="preserve"> at sites outside the United States. </w:t>
            </w:r>
          </w:p>
        </w:tc>
        <w:tc>
          <w:tcPr>
            <w:tcW w:w="5845" w:type="dxa"/>
            <w:gridSpan w:val="4"/>
            <w:tcBorders>
              <w:top w:val="single" w:sz="4" w:space="0" w:color="auto"/>
              <w:left w:val="single" w:sz="4" w:space="0" w:color="auto"/>
              <w:bottom w:val="single" w:sz="4" w:space="0" w:color="auto"/>
              <w:right w:val="single" w:sz="4" w:space="0" w:color="auto"/>
            </w:tcBorders>
          </w:tcPr>
          <w:p w14:paraId="4081F38D" w14:textId="77777777" w:rsidR="004620F3" w:rsidRPr="004620F3" w:rsidRDefault="004620F3" w:rsidP="004620F3">
            <w:pPr>
              <w:shd w:val="clear" w:color="auto" w:fill="FFFFFF"/>
              <w:jc w:val="left"/>
            </w:pPr>
          </w:p>
        </w:tc>
      </w:tr>
      <w:tr w:rsidR="004620F3" w:rsidRPr="004620F3" w14:paraId="16B6B68E" w14:textId="77777777" w:rsidTr="004620F3">
        <w:trPr>
          <w:trHeight w:val="790"/>
        </w:trPr>
        <w:tc>
          <w:tcPr>
            <w:tcW w:w="8550" w:type="dxa"/>
            <w:gridSpan w:val="3"/>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CA3DF4" w14:textId="77777777" w:rsidR="004620F3" w:rsidRPr="004620F3" w:rsidRDefault="004620F3" w:rsidP="004620F3">
            <w:r w:rsidRPr="004620F3">
              <w:t xml:space="preserve">Identify whether the proposed services meet at least one of the conditions described in section 4, subparagraphs a, b, c, and d of Executive Order 04-09 and how the exception(s) is met. If the answer is “yes” and exemption applies, then provide the information below.  </w:t>
            </w:r>
          </w:p>
        </w:tc>
        <w:tc>
          <w:tcPr>
            <w:tcW w:w="810" w:type="dxa"/>
            <w:tcBorders>
              <w:top w:val="single" w:sz="4" w:space="0" w:color="auto"/>
              <w:left w:val="single" w:sz="8" w:space="0" w:color="auto"/>
              <w:bottom w:val="single" w:sz="8" w:space="0" w:color="auto"/>
              <w:right w:val="single" w:sz="8" w:space="0" w:color="auto"/>
            </w:tcBorders>
            <w:vAlign w:val="center"/>
          </w:tcPr>
          <w:p w14:paraId="77B7B0EC" w14:textId="77777777" w:rsidR="004620F3" w:rsidRPr="004620F3" w:rsidRDefault="004620F3" w:rsidP="004620F3">
            <w:pPr>
              <w:jc w:val="center"/>
            </w:pPr>
            <w:r w:rsidRPr="004620F3">
              <w:t xml:space="preserve">Yes  </w:t>
            </w:r>
            <w:sdt>
              <w:sdtPr>
                <w:id w:val="21249617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c>
          <w:tcPr>
            <w:tcW w:w="720" w:type="dxa"/>
            <w:tcBorders>
              <w:top w:val="single" w:sz="4" w:space="0" w:color="auto"/>
              <w:left w:val="single" w:sz="8" w:space="0" w:color="auto"/>
              <w:bottom w:val="single" w:sz="8" w:space="0" w:color="auto"/>
              <w:right w:val="single" w:sz="8" w:space="0" w:color="auto"/>
            </w:tcBorders>
            <w:vAlign w:val="center"/>
          </w:tcPr>
          <w:p w14:paraId="5D0B5487" w14:textId="77777777" w:rsidR="004620F3" w:rsidRPr="004620F3" w:rsidRDefault="004620F3" w:rsidP="004620F3">
            <w:pPr>
              <w:jc w:val="center"/>
            </w:pPr>
            <w:r w:rsidRPr="004620F3">
              <w:t xml:space="preserve">No </w:t>
            </w:r>
            <w:sdt>
              <w:sdtPr>
                <w:id w:val="-1733067861"/>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p>
        </w:tc>
      </w:tr>
      <w:tr w:rsidR="004620F3" w:rsidRPr="004620F3" w14:paraId="03E74174" w14:textId="77777777" w:rsidTr="004620F3">
        <w:trPr>
          <w:trHeight w:val="790"/>
        </w:trPr>
        <w:tc>
          <w:tcPr>
            <w:tcW w:w="10080"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86348F" w14:textId="77777777" w:rsidR="004620F3" w:rsidRPr="004620F3" w:rsidRDefault="004620F3" w:rsidP="004620F3">
            <w:pPr>
              <w:rPr>
                <w:rFonts w:eastAsia="Calibri"/>
              </w:rPr>
            </w:pPr>
            <w:r w:rsidRPr="004620F3">
              <w:t>Mark the appropriate exemption below, and provide the requested details:</w:t>
            </w:r>
          </w:p>
          <w:p w14:paraId="099B3D07" w14:textId="77777777" w:rsidR="004620F3" w:rsidRPr="004620F3" w:rsidRDefault="004620F3" w:rsidP="004620F3">
            <w:pPr>
              <w:ind w:left="616" w:hanging="616"/>
            </w:pPr>
            <w:r w:rsidRPr="004620F3">
              <w:t xml:space="preserve">(a) </w:t>
            </w:r>
            <w:sdt>
              <w:sdtPr>
                <w:id w:val="570617233"/>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Unique good or service that is deemed mandatory pursuant to the requirements herein and has no comparable domestically-provided good or service that can adequately duplicate the unique features provided by the vendor or its subcontractor.</w:t>
            </w:r>
          </w:p>
          <w:p w14:paraId="2380D863" w14:textId="77777777" w:rsidR="004620F3" w:rsidRPr="004620F3" w:rsidRDefault="004620F3" w:rsidP="00A44570">
            <w:r w:rsidRPr="004620F3">
              <w:t>EXPLAIN HOW THE GOOD OR SERVICE IS UNIQUE:_______________________</w:t>
            </w:r>
          </w:p>
          <w:p w14:paraId="20FA1333" w14:textId="77777777" w:rsidR="004620F3" w:rsidRPr="004620F3" w:rsidRDefault="004620F3" w:rsidP="004620F3">
            <w:r w:rsidRPr="004620F3">
              <w:t xml:space="preserve">(b)  </w:t>
            </w:r>
            <w:sdt>
              <w:sdtPr>
                <w:id w:val="417060385"/>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Foreign firm hired to market Missouri services/products to a foreign country.</w:t>
            </w:r>
          </w:p>
          <w:p w14:paraId="34BF5F13" w14:textId="77777777" w:rsidR="004620F3" w:rsidRPr="004620F3" w:rsidRDefault="004620F3" w:rsidP="00A44570">
            <w:r w:rsidRPr="004620F3">
              <w:t>IDENTIFY THE APPLICABLE RFP PARAGRAPHS HEREIN: __________________________</w:t>
            </w:r>
          </w:p>
          <w:p w14:paraId="2CAF23AF" w14:textId="77777777" w:rsidR="004620F3" w:rsidRPr="004620F3" w:rsidRDefault="004620F3" w:rsidP="004620F3">
            <w:pPr>
              <w:ind w:left="706" w:hanging="706"/>
            </w:pPr>
            <w:r w:rsidRPr="004620F3">
              <w:t xml:space="preserve">(c)  </w:t>
            </w:r>
            <w:sdt>
              <w:sdtPr>
                <w:id w:val="-959024372"/>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A significant or substantial economic cost factor exists that outweighs the economic impact of providing the function or professional services within the United States, and such failure in using the vendor or subcontractor’s services would result in economic hardship to the state.</w:t>
            </w:r>
          </w:p>
          <w:p w14:paraId="55F8CADD" w14:textId="77777777" w:rsidR="004620F3" w:rsidRPr="004620F3" w:rsidRDefault="004620F3" w:rsidP="00A44570">
            <w:r w:rsidRPr="004620F3">
              <w:t>EXPLAIN HOW:_______________________________________________________</w:t>
            </w:r>
          </w:p>
          <w:p w14:paraId="448B5567" w14:textId="77777777" w:rsidR="004620F3" w:rsidRPr="004620F3" w:rsidRDefault="004620F3" w:rsidP="004620F3">
            <w:pPr>
              <w:ind w:left="676" w:hanging="676"/>
            </w:pPr>
            <w:r w:rsidRPr="004620F3">
              <w:t xml:space="preserve">(d)  </w:t>
            </w:r>
            <w:sdt>
              <w:sdtPr>
                <w:id w:val="-1996791720"/>
                <w14:checkbox>
                  <w14:checked w14:val="0"/>
                  <w14:checkedState w14:val="2612" w14:font="MS Gothic"/>
                  <w14:uncheckedState w14:val="2610" w14:font="MS Gothic"/>
                </w14:checkbox>
              </w:sdtPr>
              <w:sdtEndPr/>
              <w:sdtContent>
                <w:r w:rsidRPr="004620F3">
                  <w:rPr>
                    <w:rFonts w:ascii="Segoe UI Symbol" w:eastAsia="MS Gothic" w:hAnsi="Segoe UI Symbol" w:cs="Segoe UI Symbol"/>
                  </w:rPr>
                  <w:t>☐</w:t>
                </w:r>
              </w:sdtContent>
            </w:sdt>
            <w:r w:rsidRPr="004620F3">
              <w:t xml:space="preserve"> Vendor/subcontractor maintains significant business presence in the United States and only performs trivial portion of contract work outside US.  </w:t>
            </w:r>
          </w:p>
          <w:p w14:paraId="30583772" w14:textId="77777777" w:rsidR="004620F3" w:rsidRPr="004620F3" w:rsidRDefault="004620F3" w:rsidP="00A44570">
            <w:r w:rsidRPr="004620F3">
              <w:t>IDENTIFY MAXIMUM PERCENTAGE of the overall value of the contract, for any contract period, attributed to the value of the services being performed at sites outside the United States identified above:  ___%</w:t>
            </w:r>
          </w:p>
          <w:p w14:paraId="4353E0E3" w14:textId="77777777" w:rsidR="004620F3" w:rsidRPr="004620F3" w:rsidRDefault="004620F3" w:rsidP="004620F3">
            <w:pPr>
              <w:ind w:left="1039"/>
              <w:jc w:val="left"/>
            </w:pPr>
          </w:p>
        </w:tc>
      </w:tr>
    </w:tbl>
    <w:p w14:paraId="59C6C293" w14:textId="77777777" w:rsidR="004620F3" w:rsidRPr="004620F3" w:rsidRDefault="004620F3" w:rsidP="004620F3">
      <w:pPr>
        <w:outlineLvl w:val="0"/>
        <w:rPr>
          <w:b/>
          <w:caps/>
          <w:kern w:val="28"/>
        </w:rPr>
      </w:pPr>
      <w:r w:rsidRPr="004620F3">
        <w:rPr>
          <w:b/>
          <w:caps/>
          <w:kern w:val="28"/>
        </w:rPr>
        <w:br w:type="page"/>
      </w:r>
    </w:p>
    <w:p w14:paraId="39236D86" w14:textId="1BF49B79" w:rsidR="004620F3" w:rsidRPr="004620F3" w:rsidRDefault="004620F3" w:rsidP="004620F3">
      <w:pPr>
        <w:outlineLvl w:val="1"/>
        <w:rPr>
          <w:b/>
        </w:rPr>
      </w:pPr>
      <w:r w:rsidRPr="004620F3">
        <w:rPr>
          <w:b/>
          <w:bCs/>
        </w:rPr>
        <w:lastRenderedPageBreak/>
        <w:t xml:space="preserve">BUSINESS COMPLIANCE  </w:t>
      </w:r>
      <w:r w:rsidRPr="004620F3">
        <w:rPr>
          <w:b/>
        </w:rPr>
        <w:t xml:space="preserve">EXHIBIT </w:t>
      </w:r>
      <w:r w:rsidR="00032EC0">
        <w:rPr>
          <w:b/>
        </w:rPr>
        <w:t>N</w:t>
      </w:r>
      <w:r w:rsidRPr="004620F3">
        <w:rPr>
          <w:b/>
        </w:rPr>
        <w:t xml:space="preserve">, </w:t>
      </w:r>
    </w:p>
    <w:p w14:paraId="1F2D8BA4" w14:textId="77777777" w:rsidR="004620F3" w:rsidRPr="004620F3" w:rsidRDefault="004620F3" w:rsidP="004620F3">
      <w:pPr>
        <w:outlineLvl w:val="1"/>
        <w:rPr>
          <w:b/>
        </w:rPr>
      </w:pPr>
      <w:r w:rsidRPr="004620F3">
        <w:rPr>
          <w:b/>
        </w:rPr>
        <w:t xml:space="preserve">EMPLOYEE/CONFLICT OF INTEREST </w:t>
      </w:r>
    </w:p>
    <w:p w14:paraId="3152E3E0" w14:textId="77777777" w:rsidR="004620F3" w:rsidRPr="004620F3" w:rsidRDefault="004620F3" w:rsidP="004620F3">
      <w:pPr>
        <w:outlineLvl w:val="1"/>
        <w:rPr>
          <w:b/>
          <w:sz w:val="18"/>
        </w:rPr>
      </w:pPr>
    </w:p>
    <w:p w14:paraId="53FCE549" w14:textId="77777777" w:rsidR="004620F3" w:rsidRPr="00886917" w:rsidRDefault="004620F3" w:rsidP="004620F3">
      <w:pPr>
        <w:pBdr>
          <w:top w:val="single" w:sz="36" w:space="1" w:color="auto"/>
        </w:pBdr>
        <w:jc w:val="center"/>
        <w:outlineLvl w:val="1"/>
        <w:rPr>
          <w:b/>
          <w:sz w:val="16"/>
        </w:rPr>
      </w:pPr>
    </w:p>
    <w:tbl>
      <w:tblPr>
        <w:tblStyle w:val="TableGrid3"/>
        <w:tblW w:w="0" w:type="auto"/>
        <w:tblLook w:val="04A0" w:firstRow="1" w:lastRow="0" w:firstColumn="1" w:lastColumn="0" w:noHBand="0" w:noVBand="1"/>
      </w:tblPr>
      <w:tblGrid>
        <w:gridCol w:w="10070"/>
      </w:tblGrid>
      <w:tr w:rsidR="004620F3" w:rsidRPr="00886917" w14:paraId="7DB4BA92" w14:textId="77777777" w:rsidTr="004620F3">
        <w:tc>
          <w:tcPr>
            <w:tcW w:w="10070" w:type="dxa"/>
            <w:shd w:val="clear" w:color="auto" w:fill="DBE5F1" w:themeFill="accent1" w:themeFillTint="33"/>
          </w:tcPr>
          <w:p w14:paraId="27F5045A" w14:textId="77777777" w:rsidR="004620F3" w:rsidRPr="00886917" w:rsidRDefault="004620F3" w:rsidP="00886917">
            <w:pPr>
              <w:ind w:left="0" w:firstLine="0"/>
              <w:outlineLvl w:val="1"/>
              <w:rPr>
                <w:b/>
              </w:rPr>
            </w:pPr>
            <w:r w:rsidRPr="00886917">
              <w:t>Vendors who are elected or appointed officials or employees of the State of Missouri or any political subdivision thereof, serving in an executive or administrative capacity, must comply with sections 105.450 to 105.458, RSMo, regarding conflict of interest.  If the vendor or any owner of the vendor’s organization is currently an elected or appointed official or an employee of the State of Missouri or any political subdivision thereof, please provide the following information.  The information must be provided prior to the award of a contract.</w:t>
            </w:r>
          </w:p>
        </w:tc>
      </w:tr>
    </w:tbl>
    <w:p w14:paraId="196676FE" w14:textId="77777777" w:rsidR="004620F3" w:rsidRPr="00886917" w:rsidRDefault="004620F3" w:rsidP="004620F3">
      <w:pPr>
        <w:outlineLvl w:val="1"/>
      </w:pPr>
    </w:p>
    <w:tbl>
      <w:tblPr>
        <w:tblStyle w:val="TableGrid8"/>
        <w:tblW w:w="10080" w:type="dxa"/>
        <w:tblInd w:w="-5" w:type="dxa"/>
        <w:tblLook w:val="04A0" w:firstRow="1" w:lastRow="0" w:firstColumn="1" w:lastColumn="0" w:noHBand="0" w:noVBand="1"/>
      </w:tblPr>
      <w:tblGrid>
        <w:gridCol w:w="6185"/>
        <w:gridCol w:w="3895"/>
      </w:tblGrid>
      <w:tr w:rsidR="004620F3" w:rsidRPr="00886917" w14:paraId="567DFFD7" w14:textId="77777777" w:rsidTr="004620F3">
        <w:tc>
          <w:tcPr>
            <w:tcW w:w="6185" w:type="dxa"/>
          </w:tcPr>
          <w:p w14:paraId="0AEF9CCF" w14:textId="77777777" w:rsidR="004620F3" w:rsidRPr="00886917" w:rsidRDefault="004620F3" w:rsidP="00886917">
            <w:pPr>
              <w:ind w:left="0" w:firstLine="0"/>
              <w:outlineLvl w:val="2"/>
            </w:pPr>
            <w:r w:rsidRPr="00886917">
              <w:t>Name and title of elected or appointed official or employee of the State of Missouri or any political subdivision thereof:</w:t>
            </w:r>
          </w:p>
        </w:tc>
        <w:tc>
          <w:tcPr>
            <w:tcW w:w="3895" w:type="dxa"/>
            <w:vAlign w:val="center"/>
          </w:tcPr>
          <w:p w14:paraId="255F5CF6" w14:textId="77777777" w:rsidR="004620F3" w:rsidRPr="00886917" w:rsidRDefault="004620F3" w:rsidP="004620F3">
            <w:pPr>
              <w:outlineLvl w:val="2"/>
            </w:pPr>
          </w:p>
        </w:tc>
      </w:tr>
      <w:tr w:rsidR="004620F3" w:rsidRPr="00886917" w14:paraId="7E2073ED" w14:textId="77777777" w:rsidTr="004620F3">
        <w:tc>
          <w:tcPr>
            <w:tcW w:w="6185" w:type="dxa"/>
          </w:tcPr>
          <w:p w14:paraId="3ACCB6F8" w14:textId="77777777" w:rsidR="004620F3" w:rsidRPr="00886917" w:rsidRDefault="004620F3" w:rsidP="00886917">
            <w:pPr>
              <w:ind w:left="0" w:firstLine="0"/>
              <w:outlineLvl w:val="2"/>
            </w:pPr>
            <w:r w:rsidRPr="00886917">
              <w:t>If employee of the State of Missouri or political subdivision thereof, provide name of state agency or political subdivision where employed:</w:t>
            </w:r>
          </w:p>
        </w:tc>
        <w:tc>
          <w:tcPr>
            <w:tcW w:w="3895" w:type="dxa"/>
            <w:vAlign w:val="center"/>
          </w:tcPr>
          <w:p w14:paraId="5A941618" w14:textId="77777777" w:rsidR="004620F3" w:rsidRPr="00886917" w:rsidRDefault="004620F3" w:rsidP="004620F3">
            <w:pPr>
              <w:outlineLvl w:val="2"/>
            </w:pPr>
          </w:p>
        </w:tc>
      </w:tr>
      <w:tr w:rsidR="004620F3" w:rsidRPr="00886917" w14:paraId="33091F64" w14:textId="77777777" w:rsidTr="004620F3">
        <w:tc>
          <w:tcPr>
            <w:tcW w:w="6185" w:type="dxa"/>
          </w:tcPr>
          <w:p w14:paraId="3E0C49CD" w14:textId="77777777" w:rsidR="004620F3" w:rsidRPr="00886917" w:rsidRDefault="004620F3" w:rsidP="00886917">
            <w:pPr>
              <w:ind w:left="0" w:firstLine="0"/>
              <w:outlineLvl w:val="2"/>
            </w:pPr>
            <w:r w:rsidRPr="00886917">
              <w:t>Percentage of ownership interest in vendor’s organization held by elected or appointed official or employee of the State of Missouri or political subdivision thereof:</w:t>
            </w:r>
          </w:p>
        </w:tc>
        <w:tc>
          <w:tcPr>
            <w:tcW w:w="3895" w:type="dxa"/>
            <w:vAlign w:val="center"/>
          </w:tcPr>
          <w:p w14:paraId="78781D4E" w14:textId="77777777" w:rsidR="004620F3" w:rsidRPr="00886917" w:rsidRDefault="004620F3" w:rsidP="004620F3">
            <w:pPr>
              <w:outlineLvl w:val="2"/>
            </w:pPr>
            <w:r w:rsidRPr="00886917">
              <w:t>__________%</w:t>
            </w:r>
          </w:p>
        </w:tc>
      </w:tr>
    </w:tbl>
    <w:p w14:paraId="00060218" w14:textId="5F6FE304" w:rsidR="004620F3" w:rsidRPr="00886917" w:rsidRDefault="004620F3" w:rsidP="004620F3">
      <w:pPr>
        <w:outlineLvl w:val="1"/>
        <w:rPr>
          <w:b/>
          <w:bCs/>
          <w:iCs/>
          <w:u w:val="single"/>
        </w:rPr>
      </w:pPr>
    </w:p>
    <w:sectPr w:rsidR="004620F3" w:rsidRPr="00886917" w:rsidSect="00D369AE">
      <w:pgSz w:w="12240" w:h="15840" w:code="1"/>
      <w:pgMar w:top="576" w:right="1080" w:bottom="504" w:left="1080"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527C6" w14:textId="77777777" w:rsidR="00D023EA" w:rsidRDefault="00D023EA">
      <w:r>
        <w:separator/>
      </w:r>
    </w:p>
  </w:endnote>
  <w:endnote w:type="continuationSeparator" w:id="0">
    <w:p w14:paraId="487E71D8" w14:textId="77777777" w:rsidR="00D023EA" w:rsidRDefault="00D02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355CC" w14:textId="77777777" w:rsidR="00D023EA" w:rsidRDefault="00D023EA">
      <w:r>
        <w:separator/>
      </w:r>
    </w:p>
  </w:footnote>
  <w:footnote w:type="continuationSeparator" w:id="0">
    <w:p w14:paraId="51659FF7" w14:textId="77777777" w:rsidR="00D023EA" w:rsidRDefault="00D02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02FF" w14:textId="3EEA29AC" w:rsidR="00C32964" w:rsidRDefault="008D2E81" w:rsidP="004620F3">
    <w:pPr>
      <w:pStyle w:val="Header"/>
      <w:tabs>
        <w:tab w:val="clear" w:pos="8640"/>
        <w:tab w:val="right" w:pos="9450"/>
      </w:tabs>
    </w:pPr>
    <w:r>
      <w:rPr>
        <w:b/>
        <w:sz w:val="20"/>
      </w:rPr>
      <w:t xml:space="preserve">STATE </w:t>
    </w:r>
    <w:r w:rsidR="0026241E">
      <w:rPr>
        <w:b/>
        <w:sz w:val="20"/>
      </w:rPr>
      <w:t>0000000178</w:t>
    </w:r>
    <w:r>
      <w:rPr>
        <w:b/>
        <w:sz w:val="20"/>
      </w:rPr>
      <w:t>SL</w:t>
    </w:r>
    <w:r w:rsidR="00C32964">
      <w:tab/>
    </w:r>
    <w:r w:rsidR="00C32964">
      <w:tab/>
      <w:t xml:space="preserve">Page </w:t>
    </w:r>
    <w:r w:rsidR="00C32964">
      <w:rPr>
        <w:rStyle w:val="PageNumber"/>
      </w:rPr>
      <w:fldChar w:fldCharType="begin"/>
    </w:r>
    <w:r w:rsidR="00C32964">
      <w:rPr>
        <w:rStyle w:val="PageNumber"/>
      </w:rPr>
      <w:instrText xml:space="preserve"> PAGE </w:instrText>
    </w:r>
    <w:r w:rsidR="00C32964">
      <w:rPr>
        <w:rStyle w:val="PageNumber"/>
      </w:rPr>
      <w:fldChar w:fldCharType="separate"/>
    </w:r>
    <w:r w:rsidR="008471BE">
      <w:rPr>
        <w:rStyle w:val="PageNumber"/>
        <w:noProof/>
      </w:rPr>
      <w:t>68</w:t>
    </w:r>
    <w:r w:rsidR="00C32964">
      <w:rPr>
        <w:rStyle w:val="PageNumber"/>
      </w:rPr>
      <w:fldChar w:fldCharType="end"/>
    </w:r>
    <w:r w:rsidR="00C32964">
      <w:t xml:space="preserve"> </w:t>
    </w:r>
  </w:p>
  <w:p w14:paraId="782ED9FC" w14:textId="77777777" w:rsidR="00C32964" w:rsidRDefault="00C329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82042" w14:textId="5A89729E" w:rsidR="00343467" w:rsidRDefault="00343467" w:rsidP="004620F3">
    <w:pPr>
      <w:pStyle w:val="Header"/>
      <w:tabs>
        <w:tab w:val="clear" w:pos="8640"/>
        <w:tab w:val="right" w:pos="9450"/>
      </w:tabs>
    </w:pPr>
    <w:r>
      <w:rPr>
        <w:b/>
        <w:sz w:val="20"/>
      </w:rPr>
      <w:t>STATE 0000000178SL</w:t>
    </w:r>
    <w:r>
      <w:tab/>
    </w:r>
    <w:r>
      <w:tab/>
    </w: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r>
      <w:t xml:space="preserve"> </w:t>
    </w:r>
  </w:p>
  <w:p w14:paraId="66DA38E0" w14:textId="77777777" w:rsidR="00343467" w:rsidRDefault="00343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6B95" w14:textId="399D8432" w:rsidR="00343467" w:rsidRDefault="00343467" w:rsidP="004620F3">
    <w:pPr>
      <w:pStyle w:val="Header"/>
      <w:tabs>
        <w:tab w:val="clear" w:pos="8640"/>
        <w:tab w:val="right" w:pos="9450"/>
      </w:tabs>
    </w:pPr>
    <w:r>
      <w:rPr>
        <w:b/>
        <w:sz w:val="20"/>
      </w:rPr>
      <w:t>STATE 0000000178SL</w:t>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B61AB646"/>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rPr>
        <w:b w:val="0"/>
        <w:bCs w:val="0"/>
      </w:rPr>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 w15:restartNumberingAfterBreak="0">
    <w:nsid w:val="00C359D9"/>
    <w:multiLevelType w:val="hybridMultilevel"/>
    <w:tmpl w:val="1FBA93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66067"/>
    <w:multiLevelType w:val="hybridMultilevel"/>
    <w:tmpl w:val="26B437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31C96"/>
    <w:multiLevelType w:val="hybridMultilevel"/>
    <w:tmpl w:val="6A5A71D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1D0483"/>
    <w:multiLevelType w:val="hybridMultilevel"/>
    <w:tmpl w:val="A6405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511E9"/>
    <w:multiLevelType w:val="hybridMultilevel"/>
    <w:tmpl w:val="F52E6F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E19A9"/>
    <w:multiLevelType w:val="multilevel"/>
    <w:tmpl w:val="ED9C3542"/>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rPr>
        <w:b w:val="0"/>
        <w:bCs w:val="0"/>
      </w:rPr>
    </w:lvl>
    <w:lvl w:ilvl="3">
      <w:start w:val="1"/>
      <w:numFmt w:val="lowerLetter"/>
      <w:lvlText w:val=" %4."/>
      <w:legacy w:legacy="1" w:legacySpace="0" w:legacyIndent="0"/>
      <w:lvlJc w:val="left"/>
      <w:pPr>
        <w:ind w:left="432" w:firstLine="0"/>
      </w:pPr>
    </w:lvl>
    <w:lvl w:ilvl="4">
      <w:start w:val="1"/>
      <w:numFmt w:val="lowerRoman"/>
      <w:lvlText w:val="%5."/>
      <w:lvlJc w:val="right"/>
      <w:pPr>
        <w:ind w:left="360" w:hanging="360"/>
      </w:p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7" w15:restartNumberingAfterBreak="0">
    <w:nsid w:val="1B0A7992"/>
    <w:multiLevelType w:val="hybridMultilevel"/>
    <w:tmpl w:val="6BCE1B6A"/>
    <w:lvl w:ilvl="0" w:tplc="21A8A18A">
      <w:start w:val="1"/>
      <w:numFmt w:val="lowerRoman"/>
      <w:pStyle w:val="Heading6"/>
      <w:lvlText w:val="%1."/>
      <w:lvlJc w:val="right"/>
      <w:pPr>
        <w:ind w:left="2002" w:hanging="360"/>
      </w:pPr>
    </w:lvl>
    <w:lvl w:ilvl="1" w:tplc="04090019" w:tentative="1">
      <w:start w:val="1"/>
      <w:numFmt w:val="lowerLetter"/>
      <w:lvlText w:val="%2."/>
      <w:lvlJc w:val="left"/>
      <w:pPr>
        <w:ind w:left="2722" w:hanging="360"/>
      </w:pPr>
    </w:lvl>
    <w:lvl w:ilvl="2" w:tplc="0409001B" w:tentative="1">
      <w:start w:val="1"/>
      <w:numFmt w:val="lowerRoman"/>
      <w:lvlText w:val="%3."/>
      <w:lvlJc w:val="right"/>
      <w:pPr>
        <w:ind w:left="3442" w:hanging="180"/>
      </w:pPr>
    </w:lvl>
    <w:lvl w:ilvl="3" w:tplc="0409000F" w:tentative="1">
      <w:start w:val="1"/>
      <w:numFmt w:val="decimal"/>
      <w:lvlText w:val="%4."/>
      <w:lvlJc w:val="left"/>
      <w:pPr>
        <w:ind w:left="4162" w:hanging="360"/>
      </w:pPr>
    </w:lvl>
    <w:lvl w:ilvl="4" w:tplc="04090019" w:tentative="1">
      <w:start w:val="1"/>
      <w:numFmt w:val="lowerLetter"/>
      <w:lvlText w:val="%5."/>
      <w:lvlJc w:val="left"/>
      <w:pPr>
        <w:ind w:left="4882" w:hanging="360"/>
      </w:pPr>
    </w:lvl>
    <w:lvl w:ilvl="5" w:tplc="0409001B" w:tentative="1">
      <w:start w:val="1"/>
      <w:numFmt w:val="lowerRoman"/>
      <w:lvlText w:val="%6."/>
      <w:lvlJc w:val="right"/>
      <w:pPr>
        <w:ind w:left="5602" w:hanging="180"/>
      </w:pPr>
    </w:lvl>
    <w:lvl w:ilvl="6" w:tplc="0409000F" w:tentative="1">
      <w:start w:val="1"/>
      <w:numFmt w:val="decimal"/>
      <w:lvlText w:val="%7."/>
      <w:lvlJc w:val="left"/>
      <w:pPr>
        <w:ind w:left="6322" w:hanging="360"/>
      </w:pPr>
    </w:lvl>
    <w:lvl w:ilvl="7" w:tplc="04090019" w:tentative="1">
      <w:start w:val="1"/>
      <w:numFmt w:val="lowerLetter"/>
      <w:lvlText w:val="%8."/>
      <w:lvlJc w:val="left"/>
      <w:pPr>
        <w:ind w:left="7042" w:hanging="360"/>
      </w:pPr>
    </w:lvl>
    <w:lvl w:ilvl="8" w:tplc="0409001B" w:tentative="1">
      <w:start w:val="1"/>
      <w:numFmt w:val="lowerRoman"/>
      <w:lvlText w:val="%9."/>
      <w:lvlJc w:val="right"/>
      <w:pPr>
        <w:ind w:left="7762" w:hanging="180"/>
      </w:pPr>
    </w:lvl>
  </w:abstractNum>
  <w:abstractNum w:abstractNumId="8" w15:restartNumberingAfterBreak="0">
    <w:nsid w:val="1E055216"/>
    <w:multiLevelType w:val="hybridMultilevel"/>
    <w:tmpl w:val="C4DA7B72"/>
    <w:lvl w:ilvl="0" w:tplc="4DFC3394">
      <w:start w:val="1"/>
      <w:numFmt w:val="bullet"/>
      <w:lvlText w:val=""/>
      <w:lvlJc w:val="left"/>
      <w:pPr>
        <w:ind w:left="2362" w:hanging="360"/>
      </w:pPr>
      <w:rPr>
        <w:rFonts w:ascii="Symbol" w:hAnsi="Symbol" w:hint="default"/>
      </w:rPr>
    </w:lvl>
    <w:lvl w:ilvl="1" w:tplc="04090003" w:tentative="1">
      <w:start w:val="1"/>
      <w:numFmt w:val="bullet"/>
      <w:lvlText w:val="o"/>
      <w:lvlJc w:val="left"/>
      <w:pPr>
        <w:ind w:left="3082" w:hanging="360"/>
      </w:pPr>
      <w:rPr>
        <w:rFonts w:ascii="Courier New" w:hAnsi="Courier New" w:cs="Courier New" w:hint="default"/>
      </w:rPr>
    </w:lvl>
    <w:lvl w:ilvl="2" w:tplc="04090005" w:tentative="1">
      <w:start w:val="1"/>
      <w:numFmt w:val="bullet"/>
      <w:lvlText w:val=""/>
      <w:lvlJc w:val="left"/>
      <w:pPr>
        <w:ind w:left="3802" w:hanging="360"/>
      </w:pPr>
      <w:rPr>
        <w:rFonts w:ascii="Wingdings" w:hAnsi="Wingdings" w:hint="default"/>
      </w:rPr>
    </w:lvl>
    <w:lvl w:ilvl="3" w:tplc="04090001" w:tentative="1">
      <w:start w:val="1"/>
      <w:numFmt w:val="bullet"/>
      <w:lvlText w:val=""/>
      <w:lvlJc w:val="left"/>
      <w:pPr>
        <w:ind w:left="4522" w:hanging="360"/>
      </w:pPr>
      <w:rPr>
        <w:rFonts w:ascii="Symbol" w:hAnsi="Symbol" w:hint="default"/>
      </w:rPr>
    </w:lvl>
    <w:lvl w:ilvl="4" w:tplc="04090003" w:tentative="1">
      <w:start w:val="1"/>
      <w:numFmt w:val="bullet"/>
      <w:lvlText w:val="o"/>
      <w:lvlJc w:val="left"/>
      <w:pPr>
        <w:ind w:left="5242" w:hanging="360"/>
      </w:pPr>
      <w:rPr>
        <w:rFonts w:ascii="Courier New" w:hAnsi="Courier New" w:cs="Courier New" w:hint="default"/>
      </w:rPr>
    </w:lvl>
    <w:lvl w:ilvl="5" w:tplc="04090005" w:tentative="1">
      <w:start w:val="1"/>
      <w:numFmt w:val="bullet"/>
      <w:lvlText w:val=""/>
      <w:lvlJc w:val="left"/>
      <w:pPr>
        <w:ind w:left="5962" w:hanging="360"/>
      </w:pPr>
      <w:rPr>
        <w:rFonts w:ascii="Wingdings" w:hAnsi="Wingdings" w:hint="default"/>
      </w:rPr>
    </w:lvl>
    <w:lvl w:ilvl="6" w:tplc="04090001" w:tentative="1">
      <w:start w:val="1"/>
      <w:numFmt w:val="bullet"/>
      <w:lvlText w:val=""/>
      <w:lvlJc w:val="left"/>
      <w:pPr>
        <w:ind w:left="6682" w:hanging="360"/>
      </w:pPr>
      <w:rPr>
        <w:rFonts w:ascii="Symbol" w:hAnsi="Symbol" w:hint="default"/>
      </w:rPr>
    </w:lvl>
    <w:lvl w:ilvl="7" w:tplc="04090003" w:tentative="1">
      <w:start w:val="1"/>
      <w:numFmt w:val="bullet"/>
      <w:lvlText w:val="o"/>
      <w:lvlJc w:val="left"/>
      <w:pPr>
        <w:ind w:left="7402" w:hanging="360"/>
      </w:pPr>
      <w:rPr>
        <w:rFonts w:ascii="Courier New" w:hAnsi="Courier New" w:cs="Courier New" w:hint="default"/>
      </w:rPr>
    </w:lvl>
    <w:lvl w:ilvl="8" w:tplc="04090005" w:tentative="1">
      <w:start w:val="1"/>
      <w:numFmt w:val="bullet"/>
      <w:lvlText w:val=""/>
      <w:lvlJc w:val="left"/>
      <w:pPr>
        <w:ind w:left="8122" w:hanging="360"/>
      </w:pPr>
      <w:rPr>
        <w:rFonts w:ascii="Wingdings" w:hAnsi="Wingdings" w:hint="default"/>
      </w:rPr>
    </w:lvl>
  </w:abstractNum>
  <w:abstractNum w:abstractNumId="9" w15:restartNumberingAfterBreak="0">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C50A25"/>
    <w:multiLevelType w:val="hybridMultilevel"/>
    <w:tmpl w:val="E18C6C24"/>
    <w:lvl w:ilvl="0" w:tplc="2A3C84D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E3656"/>
    <w:multiLevelType w:val="hybridMultilevel"/>
    <w:tmpl w:val="45DC82F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D13AD6"/>
    <w:multiLevelType w:val="hybridMultilevel"/>
    <w:tmpl w:val="B29234AE"/>
    <w:lvl w:ilvl="0" w:tplc="C0F2B1FA">
      <w:start w:val="1"/>
      <w:numFmt w:val="decimal"/>
      <w:pStyle w:val="Heading7"/>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F510A0"/>
    <w:multiLevelType w:val="hybridMultilevel"/>
    <w:tmpl w:val="2182F212"/>
    <w:lvl w:ilvl="0" w:tplc="3D94B17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54D62"/>
    <w:multiLevelType w:val="hybridMultilevel"/>
    <w:tmpl w:val="FCDE65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4F0212"/>
    <w:multiLevelType w:val="hybridMultilevel"/>
    <w:tmpl w:val="DE9ECF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BE61711"/>
    <w:multiLevelType w:val="hybridMultilevel"/>
    <w:tmpl w:val="6A5A71D0"/>
    <w:lvl w:ilvl="0" w:tplc="AFF00CB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B187C"/>
    <w:multiLevelType w:val="multilevel"/>
    <w:tmpl w:val="20165EF0"/>
    <w:lvl w:ilvl="0">
      <w:start w:val="5"/>
      <w:numFmt w:val="decimal"/>
      <w:lvlText w:val="%1"/>
      <w:lvlJc w:val="left"/>
      <w:pPr>
        <w:ind w:left="480" w:hanging="480"/>
      </w:pPr>
    </w:lvl>
    <w:lvl w:ilvl="1">
      <w:start w:val="2"/>
      <w:numFmt w:val="decimal"/>
      <w:lvlText w:val="%1.%2"/>
      <w:lvlJc w:val="left"/>
      <w:pPr>
        <w:ind w:left="480" w:hanging="48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4125655A"/>
    <w:multiLevelType w:val="hybridMultilevel"/>
    <w:tmpl w:val="6A5A71D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E64B90"/>
    <w:multiLevelType w:val="hybridMultilevel"/>
    <w:tmpl w:val="9EA495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0F1A89"/>
    <w:multiLevelType w:val="hybridMultilevel"/>
    <w:tmpl w:val="6A5A71D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7005B84"/>
    <w:multiLevelType w:val="hybridMultilevel"/>
    <w:tmpl w:val="6F3E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62515"/>
    <w:multiLevelType w:val="hybridMultilevel"/>
    <w:tmpl w:val="BB9AB552"/>
    <w:lvl w:ilvl="0" w:tplc="04090003">
      <w:start w:val="1"/>
      <w:numFmt w:val="bullet"/>
      <w:lvlText w:val="o"/>
      <w:lvlJc w:val="left"/>
      <w:pPr>
        <w:ind w:left="2002" w:hanging="360"/>
      </w:pPr>
      <w:rPr>
        <w:rFonts w:ascii="Courier New" w:hAnsi="Courier New" w:cs="Courier New" w:hint="default"/>
      </w:rPr>
    </w:lvl>
    <w:lvl w:ilvl="1" w:tplc="FFFFFFFF" w:tentative="1">
      <w:start w:val="1"/>
      <w:numFmt w:val="lowerLetter"/>
      <w:lvlText w:val="%2."/>
      <w:lvlJc w:val="left"/>
      <w:pPr>
        <w:ind w:left="2722" w:hanging="360"/>
      </w:pPr>
    </w:lvl>
    <w:lvl w:ilvl="2" w:tplc="FFFFFFFF" w:tentative="1">
      <w:start w:val="1"/>
      <w:numFmt w:val="lowerRoman"/>
      <w:lvlText w:val="%3."/>
      <w:lvlJc w:val="right"/>
      <w:pPr>
        <w:ind w:left="3442" w:hanging="180"/>
      </w:pPr>
    </w:lvl>
    <w:lvl w:ilvl="3" w:tplc="FFFFFFFF" w:tentative="1">
      <w:start w:val="1"/>
      <w:numFmt w:val="decimal"/>
      <w:lvlText w:val="%4."/>
      <w:lvlJc w:val="left"/>
      <w:pPr>
        <w:ind w:left="4162" w:hanging="360"/>
      </w:pPr>
    </w:lvl>
    <w:lvl w:ilvl="4" w:tplc="FFFFFFFF" w:tentative="1">
      <w:start w:val="1"/>
      <w:numFmt w:val="lowerLetter"/>
      <w:lvlText w:val="%5."/>
      <w:lvlJc w:val="left"/>
      <w:pPr>
        <w:ind w:left="4882" w:hanging="360"/>
      </w:pPr>
    </w:lvl>
    <w:lvl w:ilvl="5" w:tplc="FFFFFFFF" w:tentative="1">
      <w:start w:val="1"/>
      <w:numFmt w:val="lowerRoman"/>
      <w:lvlText w:val="%6."/>
      <w:lvlJc w:val="right"/>
      <w:pPr>
        <w:ind w:left="5602" w:hanging="180"/>
      </w:pPr>
    </w:lvl>
    <w:lvl w:ilvl="6" w:tplc="FFFFFFFF" w:tentative="1">
      <w:start w:val="1"/>
      <w:numFmt w:val="decimal"/>
      <w:lvlText w:val="%7."/>
      <w:lvlJc w:val="left"/>
      <w:pPr>
        <w:ind w:left="6322" w:hanging="360"/>
      </w:pPr>
    </w:lvl>
    <w:lvl w:ilvl="7" w:tplc="FFFFFFFF" w:tentative="1">
      <w:start w:val="1"/>
      <w:numFmt w:val="lowerLetter"/>
      <w:lvlText w:val="%8."/>
      <w:lvlJc w:val="left"/>
      <w:pPr>
        <w:ind w:left="7042" w:hanging="360"/>
      </w:pPr>
    </w:lvl>
    <w:lvl w:ilvl="8" w:tplc="FFFFFFFF" w:tentative="1">
      <w:start w:val="1"/>
      <w:numFmt w:val="lowerRoman"/>
      <w:lvlText w:val="%9."/>
      <w:lvlJc w:val="right"/>
      <w:pPr>
        <w:ind w:left="7762" w:hanging="180"/>
      </w:pPr>
    </w:lvl>
  </w:abstractNum>
  <w:abstractNum w:abstractNumId="23" w15:restartNumberingAfterBreak="0">
    <w:nsid w:val="5B70239F"/>
    <w:multiLevelType w:val="hybridMultilevel"/>
    <w:tmpl w:val="1FBA9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0C7E01"/>
    <w:multiLevelType w:val="hybridMultilevel"/>
    <w:tmpl w:val="99DC2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640855"/>
    <w:multiLevelType w:val="hybridMultilevel"/>
    <w:tmpl w:val="5232AE0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F243270"/>
    <w:multiLevelType w:val="hybridMultilevel"/>
    <w:tmpl w:val="CDA608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2D5218"/>
    <w:multiLevelType w:val="hybridMultilevel"/>
    <w:tmpl w:val="6A5A71D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13600F2"/>
    <w:multiLevelType w:val="hybridMultilevel"/>
    <w:tmpl w:val="6A5A71D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383817"/>
    <w:multiLevelType w:val="hybridMultilevel"/>
    <w:tmpl w:val="01403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74755E"/>
    <w:multiLevelType w:val="hybridMultilevel"/>
    <w:tmpl w:val="5232AE08"/>
    <w:lvl w:ilvl="0" w:tplc="6CF203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61A1404"/>
    <w:multiLevelType w:val="hybridMultilevel"/>
    <w:tmpl w:val="87E018CA"/>
    <w:lvl w:ilvl="0" w:tplc="FF7854BA">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1F36F8"/>
    <w:multiLevelType w:val="hybridMultilevel"/>
    <w:tmpl w:val="E18C6C2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DE7752"/>
    <w:multiLevelType w:val="hybridMultilevel"/>
    <w:tmpl w:val="90AA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9B4276"/>
    <w:multiLevelType w:val="multilevel"/>
    <w:tmpl w:val="18B401A6"/>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rPr>
        <w:b w:val="0"/>
        <w:bCs w:val="0"/>
      </w:rPr>
    </w:lvl>
    <w:lvl w:ilvl="3">
      <w:start w:val="1"/>
      <w:numFmt w:val="lowerLetter"/>
      <w:lvlText w:val=" %4."/>
      <w:legacy w:legacy="1" w:legacySpace="0" w:legacyIndent="0"/>
      <w:lvlJc w:val="left"/>
      <w:pPr>
        <w:ind w:left="432" w:firstLine="0"/>
      </w:pPr>
    </w:lvl>
    <w:lvl w:ilvl="4">
      <w:start w:val="1"/>
      <w:numFmt w:val="lowerRoman"/>
      <w:lvlText w:val="%5."/>
      <w:lvlJc w:val="right"/>
      <w:pPr>
        <w:ind w:left="360" w:hanging="360"/>
      </w:p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35" w15:restartNumberingAfterBreak="0">
    <w:nsid w:val="7F123A8C"/>
    <w:multiLevelType w:val="hybridMultilevel"/>
    <w:tmpl w:val="5232AE08"/>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407656005">
    <w:abstractNumId w:val="0"/>
  </w:num>
  <w:num w:numId="2" w16cid:durableId="1871643202">
    <w:abstractNumId w:val="31"/>
  </w:num>
  <w:num w:numId="3" w16cid:durableId="1040590174">
    <w:abstractNumId w:val="2"/>
  </w:num>
  <w:num w:numId="4" w16cid:durableId="569770937">
    <w:abstractNumId w:val="5"/>
  </w:num>
  <w:num w:numId="5" w16cid:durableId="175310267">
    <w:abstractNumId w:val="15"/>
  </w:num>
  <w:num w:numId="6" w16cid:durableId="1499733635">
    <w:abstractNumId w:val="9"/>
  </w:num>
  <w:num w:numId="7" w16cid:durableId="466439483">
    <w:abstractNumId w:val="33"/>
  </w:num>
  <w:num w:numId="8" w16cid:durableId="540089603">
    <w:abstractNumId w:val="4"/>
  </w:num>
  <w:num w:numId="9" w16cid:durableId="57241780">
    <w:abstractNumId w:val="17"/>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59725876">
    <w:abstractNumId w:val="22"/>
  </w:num>
  <w:num w:numId="11" w16cid:durableId="17969830">
    <w:abstractNumId w:val="7"/>
    <w:lvlOverride w:ilvl="0">
      <w:startOverride w:val="1"/>
    </w:lvlOverride>
  </w:num>
  <w:num w:numId="12" w16cid:durableId="766656426">
    <w:abstractNumId w:val="7"/>
    <w:lvlOverride w:ilvl="0">
      <w:startOverride w:val="1"/>
    </w:lvlOverride>
  </w:num>
  <w:num w:numId="13" w16cid:durableId="1514420708">
    <w:abstractNumId w:val="19"/>
  </w:num>
  <w:num w:numId="14" w16cid:durableId="1658608202">
    <w:abstractNumId w:val="14"/>
  </w:num>
  <w:num w:numId="15" w16cid:durableId="271517787">
    <w:abstractNumId w:val="29"/>
  </w:num>
  <w:num w:numId="16" w16cid:durableId="1262101004">
    <w:abstractNumId w:val="24"/>
  </w:num>
  <w:num w:numId="17" w16cid:durableId="1554266895">
    <w:abstractNumId w:val="7"/>
    <w:lvlOverride w:ilvl="0">
      <w:startOverride w:val="1"/>
    </w:lvlOverride>
  </w:num>
  <w:num w:numId="18" w16cid:durableId="1475638610">
    <w:abstractNumId w:val="7"/>
    <w:lvlOverride w:ilvl="0">
      <w:startOverride w:val="1"/>
    </w:lvlOverride>
  </w:num>
  <w:num w:numId="19" w16cid:durableId="1242443349">
    <w:abstractNumId w:val="8"/>
  </w:num>
  <w:num w:numId="20" w16cid:durableId="650789393">
    <w:abstractNumId w:val="10"/>
  </w:num>
  <w:num w:numId="21" w16cid:durableId="2079286748">
    <w:abstractNumId w:val="26"/>
  </w:num>
  <w:num w:numId="22" w16cid:durableId="2022077782">
    <w:abstractNumId w:val="30"/>
  </w:num>
  <w:num w:numId="23" w16cid:durableId="2056658635">
    <w:abstractNumId w:val="34"/>
  </w:num>
  <w:num w:numId="24" w16cid:durableId="615406504">
    <w:abstractNumId w:val="6"/>
  </w:num>
  <w:num w:numId="25" w16cid:durableId="1639604807">
    <w:abstractNumId w:val="25"/>
  </w:num>
  <w:num w:numId="26" w16cid:durableId="969896830">
    <w:abstractNumId w:val="35"/>
  </w:num>
  <w:num w:numId="27" w16cid:durableId="6684987">
    <w:abstractNumId w:val="7"/>
    <w:lvlOverride w:ilvl="0">
      <w:startOverride w:val="1"/>
    </w:lvlOverride>
  </w:num>
  <w:num w:numId="28" w16cid:durableId="3750843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5259815">
    <w:abstractNumId w:val="3"/>
  </w:num>
  <w:num w:numId="30" w16cid:durableId="2038768743">
    <w:abstractNumId w:val="28"/>
  </w:num>
  <w:num w:numId="31" w16cid:durableId="628632694">
    <w:abstractNumId w:val="20"/>
  </w:num>
  <w:num w:numId="32" w16cid:durableId="117915980">
    <w:abstractNumId w:val="18"/>
  </w:num>
  <w:num w:numId="33" w16cid:durableId="369457021">
    <w:abstractNumId w:val="32"/>
  </w:num>
  <w:num w:numId="34" w16cid:durableId="2010987530">
    <w:abstractNumId w:val="23"/>
  </w:num>
  <w:num w:numId="35" w16cid:durableId="1786775366">
    <w:abstractNumId w:val="21"/>
  </w:num>
  <w:num w:numId="36" w16cid:durableId="464201630">
    <w:abstractNumId w:val="27"/>
  </w:num>
  <w:num w:numId="37" w16cid:durableId="1262879050">
    <w:abstractNumId w:val="11"/>
  </w:num>
  <w:num w:numId="38" w16cid:durableId="1526216147">
    <w:abstractNumId w:val="13"/>
  </w:num>
  <w:num w:numId="39" w16cid:durableId="1864586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70239509">
    <w:abstractNumId w:val="7"/>
  </w:num>
  <w:num w:numId="41" w16cid:durableId="2120418045">
    <w:abstractNumId w:val="12"/>
  </w:num>
  <w:num w:numId="42" w16cid:durableId="1080952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046452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EA"/>
    <w:rsid w:val="000012D0"/>
    <w:rsid w:val="00005623"/>
    <w:rsid w:val="00005690"/>
    <w:rsid w:val="0001320F"/>
    <w:rsid w:val="000207F2"/>
    <w:rsid w:val="00021DDD"/>
    <w:rsid w:val="0003216D"/>
    <w:rsid w:val="00032EC0"/>
    <w:rsid w:val="00040757"/>
    <w:rsid w:val="00041037"/>
    <w:rsid w:val="00042EF6"/>
    <w:rsid w:val="00044E01"/>
    <w:rsid w:val="00045F74"/>
    <w:rsid w:val="0004721A"/>
    <w:rsid w:val="00052DBB"/>
    <w:rsid w:val="00053CE8"/>
    <w:rsid w:val="0006039A"/>
    <w:rsid w:val="000603CB"/>
    <w:rsid w:val="00062E19"/>
    <w:rsid w:val="00063ABB"/>
    <w:rsid w:val="00072B8A"/>
    <w:rsid w:val="0008700D"/>
    <w:rsid w:val="000911C9"/>
    <w:rsid w:val="0009186B"/>
    <w:rsid w:val="00091C53"/>
    <w:rsid w:val="00093870"/>
    <w:rsid w:val="000A088D"/>
    <w:rsid w:val="000A328E"/>
    <w:rsid w:val="000A48B8"/>
    <w:rsid w:val="000A5752"/>
    <w:rsid w:val="000B2010"/>
    <w:rsid w:val="000B2F70"/>
    <w:rsid w:val="000B575C"/>
    <w:rsid w:val="000B766E"/>
    <w:rsid w:val="000C35B7"/>
    <w:rsid w:val="000D02C4"/>
    <w:rsid w:val="000D4601"/>
    <w:rsid w:val="000E099F"/>
    <w:rsid w:val="000E1F4B"/>
    <w:rsid w:val="000F40B0"/>
    <w:rsid w:val="000F76A5"/>
    <w:rsid w:val="0010704D"/>
    <w:rsid w:val="00114A4C"/>
    <w:rsid w:val="00121E2E"/>
    <w:rsid w:val="00122CDE"/>
    <w:rsid w:val="00125CE4"/>
    <w:rsid w:val="0014000A"/>
    <w:rsid w:val="00140640"/>
    <w:rsid w:val="001439FC"/>
    <w:rsid w:val="00143FED"/>
    <w:rsid w:val="00145A61"/>
    <w:rsid w:val="001521C8"/>
    <w:rsid w:val="00153595"/>
    <w:rsid w:val="00161D7A"/>
    <w:rsid w:val="00163EBB"/>
    <w:rsid w:val="001649A0"/>
    <w:rsid w:val="00167B11"/>
    <w:rsid w:val="001745C9"/>
    <w:rsid w:val="00174FEB"/>
    <w:rsid w:val="00176B82"/>
    <w:rsid w:val="0018036D"/>
    <w:rsid w:val="0018044F"/>
    <w:rsid w:val="00181873"/>
    <w:rsid w:val="00181ACA"/>
    <w:rsid w:val="00186CD1"/>
    <w:rsid w:val="00187E06"/>
    <w:rsid w:val="001949BD"/>
    <w:rsid w:val="00196617"/>
    <w:rsid w:val="001A1719"/>
    <w:rsid w:val="001A5EEA"/>
    <w:rsid w:val="001B1AE8"/>
    <w:rsid w:val="001B674D"/>
    <w:rsid w:val="001C15C1"/>
    <w:rsid w:val="001C2549"/>
    <w:rsid w:val="001C5778"/>
    <w:rsid w:val="001C7475"/>
    <w:rsid w:val="001D0BED"/>
    <w:rsid w:val="001D36EF"/>
    <w:rsid w:val="001D497B"/>
    <w:rsid w:val="001D75DB"/>
    <w:rsid w:val="001E3D5D"/>
    <w:rsid w:val="001F6A9D"/>
    <w:rsid w:val="00200626"/>
    <w:rsid w:val="00200A94"/>
    <w:rsid w:val="00202F9E"/>
    <w:rsid w:val="00207C61"/>
    <w:rsid w:val="00217081"/>
    <w:rsid w:val="0022023E"/>
    <w:rsid w:val="002208A8"/>
    <w:rsid w:val="00222831"/>
    <w:rsid w:val="00223170"/>
    <w:rsid w:val="00230C36"/>
    <w:rsid w:val="00237DB8"/>
    <w:rsid w:val="00237E1C"/>
    <w:rsid w:val="0024070A"/>
    <w:rsid w:val="00242D66"/>
    <w:rsid w:val="0024480C"/>
    <w:rsid w:val="0024526B"/>
    <w:rsid w:val="0024632D"/>
    <w:rsid w:val="00246622"/>
    <w:rsid w:val="002514D1"/>
    <w:rsid w:val="00251708"/>
    <w:rsid w:val="0025671B"/>
    <w:rsid w:val="00256D11"/>
    <w:rsid w:val="002574B2"/>
    <w:rsid w:val="00260C19"/>
    <w:rsid w:val="00262139"/>
    <w:rsid w:val="0026241E"/>
    <w:rsid w:val="00266FD6"/>
    <w:rsid w:val="0027036E"/>
    <w:rsid w:val="00270652"/>
    <w:rsid w:val="00271975"/>
    <w:rsid w:val="00272652"/>
    <w:rsid w:val="00272972"/>
    <w:rsid w:val="002736E7"/>
    <w:rsid w:val="00276DC2"/>
    <w:rsid w:val="00277F8E"/>
    <w:rsid w:val="00280AF4"/>
    <w:rsid w:val="00280D5C"/>
    <w:rsid w:val="00286C82"/>
    <w:rsid w:val="002A04BD"/>
    <w:rsid w:val="002A2AD7"/>
    <w:rsid w:val="002A3ADF"/>
    <w:rsid w:val="002A507E"/>
    <w:rsid w:val="002A79C5"/>
    <w:rsid w:val="002B51B9"/>
    <w:rsid w:val="002B7F85"/>
    <w:rsid w:val="002B7F95"/>
    <w:rsid w:val="002C2CC4"/>
    <w:rsid w:val="002C31AB"/>
    <w:rsid w:val="002C45A4"/>
    <w:rsid w:val="002C4D2F"/>
    <w:rsid w:val="002C69B9"/>
    <w:rsid w:val="002D25C7"/>
    <w:rsid w:val="002D38B9"/>
    <w:rsid w:val="002D4F43"/>
    <w:rsid w:val="002E2114"/>
    <w:rsid w:val="002E4903"/>
    <w:rsid w:val="002E777A"/>
    <w:rsid w:val="002F6E93"/>
    <w:rsid w:val="002F7A3D"/>
    <w:rsid w:val="00300329"/>
    <w:rsid w:val="0030191D"/>
    <w:rsid w:val="00302EF6"/>
    <w:rsid w:val="00306253"/>
    <w:rsid w:val="00306268"/>
    <w:rsid w:val="00306F7E"/>
    <w:rsid w:val="00311BC2"/>
    <w:rsid w:val="00311C01"/>
    <w:rsid w:val="003348F6"/>
    <w:rsid w:val="0033535B"/>
    <w:rsid w:val="003377E7"/>
    <w:rsid w:val="00340930"/>
    <w:rsid w:val="0034204A"/>
    <w:rsid w:val="00343467"/>
    <w:rsid w:val="00344D70"/>
    <w:rsid w:val="00344F8C"/>
    <w:rsid w:val="00345C1F"/>
    <w:rsid w:val="003478D3"/>
    <w:rsid w:val="00355C5E"/>
    <w:rsid w:val="00356594"/>
    <w:rsid w:val="00361FC7"/>
    <w:rsid w:val="00365806"/>
    <w:rsid w:val="00366E31"/>
    <w:rsid w:val="003715C3"/>
    <w:rsid w:val="003838C2"/>
    <w:rsid w:val="00383B8B"/>
    <w:rsid w:val="00385473"/>
    <w:rsid w:val="00386410"/>
    <w:rsid w:val="00390CE1"/>
    <w:rsid w:val="0039147A"/>
    <w:rsid w:val="00391D68"/>
    <w:rsid w:val="003972D7"/>
    <w:rsid w:val="003A428A"/>
    <w:rsid w:val="003B10A3"/>
    <w:rsid w:val="003B75DE"/>
    <w:rsid w:val="003B771F"/>
    <w:rsid w:val="003B7B7E"/>
    <w:rsid w:val="003C2914"/>
    <w:rsid w:val="003C7F20"/>
    <w:rsid w:val="003D04D9"/>
    <w:rsid w:val="003D2CBD"/>
    <w:rsid w:val="003E1753"/>
    <w:rsid w:val="003E19B3"/>
    <w:rsid w:val="003E259D"/>
    <w:rsid w:val="003E29D1"/>
    <w:rsid w:val="003E4467"/>
    <w:rsid w:val="003E6933"/>
    <w:rsid w:val="003E7382"/>
    <w:rsid w:val="003F1CF2"/>
    <w:rsid w:val="003F30DA"/>
    <w:rsid w:val="003F355A"/>
    <w:rsid w:val="003F35E7"/>
    <w:rsid w:val="003F7641"/>
    <w:rsid w:val="0040241F"/>
    <w:rsid w:val="00404B21"/>
    <w:rsid w:val="0040581C"/>
    <w:rsid w:val="00405BC5"/>
    <w:rsid w:val="004117B5"/>
    <w:rsid w:val="004131D8"/>
    <w:rsid w:val="00413D05"/>
    <w:rsid w:val="00413E43"/>
    <w:rsid w:val="004140EA"/>
    <w:rsid w:val="0041485F"/>
    <w:rsid w:val="00424672"/>
    <w:rsid w:val="00424ABF"/>
    <w:rsid w:val="0043025A"/>
    <w:rsid w:val="004315E4"/>
    <w:rsid w:val="00432B1B"/>
    <w:rsid w:val="004338B9"/>
    <w:rsid w:val="00433D20"/>
    <w:rsid w:val="00441EB8"/>
    <w:rsid w:val="00443614"/>
    <w:rsid w:val="00450E6F"/>
    <w:rsid w:val="004551D7"/>
    <w:rsid w:val="004611D1"/>
    <w:rsid w:val="0046128E"/>
    <w:rsid w:val="004620F3"/>
    <w:rsid w:val="00462AA8"/>
    <w:rsid w:val="00464341"/>
    <w:rsid w:val="00464C27"/>
    <w:rsid w:val="00470E13"/>
    <w:rsid w:val="00475D0A"/>
    <w:rsid w:val="004760A3"/>
    <w:rsid w:val="00477812"/>
    <w:rsid w:val="0048043C"/>
    <w:rsid w:val="00482E89"/>
    <w:rsid w:val="00487F17"/>
    <w:rsid w:val="004914D4"/>
    <w:rsid w:val="00493A4D"/>
    <w:rsid w:val="004A2277"/>
    <w:rsid w:val="004A28CA"/>
    <w:rsid w:val="004B5E58"/>
    <w:rsid w:val="004C3E44"/>
    <w:rsid w:val="004C6E25"/>
    <w:rsid w:val="004D4F83"/>
    <w:rsid w:val="004E1C67"/>
    <w:rsid w:val="004E25F7"/>
    <w:rsid w:val="004E4AEC"/>
    <w:rsid w:val="004E75A6"/>
    <w:rsid w:val="004F0C88"/>
    <w:rsid w:val="004F386D"/>
    <w:rsid w:val="0050151B"/>
    <w:rsid w:val="00501A90"/>
    <w:rsid w:val="0050208F"/>
    <w:rsid w:val="00511883"/>
    <w:rsid w:val="00512103"/>
    <w:rsid w:val="00514F72"/>
    <w:rsid w:val="00516566"/>
    <w:rsid w:val="00526904"/>
    <w:rsid w:val="00534DBD"/>
    <w:rsid w:val="005365A2"/>
    <w:rsid w:val="00537687"/>
    <w:rsid w:val="00541A5E"/>
    <w:rsid w:val="00543307"/>
    <w:rsid w:val="00545726"/>
    <w:rsid w:val="005505EE"/>
    <w:rsid w:val="005519C5"/>
    <w:rsid w:val="00552FFA"/>
    <w:rsid w:val="00555E5D"/>
    <w:rsid w:val="005601E0"/>
    <w:rsid w:val="00560C39"/>
    <w:rsid w:val="0056198B"/>
    <w:rsid w:val="00564F09"/>
    <w:rsid w:val="00565263"/>
    <w:rsid w:val="00570854"/>
    <w:rsid w:val="005708C8"/>
    <w:rsid w:val="00573938"/>
    <w:rsid w:val="00573BC9"/>
    <w:rsid w:val="00577F55"/>
    <w:rsid w:val="0058043B"/>
    <w:rsid w:val="00580DE7"/>
    <w:rsid w:val="00581E7A"/>
    <w:rsid w:val="005828B4"/>
    <w:rsid w:val="00591394"/>
    <w:rsid w:val="005A18C6"/>
    <w:rsid w:val="005A1CF2"/>
    <w:rsid w:val="005A3B1D"/>
    <w:rsid w:val="005A738A"/>
    <w:rsid w:val="005B4C83"/>
    <w:rsid w:val="005B662E"/>
    <w:rsid w:val="005B70B7"/>
    <w:rsid w:val="005C10C4"/>
    <w:rsid w:val="005C3130"/>
    <w:rsid w:val="005C59E3"/>
    <w:rsid w:val="005C5BBA"/>
    <w:rsid w:val="005C6C2E"/>
    <w:rsid w:val="005D56B1"/>
    <w:rsid w:val="005D6FA5"/>
    <w:rsid w:val="005E032F"/>
    <w:rsid w:val="005E1AF2"/>
    <w:rsid w:val="005E61CB"/>
    <w:rsid w:val="005E7078"/>
    <w:rsid w:val="005F5708"/>
    <w:rsid w:val="005F7B3D"/>
    <w:rsid w:val="0060774D"/>
    <w:rsid w:val="00611BB7"/>
    <w:rsid w:val="00612A6E"/>
    <w:rsid w:val="0061731C"/>
    <w:rsid w:val="006238C4"/>
    <w:rsid w:val="00631144"/>
    <w:rsid w:val="0063424F"/>
    <w:rsid w:val="006363C1"/>
    <w:rsid w:val="00636C8C"/>
    <w:rsid w:val="0064010C"/>
    <w:rsid w:val="006464A7"/>
    <w:rsid w:val="00646EC6"/>
    <w:rsid w:val="006508A3"/>
    <w:rsid w:val="00655313"/>
    <w:rsid w:val="0065753B"/>
    <w:rsid w:val="006576B2"/>
    <w:rsid w:val="0066286F"/>
    <w:rsid w:val="006717D9"/>
    <w:rsid w:val="00671EA1"/>
    <w:rsid w:val="00672731"/>
    <w:rsid w:val="00674496"/>
    <w:rsid w:val="00674815"/>
    <w:rsid w:val="006777E8"/>
    <w:rsid w:val="00681DA1"/>
    <w:rsid w:val="00690784"/>
    <w:rsid w:val="006921FB"/>
    <w:rsid w:val="00693FD8"/>
    <w:rsid w:val="006944FE"/>
    <w:rsid w:val="006A71B2"/>
    <w:rsid w:val="006B08D0"/>
    <w:rsid w:val="006B4B83"/>
    <w:rsid w:val="006B54FB"/>
    <w:rsid w:val="006B5CC8"/>
    <w:rsid w:val="006C1745"/>
    <w:rsid w:val="006E423A"/>
    <w:rsid w:val="006E4E00"/>
    <w:rsid w:val="006E5BB6"/>
    <w:rsid w:val="00705899"/>
    <w:rsid w:val="00705BA7"/>
    <w:rsid w:val="00706008"/>
    <w:rsid w:val="007067C3"/>
    <w:rsid w:val="00710528"/>
    <w:rsid w:val="00713A01"/>
    <w:rsid w:val="00715F2B"/>
    <w:rsid w:val="007160A2"/>
    <w:rsid w:val="0071635E"/>
    <w:rsid w:val="00716E21"/>
    <w:rsid w:val="0072018A"/>
    <w:rsid w:val="00721ED8"/>
    <w:rsid w:val="0072422E"/>
    <w:rsid w:val="00727912"/>
    <w:rsid w:val="007303FE"/>
    <w:rsid w:val="007318F7"/>
    <w:rsid w:val="00732074"/>
    <w:rsid w:val="007331BF"/>
    <w:rsid w:val="007400A6"/>
    <w:rsid w:val="00740E42"/>
    <w:rsid w:val="00753003"/>
    <w:rsid w:val="007701C6"/>
    <w:rsid w:val="00775C62"/>
    <w:rsid w:val="00777C45"/>
    <w:rsid w:val="0078215C"/>
    <w:rsid w:val="00784C15"/>
    <w:rsid w:val="007935A5"/>
    <w:rsid w:val="007948AD"/>
    <w:rsid w:val="007A032B"/>
    <w:rsid w:val="007A273B"/>
    <w:rsid w:val="007A7079"/>
    <w:rsid w:val="007B6B93"/>
    <w:rsid w:val="007B6BF4"/>
    <w:rsid w:val="007C1259"/>
    <w:rsid w:val="007C24FF"/>
    <w:rsid w:val="007C3278"/>
    <w:rsid w:val="007C46BA"/>
    <w:rsid w:val="007C4C48"/>
    <w:rsid w:val="007D6760"/>
    <w:rsid w:val="007E1882"/>
    <w:rsid w:val="007E3932"/>
    <w:rsid w:val="007E4851"/>
    <w:rsid w:val="007E5A71"/>
    <w:rsid w:val="007F1DF1"/>
    <w:rsid w:val="007F5B4D"/>
    <w:rsid w:val="007F618A"/>
    <w:rsid w:val="00800707"/>
    <w:rsid w:val="00801150"/>
    <w:rsid w:val="008024EB"/>
    <w:rsid w:val="008148A5"/>
    <w:rsid w:val="00816366"/>
    <w:rsid w:val="0081671C"/>
    <w:rsid w:val="00820938"/>
    <w:rsid w:val="008277C9"/>
    <w:rsid w:val="00833362"/>
    <w:rsid w:val="00834946"/>
    <w:rsid w:val="00835896"/>
    <w:rsid w:val="00835B15"/>
    <w:rsid w:val="00837C92"/>
    <w:rsid w:val="008419FC"/>
    <w:rsid w:val="00841B9A"/>
    <w:rsid w:val="0084340D"/>
    <w:rsid w:val="00845044"/>
    <w:rsid w:val="008471BE"/>
    <w:rsid w:val="008475C0"/>
    <w:rsid w:val="00850CEF"/>
    <w:rsid w:val="00850D7A"/>
    <w:rsid w:val="008517E9"/>
    <w:rsid w:val="00865207"/>
    <w:rsid w:val="00865632"/>
    <w:rsid w:val="00872CD7"/>
    <w:rsid w:val="0088064E"/>
    <w:rsid w:val="008812E5"/>
    <w:rsid w:val="00884267"/>
    <w:rsid w:val="00884925"/>
    <w:rsid w:val="00886917"/>
    <w:rsid w:val="00890371"/>
    <w:rsid w:val="00890578"/>
    <w:rsid w:val="00895692"/>
    <w:rsid w:val="008A0FAD"/>
    <w:rsid w:val="008A25FA"/>
    <w:rsid w:val="008A3A55"/>
    <w:rsid w:val="008A3B96"/>
    <w:rsid w:val="008A5E48"/>
    <w:rsid w:val="008B7EB6"/>
    <w:rsid w:val="008C1184"/>
    <w:rsid w:val="008D2E81"/>
    <w:rsid w:val="008D5CB8"/>
    <w:rsid w:val="008E79E0"/>
    <w:rsid w:val="009056D6"/>
    <w:rsid w:val="0091400B"/>
    <w:rsid w:val="00914D72"/>
    <w:rsid w:val="0091722C"/>
    <w:rsid w:val="00921AD3"/>
    <w:rsid w:val="00922536"/>
    <w:rsid w:val="009227C6"/>
    <w:rsid w:val="00924EAD"/>
    <w:rsid w:val="00930B59"/>
    <w:rsid w:val="00932004"/>
    <w:rsid w:val="009368EF"/>
    <w:rsid w:val="0094070A"/>
    <w:rsid w:val="00942429"/>
    <w:rsid w:val="009426A5"/>
    <w:rsid w:val="00945EB0"/>
    <w:rsid w:val="009479DB"/>
    <w:rsid w:val="00963383"/>
    <w:rsid w:val="00971634"/>
    <w:rsid w:val="009725D3"/>
    <w:rsid w:val="009739CB"/>
    <w:rsid w:val="0097435F"/>
    <w:rsid w:val="0097468A"/>
    <w:rsid w:val="009806FC"/>
    <w:rsid w:val="00982AC9"/>
    <w:rsid w:val="0098349A"/>
    <w:rsid w:val="009916B9"/>
    <w:rsid w:val="009A0F8D"/>
    <w:rsid w:val="009A1140"/>
    <w:rsid w:val="009A41D6"/>
    <w:rsid w:val="009A4F78"/>
    <w:rsid w:val="009A4FF1"/>
    <w:rsid w:val="009A61D5"/>
    <w:rsid w:val="009A628D"/>
    <w:rsid w:val="009B2429"/>
    <w:rsid w:val="009B2BD1"/>
    <w:rsid w:val="009B39DD"/>
    <w:rsid w:val="009B3B83"/>
    <w:rsid w:val="009B3E59"/>
    <w:rsid w:val="009D513D"/>
    <w:rsid w:val="009D5E1D"/>
    <w:rsid w:val="009D777D"/>
    <w:rsid w:val="009F5BFF"/>
    <w:rsid w:val="00A017E1"/>
    <w:rsid w:val="00A071D1"/>
    <w:rsid w:val="00A10AF2"/>
    <w:rsid w:val="00A12248"/>
    <w:rsid w:val="00A177CC"/>
    <w:rsid w:val="00A21ACD"/>
    <w:rsid w:val="00A223B1"/>
    <w:rsid w:val="00A22A34"/>
    <w:rsid w:val="00A23E77"/>
    <w:rsid w:val="00A27F71"/>
    <w:rsid w:val="00A3004B"/>
    <w:rsid w:val="00A40A21"/>
    <w:rsid w:val="00A42DDE"/>
    <w:rsid w:val="00A430AC"/>
    <w:rsid w:val="00A44570"/>
    <w:rsid w:val="00A54EF6"/>
    <w:rsid w:val="00A54FC2"/>
    <w:rsid w:val="00A56CEA"/>
    <w:rsid w:val="00A6641D"/>
    <w:rsid w:val="00A71FBC"/>
    <w:rsid w:val="00A72D2A"/>
    <w:rsid w:val="00A75982"/>
    <w:rsid w:val="00A83A7A"/>
    <w:rsid w:val="00A93043"/>
    <w:rsid w:val="00A96CC1"/>
    <w:rsid w:val="00AA0396"/>
    <w:rsid w:val="00AA1463"/>
    <w:rsid w:val="00AA23DF"/>
    <w:rsid w:val="00AA5371"/>
    <w:rsid w:val="00AA7237"/>
    <w:rsid w:val="00AB4616"/>
    <w:rsid w:val="00AB4900"/>
    <w:rsid w:val="00AB513E"/>
    <w:rsid w:val="00AB5CC4"/>
    <w:rsid w:val="00AB789A"/>
    <w:rsid w:val="00AC499E"/>
    <w:rsid w:val="00AC4D5C"/>
    <w:rsid w:val="00AD17B8"/>
    <w:rsid w:val="00AD4219"/>
    <w:rsid w:val="00AD431F"/>
    <w:rsid w:val="00AD49E4"/>
    <w:rsid w:val="00AD51CE"/>
    <w:rsid w:val="00AD5DA2"/>
    <w:rsid w:val="00AD7A3B"/>
    <w:rsid w:val="00AE364D"/>
    <w:rsid w:val="00AE4878"/>
    <w:rsid w:val="00AE77C3"/>
    <w:rsid w:val="00AF0BD6"/>
    <w:rsid w:val="00AF53C2"/>
    <w:rsid w:val="00AF59DD"/>
    <w:rsid w:val="00B00733"/>
    <w:rsid w:val="00B00E8D"/>
    <w:rsid w:val="00B0336C"/>
    <w:rsid w:val="00B07D4A"/>
    <w:rsid w:val="00B07F17"/>
    <w:rsid w:val="00B11E57"/>
    <w:rsid w:val="00B12701"/>
    <w:rsid w:val="00B2425D"/>
    <w:rsid w:val="00B35E21"/>
    <w:rsid w:val="00B3681C"/>
    <w:rsid w:val="00B47A71"/>
    <w:rsid w:val="00B511FC"/>
    <w:rsid w:val="00B5444B"/>
    <w:rsid w:val="00B57546"/>
    <w:rsid w:val="00B6174A"/>
    <w:rsid w:val="00B62959"/>
    <w:rsid w:val="00B645EF"/>
    <w:rsid w:val="00B64BCE"/>
    <w:rsid w:val="00B6540C"/>
    <w:rsid w:val="00B6605B"/>
    <w:rsid w:val="00B67497"/>
    <w:rsid w:val="00B67D9D"/>
    <w:rsid w:val="00B7003C"/>
    <w:rsid w:val="00B779E8"/>
    <w:rsid w:val="00B8154E"/>
    <w:rsid w:val="00B81F24"/>
    <w:rsid w:val="00B90616"/>
    <w:rsid w:val="00B91165"/>
    <w:rsid w:val="00B91890"/>
    <w:rsid w:val="00B91B1F"/>
    <w:rsid w:val="00B92A1B"/>
    <w:rsid w:val="00B942D9"/>
    <w:rsid w:val="00B962C2"/>
    <w:rsid w:val="00B97453"/>
    <w:rsid w:val="00BA2154"/>
    <w:rsid w:val="00BA2E85"/>
    <w:rsid w:val="00BB0A8A"/>
    <w:rsid w:val="00BB1D52"/>
    <w:rsid w:val="00BC4494"/>
    <w:rsid w:val="00BC6410"/>
    <w:rsid w:val="00BD2317"/>
    <w:rsid w:val="00BE6032"/>
    <w:rsid w:val="00BF0F9B"/>
    <w:rsid w:val="00BF16BD"/>
    <w:rsid w:val="00BF38A3"/>
    <w:rsid w:val="00BF4B9E"/>
    <w:rsid w:val="00BF6200"/>
    <w:rsid w:val="00C061B4"/>
    <w:rsid w:val="00C068F2"/>
    <w:rsid w:val="00C10730"/>
    <w:rsid w:val="00C1333E"/>
    <w:rsid w:val="00C13345"/>
    <w:rsid w:val="00C134DD"/>
    <w:rsid w:val="00C15538"/>
    <w:rsid w:val="00C30BFF"/>
    <w:rsid w:val="00C32964"/>
    <w:rsid w:val="00C370F1"/>
    <w:rsid w:val="00C407B3"/>
    <w:rsid w:val="00C40F60"/>
    <w:rsid w:val="00C42007"/>
    <w:rsid w:val="00C50142"/>
    <w:rsid w:val="00C553A7"/>
    <w:rsid w:val="00C5692D"/>
    <w:rsid w:val="00C6230F"/>
    <w:rsid w:val="00C65426"/>
    <w:rsid w:val="00C676CA"/>
    <w:rsid w:val="00C72A06"/>
    <w:rsid w:val="00C750B3"/>
    <w:rsid w:val="00C76865"/>
    <w:rsid w:val="00C80C02"/>
    <w:rsid w:val="00C8435F"/>
    <w:rsid w:val="00C8598E"/>
    <w:rsid w:val="00C86E65"/>
    <w:rsid w:val="00C90869"/>
    <w:rsid w:val="00C916D4"/>
    <w:rsid w:val="00C9192D"/>
    <w:rsid w:val="00C94493"/>
    <w:rsid w:val="00C953A9"/>
    <w:rsid w:val="00C97C99"/>
    <w:rsid w:val="00CA1901"/>
    <w:rsid w:val="00CA1A8C"/>
    <w:rsid w:val="00CA2AA8"/>
    <w:rsid w:val="00CA409C"/>
    <w:rsid w:val="00CA48D7"/>
    <w:rsid w:val="00CA4AFB"/>
    <w:rsid w:val="00CA4B70"/>
    <w:rsid w:val="00CA7262"/>
    <w:rsid w:val="00CB07B9"/>
    <w:rsid w:val="00CB1323"/>
    <w:rsid w:val="00CB3D74"/>
    <w:rsid w:val="00CB479B"/>
    <w:rsid w:val="00CB5EA3"/>
    <w:rsid w:val="00CC0052"/>
    <w:rsid w:val="00CC30BE"/>
    <w:rsid w:val="00CC38A1"/>
    <w:rsid w:val="00CC427D"/>
    <w:rsid w:val="00CD1F33"/>
    <w:rsid w:val="00CE2EC8"/>
    <w:rsid w:val="00CE72AD"/>
    <w:rsid w:val="00CF0E39"/>
    <w:rsid w:val="00CF1FBC"/>
    <w:rsid w:val="00D023EA"/>
    <w:rsid w:val="00D02800"/>
    <w:rsid w:val="00D0443F"/>
    <w:rsid w:val="00D0771A"/>
    <w:rsid w:val="00D12E6A"/>
    <w:rsid w:val="00D13DE6"/>
    <w:rsid w:val="00D15001"/>
    <w:rsid w:val="00D15583"/>
    <w:rsid w:val="00D23611"/>
    <w:rsid w:val="00D3128B"/>
    <w:rsid w:val="00D3311C"/>
    <w:rsid w:val="00D337F4"/>
    <w:rsid w:val="00D34F78"/>
    <w:rsid w:val="00D369AE"/>
    <w:rsid w:val="00D37CEF"/>
    <w:rsid w:val="00D43379"/>
    <w:rsid w:val="00D47494"/>
    <w:rsid w:val="00D47B35"/>
    <w:rsid w:val="00D5085A"/>
    <w:rsid w:val="00D50B7D"/>
    <w:rsid w:val="00D519B9"/>
    <w:rsid w:val="00D53482"/>
    <w:rsid w:val="00D55242"/>
    <w:rsid w:val="00D5685E"/>
    <w:rsid w:val="00D56AB2"/>
    <w:rsid w:val="00D62715"/>
    <w:rsid w:val="00D64BDB"/>
    <w:rsid w:val="00D72ACD"/>
    <w:rsid w:val="00D740C9"/>
    <w:rsid w:val="00D87CB7"/>
    <w:rsid w:val="00D90459"/>
    <w:rsid w:val="00D9094D"/>
    <w:rsid w:val="00DA09E5"/>
    <w:rsid w:val="00DA0E7E"/>
    <w:rsid w:val="00DA123B"/>
    <w:rsid w:val="00DA6C68"/>
    <w:rsid w:val="00DB0AD9"/>
    <w:rsid w:val="00DB1C31"/>
    <w:rsid w:val="00DB7861"/>
    <w:rsid w:val="00DC06FF"/>
    <w:rsid w:val="00DC11CD"/>
    <w:rsid w:val="00DC18B1"/>
    <w:rsid w:val="00DD0CED"/>
    <w:rsid w:val="00DD5884"/>
    <w:rsid w:val="00DD6CDC"/>
    <w:rsid w:val="00DE34B1"/>
    <w:rsid w:val="00DE668B"/>
    <w:rsid w:val="00DF674D"/>
    <w:rsid w:val="00DF7703"/>
    <w:rsid w:val="00DF7BC7"/>
    <w:rsid w:val="00E00C2B"/>
    <w:rsid w:val="00E0356F"/>
    <w:rsid w:val="00E078D0"/>
    <w:rsid w:val="00E121AD"/>
    <w:rsid w:val="00E12E60"/>
    <w:rsid w:val="00E205D2"/>
    <w:rsid w:val="00E22843"/>
    <w:rsid w:val="00E22BC3"/>
    <w:rsid w:val="00E268AF"/>
    <w:rsid w:val="00E27B2A"/>
    <w:rsid w:val="00E31FC5"/>
    <w:rsid w:val="00E34ECA"/>
    <w:rsid w:val="00E35329"/>
    <w:rsid w:val="00E400B0"/>
    <w:rsid w:val="00E400D5"/>
    <w:rsid w:val="00E41CE2"/>
    <w:rsid w:val="00E44C7D"/>
    <w:rsid w:val="00E45B8B"/>
    <w:rsid w:val="00E505CB"/>
    <w:rsid w:val="00E51715"/>
    <w:rsid w:val="00E54544"/>
    <w:rsid w:val="00E5602F"/>
    <w:rsid w:val="00E62002"/>
    <w:rsid w:val="00E63CE9"/>
    <w:rsid w:val="00E63E3A"/>
    <w:rsid w:val="00E652D5"/>
    <w:rsid w:val="00E67C6A"/>
    <w:rsid w:val="00E708B5"/>
    <w:rsid w:val="00E7156E"/>
    <w:rsid w:val="00E8000C"/>
    <w:rsid w:val="00E802F5"/>
    <w:rsid w:val="00E82F4A"/>
    <w:rsid w:val="00E83EE9"/>
    <w:rsid w:val="00E9098A"/>
    <w:rsid w:val="00E929E8"/>
    <w:rsid w:val="00EA7829"/>
    <w:rsid w:val="00EB056B"/>
    <w:rsid w:val="00EB0997"/>
    <w:rsid w:val="00EC45DC"/>
    <w:rsid w:val="00EC6146"/>
    <w:rsid w:val="00EC655F"/>
    <w:rsid w:val="00EC793C"/>
    <w:rsid w:val="00ED0976"/>
    <w:rsid w:val="00ED0D5B"/>
    <w:rsid w:val="00ED7BEF"/>
    <w:rsid w:val="00ED7FEF"/>
    <w:rsid w:val="00EE03CF"/>
    <w:rsid w:val="00EE0430"/>
    <w:rsid w:val="00EE155A"/>
    <w:rsid w:val="00EE33C5"/>
    <w:rsid w:val="00EE4165"/>
    <w:rsid w:val="00EE785C"/>
    <w:rsid w:val="00EE7868"/>
    <w:rsid w:val="00EF72A0"/>
    <w:rsid w:val="00EF737E"/>
    <w:rsid w:val="00F01E80"/>
    <w:rsid w:val="00F03E4E"/>
    <w:rsid w:val="00F04FDD"/>
    <w:rsid w:val="00F10FF3"/>
    <w:rsid w:val="00F11787"/>
    <w:rsid w:val="00F11D23"/>
    <w:rsid w:val="00F12807"/>
    <w:rsid w:val="00F151EE"/>
    <w:rsid w:val="00F15494"/>
    <w:rsid w:val="00F16AE1"/>
    <w:rsid w:val="00F2064D"/>
    <w:rsid w:val="00F20875"/>
    <w:rsid w:val="00F260B7"/>
    <w:rsid w:val="00F273A9"/>
    <w:rsid w:val="00F34A8F"/>
    <w:rsid w:val="00F35FE2"/>
    <w:rsid w:val="00F4214F"/>
    <w:rsid w:val="00F42EA8"/>
    <w:rsid w:val="00F43964"/>
    <w:rsid w:val="00F4588D"/>
    <w:rsid w:val="00F46A5F"/>
    <w:rsid w:val="00F47A45"/>
    <w:rsid w:val="00F559A4"/>
    <w:rsid w:val="00F606AA"/>
    <w:rsid w:val="00F62C3A"/>
    <w:rsid w:val="00F738EB"/>
    <w:rsid w:val="00F837F7"/>
    <w:rsid w:val="00F86541"/>
    <w:rsid w:val="00F92CD6"/>
    <w:rsid w:val="00F93795"/>
    <w:rsid w:val="00F97CB4"/>
    <w:rsid w:val="00FA1DB8"/>
    <w:rsid w:val="00FA35B4"/>
    <w:rsid w:val="00FA656C"/>
    <w:rsid w:val="00FA6B32"/>
    <w:rsid w:val="00FB0108"/>
    <w:rsid w:val="00FB410D"/>
    <w:rsid w:val="00FC0DEB"/>
    <w:rsid w:val="00FC1377"/>
    <w:rsid w:val="00FC7A23"/>
    <w:rsid w:val="00FD0EC3"/>
    <w:rsid w:val="00FD285D"/>
    <w:rsid w:val="00FE282F"/>
    <w:rsid w:val="00FE34FD"/>
    <w:rsid w:val="00FE40B5"/>
    <w:rsid w:val="00FF0817"/>
    <w:rsid w:val="00FF111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244769CA"/>
  <w15:docId w15:val="{B7843F0A-B571-497D-AFA3-58D7B4F7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496"/>
    <w:pPr>
      <w:jc w:val="both"/>
    </w:pPr>
  </w:style>
  <w:style w:type="paragraph" w:styleId="Heading1">
    <w:name w:val="heading 1"/>
    <w:aliases w:val="a Section Heading,a Heading 1,Section Heading,h1,1.Heading 1,Part,HMA Heading 1,SECTION"/>
    <w:basedOn w:val="Normal"/>
    <w:next w:val="Normal"/>
    <w:link w:val="Heading1Char"/>
    <w:autoRedefine/>
    <w:qFormat/>
    <w:rsid w:val="00674496"/>
    <w:pPr>
      <w:numPr>
        <w:numId w:val="42"/>
      </w:numPr>
      <w:ind w:hanging="720"/>
      <w:outlineLvl w:val="0"/>
    </w:pPr>
    <w:rPr>
      <w:b/>
      <w:caps/>
      <w:kern w:val="28"/>
    </w:rPr>
  </w:style>
  <w:style w:type="paragraph" w:styleId="Heading2">
    <w:name w:val="heading 2"/>
    <w:aliases w:val="b Subsection 1,H2,h2,Reset numbering,Heading 2 Char1,Heading 2 Char Char1,H2 Char Char1,h2 Char Char1,Heading 2 Char Char Char,H2 Char1 Char,h2 Char1 Char,Reset numbering Char1 Char,Reset numbering Char1,Reset numbering Char Char1,H2 Char Char"/>
    <w:basedOn w:val="Normal"/>
    <w:next w:val="Normal"/>
    <w:link w:val="Heading2Char"/>
    <w:autoRedefine/>
    <w:qFormat/>
    <w:rsid w:val="00674496"/>
    <w:pPr>
      <w:numPr>
        <w:ilvl w:val="1"/>
        <w:numId w:val="42"/>
      </w:numPr>
      <w:ind w:left="720" w:hanging="720"/>
      <w:outlineLvl w:val="1"/>
    </w:pPr>
    <w:rPr>
      <w:b/>
    </w:rPr>
  </w:style>
  <w:style w:type="paragraph" w:styleId="Heading3">
    <w:name w:val="heading 3"/>
    <w:aliases w:val="c Paragraph Level 1,Level 1 - 1,h3,Contract 2nd Level,KJL:Octel 2nd Level,KJL:2nd Level,GPH Heading 3,GPH Heading 3.,Char1,Char,Heading 3 Char Char,Heading 3 Char1,Level 1 - 1 Char Char,h3 Char Char,Section,Contract 2nd Level Char Char"/>
    <w:basedOn w:val="Normal"/>
    <w:next w:val="Normal"/>
    <w:link w:val="Heading3Char"/>
    <w:autoRedefine/>
    <w:qFormat/>
    <w:rsid w:val="00674496"/>
    <w:pPr>
      <w:numPr>
        <w:ilvl w:val="2"/>
        <w:numId w:val="42"/>
      </w:numPr>
      <w:ind w:left="720" w:hanging="720"/>
      <w:outlineLvl w:val="2"/>
    </w:pPr>
  </w:style>
  <w:style w:type="paragraph" w:styleId="Heading4">
    <w:name w:val="heading 4"/>
    <w:aliases w:val="d Paragraph Level 2,Level 2 - a,h4,4,Map Title,(CA '),Level 4,a) b) c),h4 sub sub heading,heading 4,Level III for #'s"/>
    <w:basedOn w:val="Normal"/>
    <w:link w:val="Heading4Char"/>
    <w:autoRedefine/>
    <w:qFormat/>
    <w:rsid w:val="00674496"/>
    <w:pPr>
      <w:numPr>
        <w:ilvl w:val="3"/>
        <w:numId w:val="42"/>
      </w:numPr>
      <w:ind w:left="1260" w:hanging="540"/>
      <w:outlineLvl w:val="3"/>
    </w:pPr>
  </w:style>
  <w:style w:type="paragraph" w:styleId="Heading5">
    <w:name w:val="heading 5"/>
    <w:aliases w:val="e Paragraph Level 3,Level 3 - i,l5,Block Label,(CA ])"/>
    <w:basedOn w:val="Normal"/>
    <w:next w:val="Normal"/>
    <w:link w:val="Heading5Char"/>
    <w:autoRedefine/>
    <w:qFormat/>
    <w:rsid w:val="00674496"/>
    <w:pPr>
      <w:numPr>
        <w:ilvl w:val="4"/>
        <w:numId w:val="42"/>
      </w:numPr>
      <w:ind w:left="1800" w:hanging="540"/>
      <w:outlineLvl w:val="4"/>
    </w:pPr>
    <w:rPr>
      <w:rFonts w:eastAsiaTheme="minorHAnsi"/>
    </w:rPr>
  </w:style>
  <w:style w:type="paragraph" w:styleId="Heading6">
    <w:name w:val="heading 6"/>
    <w:aliases w:val="f Paragraph Level 4,Legal Level 1.,sub-dash,sd,5"/>
    <w:basedOn w:val="Normal"/>
    <w:next w:val="Normal"/>
    <w:link w:val="Heading6Char"/>
    <w:autoRedefine/>
    <w:qFormat/>
    <w:rsid w:val="00674496"/>
    <w:pPr>
      <w:numPr>
        <w:numId w:val="40"/>
      </w:numPr>
      <w:ind w:left="2160"/>
      <w:outlineLvl w:val="5"/>
    </w:pPr>
  </w:style>
  <w:style w:type="paragraph" w:styleId="Heading7">
    <w:name w:val="heading 7"/>
    <w:aliases w:val="g Paragraph Level 5,Legal Level 1.1.,Tables,7"/>
    <w:basedOn w:val="Normal"/>
    <w:next w:val="Normal"/>
    <w:link w:val="Heading7Char"/>
    <w:qFormat/>
    <w:rsid w:val="00674496"/>
    <w:pPr>
      <w:numPr>
        <w:numId w:val="41"/>
      </w:numPr>
      <w:spacing w:before="240" w:after="60"/>
      <w:outlineLvl w:val="6"/>
    </w:pPr>
  </w:style>
  <w:style w:type="paragraph" w:styleId="Heading8">
    <w:name w:val="heading 8"/>
    <w:aliases w:val="Legal Level 1.1.1.,8"/>
    <w:basedOn w:val="Normal"/>
    <w:next w:val="Normal"/>
    <w:link w:val="Heading8Char"/>
    <w:qFormat/>
    <w:rsid w:val="00674496"/>
    <w:pPr>
      <w:numPr>
        <w:ilvl w:val="7"/>
        <w:numId w:val="42"/>
      </w:numPr>
      <w:spacing w:before="240" w:after="60"/>
      <w:outlineLvl w:val="7"/>
    </w:pPr>
    <w:rPr>
      <w:i/>
    </w:rPr>
  </w:style>
  <w:style w:type="paragraph" w:styleId="Heading9">
    <w:name w:val="heading 9"/>
    <w:aliases w:val="Legal Level 1.1.1.1.,9"/>
    <w:basedOn w:val="Normal"/>
    <w:next w:val="Normal"/>
    <w:link w:val="Heading9Char"/>
    <w:qFormat/>
    <w:rsid w:val="00674496"/>
    <w:pPr>
      <w:numPr>
        <w:ilvl w:val="8"/>
        <w:numId w:val="42"/>
      </w:numPr>
      <w:spacing w:before="240" w:after="60"/>
      <w:outlineLvl w:val="8"/>
    </w:pPr>
  </w:style>
  <w:style w:type="character" w:default="1" w:styleId="DefaultParagraphFont">
    <w:name w:val="Default Paragraph Font"/>
    <w:uiPriority w:val="1"/>
    <w:semiHidden/>
    <w:unhideWhenUsed/>
    <w:rsid w:val="0067449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74496"/>
  </w:style>
  <w:style w:type="paragraph" w:styleId="Header">
    <w:name w:val="header"/>
    <w:aliases w:val="h,*Header"/>
    <w:basedOn w:val="Normal"/>
    <w:link w:val="HeaderChar"/>
    <w:rsid w:val="00674496"/>
    <w:pPr>
      <w:tabs>
        <w:tab w:val="center" w:pos="4320"/>
        <w:tab w:val="right" w:pos="8640"/>
      </w:tabs>
    </w:pPr>
  </w:style>
  <w:style w:type="paragraph" w:styleId="Footer">
    <w:name w:val="footer"/>
    <w:basedOn w:val="Normal"/>
    <w:link w:val="FooterChar"/>
    <w:rsid w:val="00674496"/>
    <w:pPr>
      <w:tabs>
        <w:tab w:val="center" w:pos="4320"/>
        <w:tab w:val="right" w:pos="8640"/>
      </w:tabs>
    </w:pPr>
  </w:style>
  <w:style w:type="character" w:styleId="PageNumber">
    <w:name w:val="page number"/>
    <w:basedOn w:val="DefaultParagraphFont"/>
    <w:rsid w:val="00674496"/>
  </w:style>
  <w:style w:type="paragraph" w:styleId="TOC6">
    <w:name w:val="toc 6"/>
    <w:basedOn w:val="Normal"/>
    <w:next w:val="Normal"/>
    <w:semiHidden/>
    <w:rsid w:val="00674496"/>
    <w:pPr>
      <w:tabs>
        <w:tab w:val="right" w:leader="dot" w:pos="8640"/>
      </w:tabs>
      <w:ind w:left="1460" w:hanging="360"/>
    </w:pPr>
  </w:style>
  <w:style w:type="paragraph" w:styleId="TOC4">
    <w:name w:val="toc 4"/>
    <w:basedOn w:val="Normal"/>
    <w:next w:val="Normal"/>
    <w:semiHidden/>
    <w:rsid w:val="00674496"/>
    <w:pPr>
      <w:tabs>
        <w:tab w:val="right" w:leader="dot" w:pos="8640"/>
      </w:tabs>
      <w:ind w:left="660"/>
    </w:pPr>
  </w:style>
  <w:style w:type="paragraph" w:styleId="TOC1">
    <w:name w:val="toc 1"/>
    <w:basedOn w:val="Normal"/>
    <w:next w:val="Normal"/>
    <w:semiHidden/>
    <w:rsid w:val="00674496"/>
    <w:pPr>
      <w:spacing w:before="120" w:line="360" w:lineRule="auto"/>
      <w:ind w:left="648" w:hanging="648"/>
      <w:jc w:val="left"/>
    </w:pPr>
    <w:rPr>
      <w:b/>
    </w:rPr>
  </w:style>
  <w:style w:type="paragraph" w:styleId="TOC2">
    <w:name w:val="toc 2"/>
    <w:basedOn w:val="Heading2"/>
    <w:next w:val="Heading2"/>
    <w:semiHidden/>
    <w:rsid w:val="00674496"/>
    <w:pPr>
      <w:ind w:left="1368"/>
      <w:jc w:val="left"/>
      <w:outlineLvl w:val="9"/>
    </w:pPr>
    <w:rPr>
      <w:b w:val="0"/>
    </w:rPr>
  </w:style>
  <w:style w:type="paragraph" w:styleId="CommentText">
    <w:name w:val="annotation text"/>
    <w:basedOn w:val="Normal"/>
    <w:link w:val="CommentTextChar"/>
    <w:rsid w:val="00674496"/>
    <w:rPr>
      <w:sz w:val="20"/>
    </w:rPr>
  </w:style>
  <w:style w:type="paragraph" w:styleId="TOC3">
    <w:name w:val="toc 3"/>
    <w:basedOn w:val="Heading3"/>
    <w:next w:val="Heading3"/>
    <w:semiHidden/>
    <w:rsid w:val="00674496"/>
    <w:pPr>
      <w:tabs>
        <w:tab w:val="right" w:leader="dot" w:pos="8640"/>
      </w:tabs>
      <w:ind w:left="1368"/>
      <w:outlineLvl w:val="9"/>
    </w:pPr>
    <w:rPr>
      <w:b/>
    </w:rPr>
  </w:style>
  <w:style w:type="paragraph" w:customStyle="1" w:styleId="Diamonds">
    <w:name w:val="Diamonds"/>
    <w:basedOn w:val="Normal"/>
    <w:rsid w:val="00674496"/>
    <w:pPr>
      <w:ind w:left="720" w:hanging="360"/>
    </w:pPr>
  </w:style>
  <w:style w:type="paragraph" w:customStyle="1" w:styleId="Bullet">
    <w:name w:val="Bullet"/>
    <w:basedOn w:val="Normal"/>
    <w:rsid w:val="00674496"/>
    <w:pPr>
      <w:ind w:left="360" w:hanging="360"/>
    </w:pPr>
  </w:style>
  <w:style w:type="paragraph" w:customStyle="1" w:styleId="Revisions">
    <w:name w:val="Revisions"/>
    <w:basedOn w:val="Normal"/>
    <w:rsid w:val="00674496"/>
    <w:pPr>
      <w:ind w:left="-72" w:hanging="360"/>
    </w:pPr>
  </w:style>
  <w:style w:type="paragraph" w:styleId="TOC5">
    <w:name w:val="toc 5"/>
    <w:basedOn w:val="Normal"/>
    <w:next w:val="Normal"/>
    <w:semiHidden/>
    <w:rsid w:val="00674496"/>
    <w:pPr>
      <w:tabs>
        <w:tab w:val="right" w:leader="dot" w:pos="8640"/>
      </w:tabs>
      <w:ind w:left="880"/>
    </w:pPr>
  </w:style>
  <w:style w:type="paragraph" w:styleId="TOC7">
    <w:name w:val="toc 7"/>
    <w:basedOn w:val="Normal"/>
    <w:next w:val="Normal"/>
    <w:semiHidden/>
    <w:rsid w:val="00674496"/>
    <w:pPr>
      <w:tabs>
        <w:tab w:val="right" w:leader="dot" w:pos="8640"/>
      </w:tabs>
      <w:ind w:left="1320"/>
    </w:pPr>
  </w:style>
  <w:style w:type="paragraph" w:styleId="TOC8">
    <w:name w:val="toc 8"/>
    <w:basedOn w:val="Normal"/>
    <w:next w:val="Normal"/>
    <w:semiHidden/>
    <w:rsid w:val="00674496"/>
    <w:pPr>
      <w:tabs>
        <w:tab w:val="right" w:leader="dot" w:pos="8640"/>
      </w:tabs>
      <w:ind w:left="1540"/>
    </w:pPr>
  </w:style>
  <w:style w:type="paragraph" w:styleId="TOC9">
    <w:name w:val="toc 9"/>
    <w:basedOn w:val="Normal"/>
    <w:next w:val="Normal"/>
    <w:semiHidden/>
    <w:rsid w:val="00674496"/>
    <w:pPr>
      <w:tabs>
        <w:tab w:val="right" w:leader="dot" w:pos="8640"/>
      </w:tabs>
      <w:ind w:left="1760"/>
    </w:pPr>
  </w:style>
  <w:style w:type="paragraph" w:styleId="BodyText">
    <w:name w:val="Body Text"/>
    <w:basedOn w:val="Normal"/>
    <w:link w:val="BodyTextChar"/>
    <w:rsid w:val="00674496"/>
    <w:pPr>
      <w:spacing w:line="200" w:lineRule="exact"/>
    </w:pPr>
    <w:rPr>
      <w:rFonts w:ascii="Book Antiqua" w:hAnsi="Book Antiqua"/>
      <w:sz w:val="16"/>
    </w:rPr>
  </w:style>
  <w:style w:type="paragraph" w:styleId="BodyText2">
    <w:name w:val="Body Text 2"/>
    <w:basedOn w:val="Normal"/>
    <w:link w:val="BodyText2Char"/>
    <w:rsid w:val="00674496"/>
    <w:pPr>
      <w:spacing w:line="180" w:lineRule="exact"/>
    </w:pPr>
    <w:rPr>
      <w:sz w:val="18"/>
    </w:rPr>
  </w:style>
  <w:style w:type="character" w:styleId="Hyperlink">
    <w:name w:val="Hyperlink"/>
    <w:rsid w:val="00674496"/>
    <w:rPr>
      <w:color w:val="0000FF"/>
      <w:u w:val="single"/>
    </w:rPr>
  </w:style>
  <w:style w:type="paragraph" w:styleId="ListParagraph">
    <w:name w:val="List Paragraph"/>
    <w:aliases w:val="Alpha List Paragraph,Figure_name,List Paragraph1,Bullet- First level,numbered,FooterText,Style 2,Numbered Indented Text,List Paragraph11,List Paragraph 1,bullet 1,Bullet List,Paragraphe de liste1,Bulletr List Paragraph,列出段落,列出段落1,リスト段落1,B"/>
    <w:basedOn w:val="Normal"/>
    <w:link w:val="ListParagraphChar"/>
    <w:uiPriority w:val="34"/>
    <w:qFormat/>
    <w:rsid w:val="00674496"/>
    <w:pPr>
      <w:ind w:left="720"/>
      <w:contextualSpacing/>
    </w:pPr>
  </w:style>
  <w:style w:type="paragraph" w:styleId="PlainText">
    <w:name w:val="Plain Text"/>
    <w:basedOn w:val="Normal"/>
    <w:link w:val="PlainTextChar"/>
    <w:uiPriority w:val="99"/>
    <w:unhideWhenUsed/>
    <w:rsid w:val="00674496"/>
    <w:pPr>
      <w:jc w:val="left"/>
    </w:pPr>
    <w:rPr>
      <w:rFonts w:eastAsia="Calibri"/>
      <w:szCs w:val="21"/>
    </w:rPr>
  </w:style>
  <w:style w:type="character" w:customStyle="1" w:styleId="PlainTextChar">
    <w:name w:val="Plain Text Char"/>
    <w:basedOn w:val="DefaultParagraphFont"/>
    <w:link w:val="PlainText"/>
    <w:uiPriority w:val="99"/>
    <w:rsid w:val="00674496"/>
    <w:rPr>
      <w:rFonts w:eastAsia="Calibri"/>
      <w:szCs w:val="21"/>
    </w:rPr>
  </w:style>
  <w:style w:type="paragraph" w:customStyle="1" w:styleId="StyleHeading6Left0Firstline0">
    <w:name w:val="Style Heading 6 + Left:  0&quot; First line:  0&quot;"/>
    <w:basedOn w:val="Heading6"/>
    <w:autoRedefine/>
    <w:rsid w:val="00674496"/>
    <w:pPr>
      <w:numPr>
        <w:numId w:val="0"/>
      </w:numPr>
      <w:tabs>
        <w:tab w:val="left" w:pos="1872"/>
      </w:tabs>
    </w:pPr>
    <w:rPr>
      <w:iCs/>
    </w:rPr>
  </w:style>
  <w:style w:type="table" w:styleId="TableGrid">
    <w:name w:val="Table Grid"/>
    <w:basedOn w:val="TableNormal"/>
    <w:uiPriority w:val="39"/>
    <w:rsid w:val="00674496"/>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674496"/>
    <w:rPr>
      <w:sz w:val="16"/>
      <w:szCs w:val="16"/>
    </w:rPr>
  </w:style>
  <w:style w:type="character" w:customStyle="1" w:styleId="CommentTextChar">
    <w:name w:val="Comment Text Char"/>
    <w:basedOn w:val="DefaultParagraphFont"/>
    <w:link w:val="CommentText"/>
    <w:rsid w:val="00674496"/>
    <w:rPr>
      <w:sz w:val="20"/>
    </w:rPr>
  </w:style>
  <w:style w:type="paragraph" w:styleId="BalloonText">
    <w:name w:val="Balloon Text"/>
    <w:basedOn w:val="Normal"/>
    <w:link w:val="BalloonTextChar"/>
    <w:unhideWhenUsed/>
    <w:rsid w:val="00674496"/>
    <w:rPr>
      <w:rFonts w:ascii="Segoe UI" w:hAnsi="Segoe UI" w:cs="Segoe UI"/>
      <w:sz w:val="18"/>
      <w:szCs w:val="18"/>
    </w:rPr>
  </w:style>
  <w:style w:type="character" w:customStyle="1" w:styleId="BalloonTextChar">
    <w:name w:val="Balloon Text Char"/>
    <w:basedOn w:val="DefaultParagraphFont"/>
    <w:link w:val="BalloonText"/>
    <w:rsid w:val="00674496"/>
    <w:rPr>
      <w:rFonts w:ascii="Segoe UI" w:hAnsi="Segoe UI" w:cs="Segoe UI"/>
      <w:sz w:val="18"/>
      <w:szCs w:val="18"/>
    </w:rPr>
  </w:style>
  <w:style w:type="numbering" w:customStyle="1" w:styleId="NoList1">
    <w:name w:val="No List1"/>
    <w:next w:val="NoList"/>
    <w:uiPriority w:val="99"/>
    <w:semiHidden/>
    <w:unhideWhenUsed/>
    <w:rsid w:val="00674496"/>
  </w:style>
  <w:style w:type="paragraph" w:customStyle="1" w:styleId="StyleHeading6Firstline0">
    <w:name w:val="Style Heading 6 + First line:  0&quot;"/>
    <w:basedOn w:val="Heading6"/>
    <w:autoRedefine/>
    <w:rsid w:val="00674496"/>
    <w:pPr>
      <w:numPr>
        <w:numId w:val="0"/>
      </w:numPr>
      <w:tabs>
        <w:tab w:val="num" w:pos="360"/>
        <w:tab w:val="left" w:pos="1872"/>
      </w:tabs>
      <w:ind w:left="1901" w:hanging="187"/>
    </w:pPr>
    <w:rPr>
      <w:i/>
      <w:iCs/>
    </w:rPr>
  </w:style>
  <w:style w:type="character" w:customStyle="1" w:styleId="BodyTextChar">
    <w:name w:val="Body Text Char"/>
    <w:basedOn w:val="DefaultParagraphFont"/>
    <w:link w:val="BodyText"/>
    <w:rsid w:val="00674496"/>
    <w:rPr>
      <w:rFonts w:ascii="Book Antiqua" w:hAnsi="Book Antiqua"/>
      <w:sz w:val="16"/>
    </w:rPr>
  </w:style>
  <w:style w:type="paragraph" w:styleId="CommentSubject">
    <w:name w:val="annotation subject"/>
    <w:basedOn w:val="CommentText"/>
    <w:next w:val="CommentText"/>
    <w:link w:val="CommentSubjectChar"/>
    <w:semiHidden/>
    <w:unhideWhenUsed/>
    <w:rsid w:val="00674496"/>
    <w:rPr>
      <w:b/>
      <w:bCs/>
    </w:rPr>
  </w:style>
  <w:style w:type="character" w:customStyle="1" w:styleId="CommentSubjectChar">
    <w:name w:val="Comment Subject Char"/>
    <w:basedOn w:val="CommentTextChar"/>
    <w:link w:val="CommentSubject"/>
    <w:semiHidden/>
    <w:rsid w:val="00674496"/>
    <w:rPr>
      <w:b/>
      <w:bCs/>
      <w:sz w:val="20"/>
    </w:rPr>
  </w:style>
  <w:style w:type="character" w:customStyle="1" w:styleId="Heading3Char">
    <w:name w:val="Heading 3 Char"/>
    <w:aliases w:val="c Paragraph Level 1 Char,Level 1 - 1 Char,h3 Char,Contract 2nd Level Char,KJL:Octel 2nd Level Char,KJL:2nd Level Char,GPH Heading 3 Char,GPH Heading 3. Char,Char1 Char,Char Char,Heading 3 Char Char Char,Heading 3 Char1 Char,Section Char"/>
    <w:basedOn w:val="DefaultParagraphFont"/>
    <w:link w:val="Heading3"/>
    <w:rsid w:val="00674496"/>
  </w:style>
  <w:style w:type="character" w:customStyle="1" w:styleId="Heading4Char">
    <w:name w:val="Heading 4 Char"/>
    <w:aliases w:val="d Paragraph Level 2 Char,Level 2 - a Char,h4 Char,4 Char,Map Title Char,(CA ') Char,Level 4 Char,a) b) c) Char,h4 sub sub heading Char,heading 4 Char,Level III for #'s Char"/>
    <w:basedOn w:val="DefaultParagraphFont"/>
    <w:link w:val="Heading4"/>
    <w:rsid w:val="00674496"/>
  </w:style>
  <w:style w:type="character" w:styleId="Emphasis">
    <w:name w:val="Emphasis"/>
    <w:basedOn w:val="DefaultParagraphFont"/>
    <w:uiPriority w:val="20"/>
    <w:qFormat/>
    <w:rsid w:val="00674496"/>
    <w:rPr>
      <w:i/>
      <w:iCs/>
    </w:rPr>
  </w:style>
  <w:style w:type="paragraph" w:customStyle="1" w:styleId="StyleHeading2H2h2ResetnumberingHeading2Char1Heading2Cha">
    <w:name w:val="Style Heading 2H2h2Reset numberingHeading 2 Char1Heading 2 Cha..."/>
    <w:basedOn w:val="Heading2"/>
    <w:autoRedefine/>
    <w:rsid w:val="00674496"/>
    <w:rPr>
      <w:bCs/>
    </w:rPr>
  </w:style>
  <w:style w:type="paragraph" w:customStyle="1" w:styleId="StyleStyleHeading2H2h2ResetnumberingHeading2Char1Heading2Ch">
    <w:name w:val="Style Style Heading 2H2h2Reset numberingHeading 2 Char1Heading 2 Ch..."/>
    <w:basedOn w:val="StyleHeading2H2h2ResetnumberingHeading2Char1Heading2Cha"/>
    <w:autoRedefine/>
    <w:rsid w:val="00674496"/>
  </w:style>
  <w:style w:type="table" w:customStyle="1" w:styleId="TableGrid1">
    <w:name w:val="Table Grid1"/>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674496"/>
  </w:style>
  <w:style w:type="table" w:customStyle="1" w:styleId="TableGrid3">
    <w:name w:val="Table Grid3"/>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lpha List Paragraph Char,Figure_name Char,List Paragraph1 Char,Bullet- First level Char,numbered Char,FooterText Char,Style 2 Char,Numbered Indented Text Char,List Paragraph11 Char,List Paragraph 1 Char,bullet 1 Char,列出段落 Char"/>
    <w:link w:val="ListParagraph"/>
    <w:uiPriority w:val="34"/>
    <w:locked/>
    <w:rsid w:val="00674496"/>
  </w:style>
  <w:style w:type="numbering" w:customStyle="1" w:styleId="NoList111">
    <w:name w:val="No List111"/>
    <w:next w:val="NoList"/>
    <w:uiPriority w:val="99"/>
    <w:semiHidden/>
    <w:unhideWhenUsed/>
    <w:rsid w:val="00674496"/>
  </w:style>
  <w:style w:type="character" w:customStyle="1" w:styleId="apple-converted-space">
    <w:name w:val="apple-converted-space"/>
    <w:rsid w:val="00674496"/>
  </w:style>
  <w:style w:type="paragraph" w:styleId="Revision">
    <w:name w:val="Revision"/>
    <w:hidden/>
    <w:uiPriority w:val="99"/>
    <w:semiHidden/>
    <w:rsid w:val="00674496"/>
    <w:pPr>
      <w:ind w:left="720" w:hanging="720"/>
      <w:jc w:val="both"/>
    </w:pPr>
    <w:rPr>
      <w:rFonts w:asciiTheme="majorHAnsi" w:hAnsiTheme="majorHAnsi"/>
    </w:rPr>
  </w:style>
  <w:style w:type="paragraph" w:styleId="BodyTextIndent2">
    <w:name w:val="Body Text Indent 2"/>
    <w:basedOn w:val="Normal"/>
    <w:link w:val="BodyTextIndent2Char"/>
    <w:semiHidden/>
    <w:unhideWhenUsed/>
    <w:rsid w:val="00674496"/>
    <w:pPr>
      <w:spacing w:after="120" w:line="480" w:lineRule="auto"/>
      <w:ind w:left="360"/>
    </w:pPr>
  </w:style>
  <w:style w:type="character" w:customStyle="1" w:styleId="BodyTextIndent2Char">
    <w:name w:val="Body Text Indent 2 Char"/>
    <w:basedOn w:val="DefaultParagraphFont"/>
    <w:link w:val="BodyTextIndent2"/>
    <w:semiHidden/>
    <w:rsid w:val="00674496"/>
  </w:style>
  <w:style w:type="character" w:customStyle="1" w:styleId="Heading5Char">
    <w:name w:val="Heading 5 Char"/>
    <w:aliases w:val="e Paragraph Level 3 Char,Level 3 - i Char,l5 Char,Block Label Char,(CA ]) Char"/>
    <w:basedOn w:val="DefaultParagraphFont"/>
    <w:link w:val="Heading5"/>
    <w:rsid w:val="00674496"/>
    <w:rPr>
      <w:rFonts w:eastAsiaTheme="minorHAnsi"/>
    </w:rPr>
  </w:style>
  <w:style w:type="paragraph" w:styleId="BodyText3">
    <w:name w:val="Body Text 3"/>
    <w:basedOn w:val="Normal"/>
    <w:link w:val="BodyText3Char"/>
    <w:rsid w:val="00674496"/>
    <w:pPr>
      <w:tabs>
        <w:tab w:val="left" w:pos="510"/>
        <w:tab w:val="left" w:pos="960"/>
        <w:tab w:val="left" w:pos="4560"/>
      </w:tabs>
      <w:jc w:val="left"/>
    </w:pPr>
  </w:style>
  <w:style w:type="character" w:customStyle="1" w:styleId="BodyText3Char">
    <w:name w:val="Body Text 3 Char"/>
    <w:basedOn w:val="DefaultParagraphFont"/>
    <w:link w:val="BodyText3"/>
    <w:rsid w:val="00674496"/>
  </w:style>
  <w:style w:type="paragraph" w:styleId="BodyTextIndent">
    <w:name w:val="Body Text Indent"/>
    <w:basedOn w:val="Normal"/>
    <w:link w:val="BodyTextIndentChar"/>
    <w:rsid w:val="00674496"/>
    <w:pPr>
      <w:spacing w:after="120"/>
      <w:ind w:left="360"/>
    </w:pPr>
  </w:style>
  <w:style w:type="character" w:customStyle="1" w:styleId="BodyTextIndentChar">
    <w:name w:val="Body Text Indent Char"/>
    <w:basedOn w:val="DefaultParagraphFont"/>
    <w:link w:val="BodyTextIndent"/>
    <w:rsid w:val="00674496"/>
  </w:style>
  <w:style w:type="character" w:customStyle="1" w:styleId="Heading2Char">
    <w:name w:val="Heading 2 Char"/>
    <w:aliases w:val="b Subsection 1 Char,H2 Char,h2 Char,Reset numbering Char,Heading 2 Char1 Char,Heading 2 Char Char1 Char,H2 Char Char1 Char,h2 Char Char1 Char,Heading 2 Char Char Char Char,H2 Char1 Char Char,h2 Char1 Char Char,Reset numbering Char1 Char1"/>
    <w:basedOn w:val="DefaultParagraphFont"/>
    <w:link w:val="Heading2"/>
    <w:rsid w:val="00674496"/>
    <w:rPr>
      <w:b/>
    </w:rPr>
  </w:style>
  <w:style w:type="character" w:customStyle="1" w:styleId="BodyText2Char">
    <w:name w:val="Body Text 2 Char"/>
    <w:basedOn w:val="DefaultParagraphFont"/>
    <w:link w:val="BodyText2"/>
    <w:rsid w:val="00674496"/>
    <w:rPr>
      <w:sz w:val="18"/>
    </w:rPr>
  </w:style>
  <w:style w:type="character" w:styleId="FollowedHyperlink">
    <w:name w:val="FollowedHyperlink"/>
    <w:basedOn w:val="DefaultParagraphFont"/>
    <w:uiPriority w:val="99"/>
    <w:rsid w:val="00674496"/>
    <w:rPr>
      <w:color w:val="800080" w:themeColor="followedHyperlink"/>
      <w:u w:val="single"/>
    </w:rPr>
  </w:style>
  <w:style w:type="character" w:customStyle="1" w:styleId="HeaderChar">
    <w:name w:val="Header Char"/>
    <w:aliases w:val="h Char,*Header Char"/>
    <w:basedOn w:val="DefaultParagraphFont"/>
    <w:link w:val="Header"/>
    <w:rsid w:val="00674496"/>
  </w:style>
  <w:style w:type="character" w:customStyle="1" w:styleId="Heading1Char">
    <w:name w:val="Heading 1 Char"/>
    <w:aliases w:val="a Section Heading Char,a Heading 1 Char,Section Heading Char,h1 Char,1.Heading 1 Char,Part Char,HMA Heading 1 Char,SECTION Char"/>
    <w:basedOn w:val="DefaultParagraphFont"/>
    <w:link w:val="Heading1"/>
    <w:rsid w:val="00674496"/>
    <w:rPr>
      <w:b/>
      <w:caps/>
      <w:kern w:val="28"/>
    </w:rPr>
  </w:style>
  <w:style w:type="character" w:customStyle="1" w:styleId="Heading6Char">
    <w:name w:val="Heading 6 Char"/>
    <w:aliases w:val="f Paragraph Level 4 Char,Legal Level 1. Char,sub-dash Char,sd Char,5 Char"/>
    <w:basedOn w:val="DefaultParagraphFont"/>
    <w:link w:val="Heading6"/>
    <w:rsid w:val="00674496"/>
  </w:style>
  <w:style w:type="character" w:customStyle="1" w:styleId="Heading7Char">
    <w:name w:val="Heading 7 Char"/>
    <w:aliases w:val="g Paragraph Level 5 Char,Legal Level 1.1. Char,Tables Char,7 Char"/>
    <w:basedOn w:val="DefaultParagraphFont"/>
    <w:link w:val="Heading7"/>
    <w:rsid w:val="00674496"/>
  </w:style>
  <w:style w:type="character" w:customStyle="1" w:styleId="Heading8Char">
    <w:name w:val="Heading 8 Char"/>
    <w:aliases w:val="Legal Level 1.1.1. Char,8 Char"/>
    <w:basedOn w:val="DefaultParagraphFont"/>
    <w:link w:val="Heading8"/>
    <w:rsid w:val="00674496"/>
    <w:rPr>
      <w:i/>
    </w:rPr>
  </w:style>
  <w:style w:type="character" w:customStyle="1" w:styleId="Heading9Char">
    <w:name w:val="Heading 9 Char"/>
    <w:aliases w:val="Legal Level 1.1.1.1. Char,9 Char"/>
    <w:basedOn w:val="DefaultParagraphFont"/>
    <w:link w:val="Heading9"/>
    <w:rsid w:val="00674496"/>
  </w:style>
  <w:style w:type="paragraph" w:styleId="Title">
    <w:name w:val="Title"/>
    <w:basedOn w:val="Normal"/>
    <w:link w:val="TitleChar"/>
    <w:uiPriority w:val="10"/>
    <w:qFormat/>
    <w:rsid w:val="00674496"/>
    <w:pPr>
      <w:tabs>
        <w:tab w:val="center" w:pos="2610"/>
      </w:tabs>
      <w:spacing w:line="-189" w:lineRule="auto"/>
      <w:jc w:val="center"/>
    </w:pPr>
    <w:rPr>
      <w:b/>
    </w:rPr>
  </w:style>
  <w:style w:type="character" w:customStyle="1" w:styleId="TitleChar">
    <w:name w:val="Title Char"/>
    <w:basedOn w:val="DefaultParagraphFont"/>
    <w:link w:val="Title"/>
    <w:uiPriority w:val="10"/>
    <w:rsid w:val="00674496"/>
    <w:rPr>
      <w:b/>
    </w:rPr>
  </w:style>
  <w:style w:type="paragraph" w:styleId="Index1">
    <w:name w:val="index 1"/>
    <w:basedOn w:val="Normal"/>
    <w:next w:val="Normal"/>
    <w:autoRedefine/>
    <w:uiPriority w:val="99"/>
    <w:semiHidden/>
    <w:rsid w:val="00674496"/>
    <w:pPr>
      <w:tabs>
        <w:tab w:val="left" w:pos="270"/>
      </w:tabs>
      <w:jc w:val="left"/>
    </w:pPr>
    <w:rPr>
      <w:b/>
      <w:sz w:val="20"/>
    </w:rPr>
  </w:style>
  <w:style w:type="paragraph" w:customStyle="1" w:styleId="TC">
    <w:name w:val="T&amp;C"/>
    <w:basedOn w:val="Normal"/>
    <w:autoRedefine/>
    <w:uiPriority w:val="99"/>
    <w:rsid w:val="00674496"/>
    <w:pPr>
      <w:tabs>
        <w:tab w:val="left" w:pos="270"/>
        <w:tab w:val="left" w:pos="540"/>
        <w:tab w:val="left" w:pos="810"/>
      </w:tabs>
      <w:ind w:left="274" w:hanging="274"/>
    </w:pPr>
    <w:rPr>
      <w:sz w:val="16"/>
    </w:rPr>
  </w:style>
  <w:style w:type="character" w:customStyle="1" w:styleId="DeltaViewInsertion">
    <w:name w:val="DeltaView Insertion"/>
    <w:uiPriority w:val="99"/>
    <w:rsid w:val="00674496"/>
    <w:rPr>
      <w:color w:val="0000FF"/>
      <w:u w:val="double"/>
    </w:rPr>
  </w:style>
  <w:style w:type="character" w:styleId="PlaceholderText">
    <w:name w:val="Placeholder Text"/>
    <w:basedOn w:val="DefaultParagraphFont"/>
    <w:uiPriority w:val="99"/>
    <w:semiHidden/>
    <w:rsid w:val="00674496"/>
    <w:rPr>
      <w:color w:val="808080"/>
    </w:rPr>
  </w:style>
  <w:style w:type="paragraph" w:customStyle="1" w:styleId="NormalLeft05">
    <w:name w:val="Normal + Left:  0.5&quot;"/>
    <w:aliases w:val="Before:  6 pt,After:  6 pt"/>
    <w:basedOn w:val="Normal"/>
    <w:link w:val="NormalLeft05Char"/>
    <w:rsid w:val="00674496"/>
    <w:pPr>
      <w:widowControl w:val="0"/>
    </w:pPr>
  </w:style>
  <w:style w:type="character" w:customStyle="1" w:styleId="NormalLeft05Char">
    <w:name w:val="Normal + Left:  0.5&quot; Char"/>
    <w:aliases w:val="Before:  6 pt Char,After:  6 pt Char"/>
    <w:basedOn w:val="DefaultParagraphFont"/>
    <w:link w:val="NormalLeft05"/>
    <w:rsid w:val="00674496"/>
  </w:style>
  <w:style w:type="paragraph" w:styleId="NoSpacing">
    <w:name w:val="No Spacing"/>
    <w:uiPriority w:val="1"/>
    <w:rsid w:val="00674496"/>
    <w:pPr>
      <w:ind w:left="720" w:hanging="720"/>
      <w:jc w:val="both"/>
    </w:pPr>
  </w:style>
  <w:style w:type="character" w:customStyle="1" w:styleId="FooterChar">
    <w:name w:val="Footer Char"/>
    <w:basedOn w:val="DefaultParagraphFont"/>
    <w:link w:val="Footer"/>
    <w:rsid w:val="00674496"/>
  </w:style>
  <w:style w:type="table" w:customStyle="1" w:styleId="TableGrid4">
    <w:name w:val="Table Grid4"/>
    <w:basedOn w:val="TableNormal"/>
    <w:next w:val="TableGrid"/>
    <w:rsid w:val="00674496"/>
    <w:pPr>
      <w:ind w:left="720" w:hanging="720"/>
      <w:jc w:val="both"/>
    </w:pPr>
    <w:rPr>
      <w:rFonts w:asciiTheme="majorHAnsi" w:hAnsiTheme="majorHAns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74496"/>
    <w:pPr>
      <w:ind w:left="720" w:hanging="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74496"/>
    <w:rPr>
      <w:b/>
      <w:bCs/>
    </w:rPr>
  </w:style>
  <w:style w:type="paragraph" w:customStyle="1" w:styleId="StyleHeading2bSubsection1Firstline0">
    <w:name w:val="Style Heading 2b Subsection 1 + First line:  0&quot;"/>
    <w:basedOn w:val="Heading2"/>
    <w:rsid w:val="00674496"/>
    <w:pPr>
      <w:ind w:firstLine="0"/>
    </w:pPr>
    <w:rPr>
      <w:bCs/>
    </w:rPr>
  </w:style>
  <w:style w:type="character" w:customStyle="1" w:styleId="StyleHeadings">
    <w:name w:val="Style +Headings"/>
    <w:basedOn w:val="DefaultParagraphFont"/>
    <w:rsid w:val="00674496"/>
    <w:rPr>
      <w:rFonts w:ascii="Times New Roman" w:hAnsi="Times New Roman"/>
    </w:rPr>
  </w:style>
  <w:style w:type="character" w:styleId="UnresolvedMention">
    <w:name w:val="Unresolved Mention"/>
    <w:basedOn w:val="DefaultParagraphFont"/>
    <w:uiPriority w:val="99"/>
    <w:semiHidden/>
    <w:unhideWhenUsed/>
    <w:rsid w:val="00674496"/>
    <w:rPr>
      <w:color w:val="605E5C"/>
      <w:shd w:val="clear" w:color="auto" w:fill="E1DFDD"/>
    </w:rPr>
  </w:style>
  <w:style w:type="character" w:styleId="Mention">
    <w:name w:val="Mention"/>
    <w:basedOn w:val="DefaultParagraphFont"/>
    <w:uiPriority w:val="99"/>
    <w:unhideWhenUsed/>
    <w:rsid w:val="00365806"/>
    <w:rPr>
      <w:color w:val="2B579A"/>
      <w:shd w:val="clear" w:color="auto" w:fill="E1DFDD"/>
    </w:rPr>
  </w:style>
  <w:style w:type="table" w:customStyle="1" w:styleId="TableGrid10">
    <w:name w:val="Table Grid10"/>
    <w:basedOn w:val="TableNormal"/>
    <w:next w:val="TableGrid"/>
    <w:uiPriority w:val="59"/>
    <w:rsid w:val="00ED7FEF"/>
    <w:pPr>
      <w:ind w:left="720" w:hanging="720"/>
      <w:jc w:val="both"/>
    </w:pPr>
    <w:rPr>
      <w:rFonts w:asciiTheme="majorHAnsi" w:hAnsiTheme="majorHAnsi"/>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42007"/>
    <w:pPr>
      <w:spacing w:before="100" w:beforeAutospacing="1" w:after="100" w:afterAutospacing="1"/>
    </w:pPr>
  </w:style>
  <w:style w:type="character" w:customStyle="1" w:styleId="normaltextrun">
    <w:name w:val="normaltextrun"/>
    <w:basedOn w:val="DefaultParagraphFont"/>
    <w:rsid w:val="00C42007"/>
  </w:style>
  <w:style w:type="character" w:customStyle="1" w:styleId="tabchar">
    <w:name w:val="tabchar"/>
    <w:basedOn w:val="DefaultParagraphFont"/>
    <w:rsid w:val="00C42007"/>
  </w:style>
  <w:style w:type="character" w:customStyle="1" w:styleId="eop">
    <w:name w:val="eop"/>
    <w:basedOn w:val="DefaultParagraphFont"/>
    <w:rsid w:val="00C42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675623">
      <w:bodyDiv w:val="1"/>
      <w:marLeft w:val="0"/>
      <w:marRight w:val="0"/>
      <w:marTop w:val="0"/>
      <w:marBottom w:val="0"/>
      <w:divBdr>
        <w:top w:val="none" w:sz="0" w:space="0" w:color="auto"/>
        <w:left w:val="none" w:sz="0" w:space="0" w:color="auto"/>
        <w:bottom w:val="none" w:sz="0" w:space="0" w:color="auto"/>
        <w:right w:val="none" w:sz="0" w:space="0" w:color="auto"/>
      </w:divBdr>
    </w:div>
    <w:div w:id="411661376">
      <w:bodyDiv w:val="1"/>
      <w:marLeft w:val="0"/>
      <w:marRight w:val="0"/>
      <w:marTop w:val="0"/>
      <w:marBottom w:val="0"/>
      <w:divBdr>
        <w:top w:val="none" w:sz="0" w:space="0" w:color="auto"/>
        <w:left w:val="none" w:sz="0" w:space="0" w:color="auto"/>
        <w:bottom w:val="none" w:sz="0" w:space="0" w:color="auto"/>
        <w:right w:val="none" w:sz="0" w:space="0" w:color="auto"/>
      </w:divBdr>
    </w:div>
    <w:div w:id="678972197">
      <w:bodyDiv w:val="1"/>
      <w:marLeft w:val="0"/>
      <w:marRight w:val="0"/>
      <w:marTop w:val="0"/>
      <w:marBottom w:val="0"/>
      <w:divBdr>
        <w:top w:val="none" w:sz="0" w:space="0" w:color="auto"/>
        <w:left w:val="none" w:sz="0" w:space="0" w:color="auto"/>
        <w:bottom w:val="none" w:sz="0" w:space="0" w:color="auto"/>
        <w:right w:val="none" w:sz="0" w:space="0" w:color="auto"/>
      </w:divBdr>
      <w:divsChild>
        <w:div w:id="1210534091">
          <w:marLeft w:val="0"/>
          <w:marRight w:val="0"/>
          <w:marTop w:val="0"/>
          <w:marBottom w:val="0"/>
          <w:divBdr>
            <w:top w:val="none" w:sz="0" w:space="0" w:color="auto"/>
            <w:left w:val="none" w:sz="0" w:space="0" w:color="auto"/>
            <w:bottom w:val="none" w:sz="0" w:space="0" w:color="auto"/>
            <w:right w:val="none" w:sz="0" w:space="0" w:color="auto"/>
          </w:divBdr>
          <w:divsChild>
            <w:div w:id="1405834748">
              <w:marLeft w:val="0"/>
              <w:marRight w:val="0"/>
              <w:marTop w:val="0"/>
              <w:marBottom w:val="0"/>
              <w:divBdr>
                <w:top w:val="none" w:sz="0" w:space="0" w:color="auto"/>
                <w:left w:val="none" w:sz="0" w:space="0" w:color="auto"/>
                <w:bottom w:val="none" w:sz="0" w:space="0" w:color="auto"/>
                <w:right w:val="none" w:sz="0" w:space="0" w:color="auto"/>
              </w:divBdr>
            </w:div>
          </w:divsChild>
        </w:div>
        <w:div w:id="1460680536">
          <w:marLeft w:val="0"/>
          <w:marRight w:val="0"/>
          <w:marTop w:val="0"/>
          <w:marBottom w:val="0"/>
          <w:divBdr>
            <w:top w:val="none" w:sz="0" w:space="0" w:color="auto"/>
            <w:left w:val="none" w:sz="0" w:space="0" w:color="auto"/>
            <w:bottom w:val="none" w:sz="0" w:space="0" w:color="auto"/>
            <w:right w:val="none" w:sz="0" w:space="0" w:color="auto"/>
          </w:divBdr>
          <w:divsChild>
            <w:div w:id="950936140">
              <w:marLeft w:val="0"/>
              <w:marRight w:val="0"/>
              <w:marTop w:val="0"/>
              <w:marBottom w:val="0"/>
              <w:divBdr>
                <w:top w:val="none" w:sz="0" w:space="0" w:color="auto"/>
                <w:left w:val="none" w:sz="0" w:space="0" w:color="auto"/>
                <w:bottom w:val="none" w:sz="0" w:space="0" w:color="auto"/>
                <w:right w:val="none" w:sz="0" w:space="0" w:color="auto"/>
              </w:divBdr>
            </w:div>
          </w:divsChild>
        </w:div>
        <w:div w:id="1930852043">
          <w:marLeft w:val="0"/>
          <w:marRight w:val="0"/>
          <w:marTop w:val="0"/>
          <w:marBottom w:val="0"/>
          <w:divBdr>
            <w:top w:val="none" w:sz="0" w:space="0" w:color="auto"/>
            <w:left w:val="none" w:sz="0" w:space="0" w:color="auto"/>
            <w:bottom w:val="none" w:sz="0" w:space="0" w:color="auto"/>
            <w:right w:val="none" w:sz="0" w:space="0" w:color="auto"/>
          </w:divBdr>
          <w:divsChild>
            <w:div w:id="810244625">
              <w:marLeft w:val="0"/>
              <w:marRight w:val="0"/>
              <w:marTop w:val="0"/>
              <w:marBottom w:val="0"/>
              <w:divBdr>
                <w:top w:val="none" w:sz="0" w:space="0" w:color="auto"/>
                <w:left w:val="none" w:sz="0" w:space="0" w:color="auto"/>
                <w:bottom w:val="none" w:sz="0" w:space="0" w:color="auto"/>
                <w:right w:val="none" w:sz="0" w:space="0" w:color="auto"/>
              </w:divBdr>
            </w:div>
          </w:divsChild>
        </w:div>
        <w:div w:id="624388202">
          <w:marLeft w:val="0"/>
          <w:marRight w:val="0"/>
          <w:marTop w:val="0"/>
          <w:marBottom w:val="0"/>
          <w:divBdr>
            <w:top w:val="none" w:sz="0" w:space="0" w:color="auto"/>
            <w:left w:val="none" w:sz="0" w:space="0" w:color="auto"/>
            <w:bottom w:val="none" w:sz="0" w:space="0" w:color="auto"/>
            <w:right w:val="none" w:sz="0" w:space="0" w:color="auto"/>
          </w:divBdr>
          <w:divsChild>
            <w:div w:id="107168286">
              <w:marLeft w:val="0"/>
              <w:marRight w:val="0"/>
              <w:marTop w:val="0"/>
              <w:marBottom w:val="0"/>
              <w:divBdr>
                <w:top w:val="none" w:sz="0" w:space="0" w:color="auto"/>
                <w:left w:val="none" w:sz="0" w:space="0" w:color="auto"/>
                <w:bottom w:val="none" w:sz="0" w:space="0" w:color="auto"/>
                <w:right w:val="none" w:sz="0" w:space="0" w:color="auto"/>
              </w:divBdr>
            </w:div>
          </w:divsChild>
        </w:div>
        <w:div w:id="293565291">
          <w:marLeft w:val="0"/>
          <w:marRight w:val="0"/>
          <w:marTop w:val="0"/>
          <w:marBottom w:val="0"/>
          <w:divBdr>
            <w:top w:val="none" w:sz="0" w:space="0" w:color="auto"/>
            <w:left w:val="none" w:sz="0" w:space="0" w:color="auto"/>
            <w:bottom w:val="none" w:sz="0" w:space="0" w:color="auto"/>
            <w:right w:val="none" w:sz="0" w:space="0" w:color="auto"/>
          </w:divBdr>
          <w:divsChild>
            <w:div w:id="1631354656">
              <w:marLeft w:val="0"/>
              <w:marRight w:val="0"/>
              <w:marTop w:val="0"/>
              <w:marBottom w:val="0"/>
              <w:divBdr>
                <w:top w:val="none" w:sz="0" w:space="0" w:color="auto"/>
                <w:left w:val="none" w:sz="0" w:space="0" w:color="auto"/>
                <w:bottom w:val="none" w:sz="0" w:space="0" w:color="auto"/>
                <w:right w:val="none" w:sz="0" w:space="0" w:color="auto"/>
              </w:divBdr>
            </w:div>
          </w:divsChild>
        </w:div>
        <w:div w:id="894194686">
          <w:marLeft w:val="0"/>
          <w:marRight w:val="0"/>
          <w:marTop w:val="0"/>
          <w:marBottom w:val="0"/>
          <w:divBdr>
            <w:top w:val="none" w:sz="0" w:space="0" w:color="auto"/>
            <w:left w:val="none" w:sz="0" w:space="0" w:color="auto"/>
            <w:bottom w:val="none" w:sz="0" w:space="0" w:color="auto"/>
            <w:right w:val="none" w:sz="0" w:space="0" w:color="auto"/>
          </w:divBdr>
          <w:divsChild>
            <w:div w:id="2089955589">
              <w:marLeft w:val="0"/>
              <w:marRight w:val="0"/>
              <w:marTop w:val="0"/>
              <w:marBottom w:val="0"/>
              <w:divBdr>
                <w:top w:val="none" w:sz="0" w:space="0" w:color="auto"/>
                <w:left w:val="none" w:sz="0" w:space="0" w:color="auto"/>
                <w:bottom w:val="none" w:sz="0" w:space="0" w:color="auto"/>
                <w:right w:val="none" w:sz="0" w:space="0" w:color="auto"/>
              </w:divBdr>
            </w:div>
          </w:divsChild>
        </w:div>
        <w:div w:id="1149446848">
          <w:marLeft w:val="0"/>
          <w:marRight w:val="0"/>
          <w:marTop w:val="0"/>
          <w:marBottom w:val="0"/>
          <w:divBdr>
            <w:top w:val="none" w:sz="0" w:space="0" w:color="auto"/>
            <w:left w:val="none" w:sz="0" w:space="0" w:color="auto"/>
            <w:bottom w:val="none" w:sz="0" w:space="0" w:color="auto"/>
            <w:right w:val="none" w:sz="0" w:space="0" w:color="auto"/>
          </w:divBdr>
          <w:divsChild>
            <w:div w:id="1204945164">
              <w:marLeft w:val="0"/>
              <w:marRight w:val="0"/>
              <w:marTop w:val="0"/>
              <w:marBottom w:val="0"/>
              <w:divBdr>
                <w:top w:val="none" w:sz="0" w:space="0" w:color="auto"/>
                <w:left w:val="none" w:sz="0" w:space="0" w:color="auto"/>
                <w:bottom w:val="none" w:sz="0" w:space="0" w:color="auto"/>
                <w:right w:val="none" w:sz="0" w:space="0" w:color="auto"/>
              </w:divBdr>
            </w:div>
          </w:divsChild>
        </w:div>
        <w:div w:id="253979995">
          <w:marLeft w:val="0"/>
          <w:marRight w:val="0"/>
          <w:marTop w:val="0"/>
          <w:marBottom w:val="0"/>
          <w:divBdr>
            <w:top w:val="none" w:sz="0" w:space="0" w:color="auto"/>
            <w:left w:val="none" w:sz="0" w:space="0" w:color="auto"/>
            <w:bottom w:val="none" w:sz="0" w:space="0" w:color="auto"/>
            <w:right w:val="none" w:sz="0" w:space="0" w:color="auto"/>
          </w:divBdr>
          <w:divsChild>
            <w:div w:id="341009265">
              <w:marLeft w:val="0"/>
              <w:marRight w:val="0"/>
              <w:marTop w:val="0"/>
              <w:marBottom w:val="0"/>
              <w:divBdr>
                <w:top w:val="none" w:sz="0" w:space="0" w:color="auto"/>
                <w:left w:val="none" w:sz="0" w:space="0" w:color="auto"/>
                <w:bottom w:val="none" w:sz="0" w:space="0" w:color="auto"/>
                <w:right w:val="none" w:sz="0" w:space="0" w:color="auto"/>
              </w:divBdr>
            </w:div>
          </w:divsChild>
        </w:div>
        <w:div w:id="437143156">
          <w:marLeft w:val="0"/>
          <w:marRight w:val="0"/>
          <w:marTop w:val="0"/>
          <w:marBottom w:val="0"/>
          <w:divBdr>
            <w:top w:val="none" w:sz="0" w:space="0" w:color="auto"/>
            <w:left w:val="none" w:sz="0" w:space="0" w:color="auto"/>
            <w:bottom w:val="none" w:sz="0" w:space="0" w:color="auto"/>
            <w:right w:val="none" w:sz="0" w:space="0" w:color="auto"/>
          </w:divBdr>
          <w:divsChild>
            <w:div w:id="1796294865">
              <w:marLeft w:val="0"/>
              <w:marRight w:val="0"/>
              <w:marTop w:val="0"/>
              <w:marBottom w:val="0"/>
              <w:divBdr>
                <w:top w:val="none" w:sz="0" w:space="0" w:color="auto"/>
                <w:left w:val="none" w:sz="0" w:space="0" w:color="auto"/>
                <w:bottom w:val="none" w:sz="0" w:space="0" w:color="auto"/>
                <w:right w:val="none" w:sz="0" w:space="0" w:color="auto"/>
              </w:divBdr>
            </w:div>
          </w:divsChild>
        </w:div>
        <w:div w:id="229771170">
          <w:marLeft w:val="0"/>
          <w:marRight w:val="0"/>
          <w:marTop w:val="0"/>
          <w:marBottom w:val="0"/>
          <w:divBdr>
            <w:top w:val="none" w:sz="0" w:space="0" w:color="auto"/>
            <w:left w:val="none" w:sz="0" w:space="0" w:color="auto"/>
            <w:bottom w:val="none" w:sz="0" w:space="0" w:color="auto"/>
            <w:right w:val="none" w:sz="0" w:space="0" w:color="auto"/>
          </w:divBdr>
          <w:divsChild>
            <w:div w:id="2033219856">
              <w:marLeft w:val="0"/>
              <w:marRight w:val="0"/>
              <w:marTop w:val="0"/>
              <w:marBottom w:val="0"/>
              <w:divBdr>
                <w:top w:val="none" w:sz="0" w:space="0" w:color="auto"/>
                <w:left w:val="none" w:sz="0" w:space="0" w:color="auto"/>
                <w:bottom w:val="none" w:sz="0" w:space="0" w:color="auto"/>
                <w:right w:val="none" w:sz="0" w:space="0" w:color="auto"/>
              </w:divBdr>
            </w:div>
          </w:divsChild>
        </w:div>
        <w:div w:id="996421710">
          <w:marLeft w:val="0"/>
          <w:marRight w:val="0"/>
          <w:marTop w:val="0"/>
          <w:marBottom w:val="0"/>
          <w:divBdr>
            <w:top w:val="none" w:sz="0" w:space="0" w:color="auto"/>
            <w:left w:val="none" w:sz="0" w:space="0" w:color="auto"/>
            <w:bottom w:val="none" w:sz="0" w:space="0" w:color="auto"/>
            <w:right w:val="none" w:sz="0" w:space="0" w:color="auto"/>
          </w:divBdr>
          <w:divsChild>
            <w:div w:id="1508203841">
              <w:marLeft w:val="0"/>
              <w:marRight w:val="0"/>
              <w:marTop w:val="0"/>
              <w:marBottom w:val="0"/>
              <w:divBdr>
                <w:top w:val="none" w:sz="0" w:space="0" w:color="auto"/>
                <w:left w:val="none" w:sz="0" w:space="0" w:color="auto"/>
                <w:bottom w:val="none" w:sz="0" w:space="0" w:color="auto"/>
                <w:right w:val="none" w:sz="0" w:space="0" w:color="auto"/>
              </w:divBdr>
            </w:div>
          </w:divsChild>
        </w:div>
        <w:div w:id="551111406">
          <w:marLeft w:val="0"/>
          <w:marRight w:val="0"/>
          <w:marTop w:val="0"/>
          <w:marBottom w:val="0"/>
          <w:divBdr>
            <w:top w:val="none" w:sz="0" w:space="0" w:color="auto"/>
            <w:left w:val="none" w:sz="0" w:space="0" w:color="auto"/>
            <w:bottom w:val="none" w:sz="0" w:space="0" w:color="auto"/>
            <w:right w:val="none" w:sz="0" w:space="0" w:color="auto"/>
          </w:divBdr>
          <w:divsChild>
            <w:div w:id="800996190">
              <w:marLeft w:val="0"/>
              <w:marRight w:val="0"/>
              <w:marTop w:val="0"/>
              <w:marBottom w:val="0"/>
              <w:divBdr>
                <w:top w:val="none" w:sz="0" w:space="0" w:color="auto"/>
                <w:left w:val="none" w:sz="0" w:space="0" w:color="auto"/>
                <w:bottom w:val="none" w:sz="0" w:space="0" w:color="auto"/>
                <w:right w:val="none" w:sz="0" w:space="0" w:color="auto"/>
              </w:divBdr>
            </w:div>
          </w:divsChild>
        </w:div>
        <w:div w:id="2117600044">
          <w:marLeft w:val="0"/>
          <w:marRight w:val="0"/>
          <w:marTop w:val="0"/>
          <w:marBottom w:val="0"/>
          <w:divBdr>
            <w:top w:val="none" w:sz="0" w:space="0" w:color="auto"/>
            <w:left w:val="none" w:sz="0" w:space="0" w:color="auto"/>
            <w:bottom w:val="none" w:sz="0" w:space="0" w:color="auto"/>
            <w:right w:val="none" w:sz="0" w:space="0" w:color="auto"/>
          </w:divBdr>
          <w:divsChild>
            <w:div w:id="968971813">
              <w:marLeft w:val="0"/>
              <w:marRight w:val="0"/>
              <w:marTop w:val="0"/>
              <w:marBottom w:val="0"/>
              <w:divBdr>
                <w:top w:val="none" w:sz="0" w:space="0" w:color="auto"/>
                <w:left w:val="none" w:sz="0" w:space="0" w:color="auto"/>
                <w:bottom w:val="none" w:sz="0" w:space="0" w:color="auto"/>
                <w:right w:val="none" w:sz="0" w:space="0" w:color="auto"/>
              </w:divBdr>
            </w:div>
          </w:divsChild>
        </w:div>
        <w:div w:id="822239791">
          <w:marLeft w:val="0"/>
          <w:marRight w:val="0"/>
          <w:marTop w:val="0"/>
          <w:marBottom w:val="0"/>
          <w:divBdr>
            <w:top w:val="none" w:sz="0" w:space="0" w:color="auto"/>
            <w:left w:val="none" w:sz="0" w:space="0" w:color="auto"/>
            <w:bottom w:val="none" w:sz="0" w:space="0" w:color="auto"/>
            <w:right w:val="none" w:sz="0" w:space="0" w:color="auto"/>
          </w:divBdr>
          <w:divsChild>
            <w:div w:id="1115517070">
              <w:marLeft w:val="0"/>
              <w:marRight w:val="0"/>
              <w:marTop w:val="0"/>
              <w:marBottom w:val="0"/>
              <w:divBdr>
                <w:top w:val="none" w:sz="0" w:space="0" w:color="auto"/>
                <w:left w:val="none" w:sz="0" w:space="0" w:color="auto"/>
                <w:bottom w:val="none" w:sz="0" w:space="0" w:color="auto"/>
                <w:right w:val="none" w:sz="0" w:space="0" w:color="auto"/>
              </w:divBdr>
            </w:div>
          </w:divsChild>
        </w:div>
        <w:div w:id="353847390">
          <w:marLeft w:val="0"/>
          <w:marRight w:val="0"/>
          <w:marTop w:val="0"/>
          <w:marBottom w:val="0"/>
          <w:divBdr>
            <w:top w:val="none" w:sz="0" w:space="0" w:color="auto"/>
            <w:left w:val="none" w:sz="0" w:space="0" w:color="auto"/>
            <w:bottom w:val="none" w:sz="0" w:space="0" w:color="auto"/>
            <w:right w:val="none" w:sz="0" w:space="0" w:color="auto"/>
          </w:divBdr>
          <w:divsChild>
            <w:div w:id="1289051830">
              <w:marLeft w:val="0"/>
              <w:marRight w:val="0"/>
              <w:marTop w:val="0"/>
              <w:marBottom w:val="0"/>
              <w:divBdr>
                <w:top w:val="none" w:sz="0" w:space="0" w:color="auto"/>
                <w:left w:val="none" w:sz="0" w:space="0" w:color="auto"/>
                <w:bottom w:val="none" w:sz="0" w:space="0" w:color="auto"/>
                <w:right w:val="none" w:sz="0" w:space="0" w:color="auto"/>
              </w:divBdr>
            </w:div>
          </w:divsChild>
        </w:div>
        <w:div w:id="912080080">
          <w:marLeft w:val="0"/>
          <w:marRight w:val="0"/>
          <w:marTop w:val="0"/>
          <w:marBottom w:val="0"/>
          <w:divBdr>
            <w:top w:val="none" w:sz="0" w:space="0" w:color="auto"/>
            <w:left w:val="none" w:sz="0" w:space="0" w:color="auto"/>
            <w:bottom w:val="none" w:sz="0" w:space="0" w:color="auto"/>
            <w:right w:val="none" w:sz="0" w:space="0" w:color="auto"/>
          </w:divBdr>
          <w:divsChild>
            <w:div w:id="1414469388">
              <w:marLeft w:val="0"/>
              <w:marRight w:val="0"/>
              <w:marTop w:val="0"/>
              <w:marBottom w:val="0"/>
              <w:divBdr>
                <w:top w:val="none" w:sz="0" w:space="0" w:color="auto"/>
                <w:left w:val="none" w:sz="0" w:space="0" w:color="auto"/>
                <w:bottom w:val="none" w:sz="0" w:space="0" w:color="auto"/>
                <w:right w:val="none" w:sz="0" w:space="0" w:color="auto"/>
              </w:divBdr>
            </w:div>
          </w:divsChild>
        </w:div>
        <w:div w:id="366413340">
          <w:marLeft w:val="0"/>
          <w:marRight w:val="0"/>
          <w:marTop w:val="0"/>
          <w:marBottom w:val="0"/>
          <w:divBdr>
            <w:top w:val="none" w:sz="0" w:space="0" w:color="auto"/>
            <w:left w:val="none" w:sz="0" w:space="0" w:color="auto"/>
            <w:bottom w:val="none" w:sz="0" w:space="0" w:color="auto"/>
            <w:right w:val="none" w:sz="0" w:space="0" w:color="auto"/>
          </w:divBdr>
          <w:divsChild>
            <w:div w:id="350029762">
              <w:marLeft w:val="0"/>
              <w:marRight w:val="0"/>
              <w:marTop w:val="0"/>
              <w:marBottom w:val="0"/>
              <w:divBdr>
                <w:top w:val="none" w:sz="0" w:space="0" w:color="auto"/>
                <w:left w:val="none" w:sz="0" w:space="0" w:color="auto"/>
                <w:bottom w:val="none" w:sz="0" w:space="0" w:color="auto"/>
                <w:right w:val="none" w:sz="0" w:space="0" w:color="auto"/>
              </w:divBdr>
            </w:div>
          </w:divsChild>
        </w:div>
        <w:div w:id="763301492">
          <w:marLeft w:val="0"/>
          <w:marRight w:val="0"/>
          <w:marTop w:val="0"/>
          <w:marBottom w:val="0"/>
          <w:divBdr>
            <w:top w:val="none" w:sz="0" w:space="0" w:color="auto"/>
            <w:left w:val="none" w:sz="0" w:space="0" w:color="auto"/>
            <w:bottom w:val="none" w:sz="0" w:space="0" w:color="auto"/>
            <w:right w:val="none" w:sz="0" w:space="0" w:color="auto"/>
          </w:divBdr>
          <w:divsChild>
            <w:div w:id="1757441196">
              <w:marLeft w:val="0"/>
              <w:marRight w:val="0"/>
              <w:marTop w:val="0"/>
              <w:marBottom w:val="0"/>
              <w:divBdr>
                <w:top w:val="none" w:sz="0" w:space="0" w:color="auto"/>
                <w:left w:val="none" w:sz="0" w:space="0" w:color="auto"/>
                <w:bottom w:val="none" w:sz="0" w:space="0" w:color="auto"/>
                <w:right w:val="none" w:sz="0" w:space="0" w:color="auto"/>
              </w:divBdr>
            </w:div>
          </w:divsChild>
        </w:div>
        <w:div w:id="323824718">
          <w:marLeft w:val="0"/>
          <w:marRight w:val="0"/>
          <w:marTop w:val="0"/>
          <w:marBottom w:val="0"/>
          <w:divBdr>
            <w:top w:val="none" w:sz="0" w:space="0" w:color="auto"/>
            <w:left w:val="none" w:sz="0" w:space="0" w:color="auto"/>
            <w:bottom w:val="none" w:sz="0" w:space="0" w:color="auto"/>
            <w:right w:val="none" w:sz="0" w:space="0" w:color="auto"/>
          </w:divBdr>
          <w:divsChild>
            <w:div w:id="160587636">
              <w:marLeft w:val="0"/>
              <w:marRight w:val="0"/>
              <w:marTop w:val="0"/>
              <w:marBottom w:val="0"/>
              <w:divBdr>
                <w:top w:val="none" w:sz="0" w:space="0" w:color="auto"/>
                <w:left w:val="none" w:sz="0" w:space="0" w:color="auto"/>
                <w:bottom w:val="none" w:sz="0" w:space="0" w:color="auto"/>
                <w:right w:val="none" w:sz="0" w:space="0" w:color="auto"/>
              </w:divBdr>
            </w:div>
          </w:divsChild>
        </w:div>
        <w:div w:id="817457393">
          <w:marLeft w:val="0"/>
          <w:marRight w:val="0"/>
          <w:marTop w:val="0"/>
          <w:marBottom w:val="0"/>
          <w:divBdr>
            <w:top w:val="none" w:sz="0" w:space="0" w:color="auto"/>
            <w:left w:val="none" w:sz="0" w:space="0" w:color="auto"/>
            <w:bottom w:val="none" w:sz="0" w:space="0" w:color="auto"/>
            <w:right w:val="none" w:sz="0" w:space="0" w:color="auto"/>
          </w:divBdr>
          <w:divsChild>
            <w:div w:id="854269765">
              <w:marLeft w:val="0"/>
              <w:marRight w:val="0"/>
              <w:marTop w:val="0"/>
              <w:marBottom w:val="0"/>
              <w:divBdr>
                <w:top w:val="none" w:sz="0" w:space="0" w:color="auto"/>
                <w:left w:val="none" w:sz="0" w:space="0" w:color="auto"/>
                <w:bottom w:val="none" w:sz="0" w:space="0" w:color="auto"/>
                <w:right w:val="none" w:sz="0" w:space="0" w:color="auto"/>
              </w:divBdr>
            </w:div>
          </w:divsChild>
        </w:div>
        <w:div w:id="551963942">
          <w:marLeft w:val="0"/>
          <w:marRight w:val="0"/>
          <w:marTop w:val="0"/>
          <w:marBottom w:val="0"/>
          <w:divBdr>
            <w:top w:val="none" w:sz="0" w:space="0" w:color="auto"/>
            <w:left w:val="none" w:sz="0" w:space="0" w:color="auto"/>
            <w:bottom w:val="none" w:sz="0" w:space="0" w:color="auto"/>
            <w:right w:val="none" w:sz="0" w:space="0" w:color="auto"/>
          </w:divBdr>
          <w:divsChild>
            <w:div w:id="62989282">
              <w:marLeft w:val="0"/>
              <w:marRight w:val="0"/>
              <w:marTop w:val="0"/>
              <w:marBottom w:val="0"/>
              <w:divBdr>
                <w:top w:val="none" w:sz="0" w:space="0" w:color="auto"/>
                <w:left w:val="none" w:sz="0" w:space="0" w:color="auto"/>
                <w:bottom w:val="none" w:sz="0" w:space="0" w:color="auto"/>
                <w:right w:val="none" w:sz="0" w:space="0" w:color="auto"/>
              </w:divBdr>
            </w:div>
          </w:divsChild>
        </w:div>
        <w:div w:id="776750147">
          <w:marLeft w:val="0"/>
          <w:marRight w:val="0"/>
          <w:marTop w:val="0"/>
          <w:marBottom w:val="0"/>
          <w:divBdr>
            <w:top w:val="none" w:sz="0" w:space="0" w:color="auto"/>
            <w:left w:val="none" w:sz="0" w:space="0" w:color="auto"/>
            <w:bottom w:val="none" w:sz="0" w:space="0" w:color="auto"/>
            <w:right w:val="none" w:sz="0" w:space="0" w:color="auto"/>
          </w:divBdr>
          <w:divsChild>
            <w:div w:id="1368483605">
              <w:marLeft w:val="0"/>
              <w:marRight w:val="0"/>
              <w:marTop w:val="0"/>
              <w:marBottom w:val="0"/>
              <w:divBdr>
                <w:top w:val="none" w:sz="0" w:space="0" w:color="auto"/>
                <w:left w:val="none" w:sz="0" w:space="0" w:color="auto"/>
                <w:bottom w:val="none" w:sz="0" w:space="0" w:color="auto"/>
                <w:right w:val="none" w:sz="0" w:space="0" w:color="auto"/>
              </w:divBdr>
            </w:div>
          </w:divsChild>
        </w:div>
        <w:div w:id="290596871">
          <w:marLeft w:val="0"/>
          <w:marRight w:val="0"/>
          <w:marTop w:val="0"/>
          <w:marBottom w:val="0"/>
          <w:divBdr>
            <w:top w:val="none" w:sz="0" w:space="0" w:color="auto"/>
            <w:left w:val="none" w:sz="0" w:space="0" w:color="auto"/>
            <w:bottom w:val="none" w:sz="0" w:space="0" w:color="auto"/>
            <w:right w:val="none" w:sz="0" w:space="0" w:color="auto"/>
          </w:divBdr>
          <w:divsChild>
            <w:div w:id="1415467154">
              <w:marLeft w:val="0"/>
              <w:marRight w:val="0"/>
              <w:marTop w:val="0"/>
              <w:marBottom w:val="0"/>
              <w:divBdr>
                <w:top w:val="none" w:sz="0" w:space="0" w:color="auto"/>
                <w:left w:val="none" w:sz="0" w:space="0" w:color="auto"/>
                <w:bottom w:val="none" w:sz="0" w:space="0" w:color="auto"/>
                <w:right w:val="none" w:sz="0" w:space="0" w:color="auto"/>
              </w:divBdr>
            </w:div>
          </w:divsChild>
        </w:div>
        <w:div w:id="468329422">
          <w:marLeft w:val="0"/>
          <w:marRight w:val="0"/>
          <w:marTop w:val="0"/>
          <w:marBottom w:val="0"/>
          <w:divBdr>
            <w:top w:val="none" w:sz="0" w:space="0" w:color="auto"/>
            <w:left w:val="none" w:sz="0" w:space="0" w:color="auto"/>
            <w:bottom w:val="none" w:sz="0" w:space="0" w:color="auto"/>
            <w:right w:val="none" w:sz="0" w:space="0" w:color="auto"/>
          </w:divBdr>
          <w:divsChild>
            <w:div w:id="400718724">
              <w:marLeft w:val="0"/>
              <w:marRight w:val="0"/>
              <w:marTop w:val="0"/>
              <w:marBottom w:val="0"/>
              <w:divBdr>
                <w:top w:val="none" w:sz="0" w:space="0" w:color="auto"/>
                <w:left w:val="none" w:sz="0" w:space="0" w:color="auto"/>
                <w:bottom w:val="none" w:sz="0" w:space="0" w:color="auto"/>
                <w:right w:val="none" w:sz="0" w:space="0" w:color="auto"/>
              </w:divBdr>
            </w:div>
          </w:divsChild>
        </w:div>
        <w:div w:id="182481861">
          <w:marLeft w:val="0"/>
          <w:marRight w:val="0"/>
          <w:marTop w:val="0"/>
          <w:marBottom w:val="0"/>
          <w:divBdr>
            <w:top w:val="none" w:sz="0" w:space="0" w:color="auto"/>
            <w:left w:val="none" w:sz="0" w:space="0" w:color="auto"/>
            <w:bottom w:val="none" w:sz="0" w:space="0" w:color="auto"/>
            <w:right w:val="none" w:sz="0" w:space="0" w:color="auto"/>
          </w:divBdr>
          <w:divsChild>
            <w:div w:id="372654632">
              <w:marLeft w:val="0"/>
              <w:marRight w:val="0"/>
              <w:marTop w:val="0"/>
              <w:marBottom w:val="0"/>
              <w:divBdr>
                <w:top w:val="none" w:sz="0" w:space="0" w:color="auto"/>
                <w:left w:val="none" w:sz="0" w:space="0" w:color="auto"/>
                <w:bottom w:val="none" w:sz="0" w:space="0" w:color="auto"/>
                <w:right w:val="none" w:sz="0" w:space="0" w:color="auto"/>
              </w:divBdr>
            </w:div>
          </w:divsChild>
        </w:div>
        <w:div w:id="1681002872">
          <w:marLeft w:val="0"/>
          <w:marRight w:val="0"/>
          <w:marTop w:val="0"/>
          <w:marBottom w:val="0"/>
          <w:divBdr>
            <w:top w:val="none" w:sz="0" w:space="0" w:color="auto"/>
            <w:left w:val="none" w:sz="0" w:space="0" w:color="auto"/>
            <w:bottom w:val="none" w:sz="0" w:space="0" w:color="auto"/>
            <w:right w:val="none" w:sz="0" w:space="0" w:color="auto"/>
          </w:divBdr>
          <w:divsChild>
            <w:div w:id="1771387620">
              <w:marLeft w:val="0"/>
              <w:marRight w:val="0"/>
              <w:marTop w:val="0"/>
              <w:marBottom w:val="0"/>
              <w:divBdr>
                <w:top w:val="none" w:sz="0" w:space="0" w:color="auto"/>
                <w:left w:val="none" w:sz="0" w:space="0" w:color="auto"/>
                <w:bottom w:val="none" w:sz="0" w:space="0" w:color="auto"/>
                <w:right w:val="none" w:sz="0" w:space="0" w:color="auto"/>
              </w:divBdr>
            </w:div>
          </w:divsChild>
        </w:div>
        <w:div w:id="1259215596">
          <w:marLeft w:val="0"/>
          <w:marRight w:val="0"/>
          <w:marTop w:val="0"/>
          <w:marBottom w:val="0"/>
          <w:divBdr>
            <w:top w:val="none" w:sz="0" w:space="0" w:color="auto"/>
            <w:left w:val="none" w:sz="0" w:space="0" w:color="auto"/>
            <w:bottom w:val="none" w:sz="0" w:space="0" w:color="auto"/>
            <w:right w:val="none" w:sz="0" w:space="0" w:color="auto"/>
          </w:divBdr>
          <w:divsChild>
            <w:div w:id="1162889413">
              <w:marLeft w:val="0"/>
              <w:marRight w:val="0"/>
              <w:marTop w:val="0"/>
              <w:marBottom w:val="0"/>
              <w:divBdr>
                <w:top w:val="none" w:sz="0" w:space="0" w:color="auto"/>
                <w:left w:val="none" w:sz="0" w:space="0" w:color="auto"/>
                <w:bottom w:val="none" w:sz="0" w:space="0" w:color="auto"/>
                <w:right w:val="none" w:sz="0" w:space="0" w:color="auto"/>
              </w:divBdr>
            </w:div>
          </w:divsChild>
        </w:div>
        <w:div w:id="1184514602">
          <w:marLeft w:val="0"/>
          <w:marRight w:val="0"/>
          <w:marTop w:val="0"/>
          <w:marBottom w:val="0"/>
          <w:divBdr>
            <w:top w:val="none" w:sz="0" w:space="0" w:color="auto"/>
            <w:left w:val="none" w:sz="0" w:space="0" w:color="auto"/>
            <w:bottom w:val="none" w:sz="0" w:space="0" w:color="auto"/>
            <w:right w:val="none" w:sz="0" w:space="0" w:color="auto"/>
          </w:divBdr>
          <w:divsChild>
            <w:div w:id="1422678775">
              <w:marLeft w:val="0"/>
              <w:marRight w:val="0"/>
              <w:marTop w:val="0"/>
              <w:marBottom w:val="0"/>
              <w:divBdr>
                <w:top w:val="none" w:sz="0" w:space="0" w:color="auto"/>
                <w:left w:val="none" w:sz="0" w:space="0" w:color="auto"/>
                <w:bottom w:val="none" w:sz="0" w:space="0" w:color="auto"/>
                <w:right w:val="none" w:sz="0" w:space="0" w:color="auto"/>
              </w:divBdr>
            </w:div>
          </w:divsChild>
        </w:div>
        <w:div w:id="1687756068">
          <w:marLeft w:val="0"/>
          <w:marRight w:val="0"/>
          <w:marTop w:val="0"/>
          <w:marBottom w:val="0"/>
          <w:divBdr>
            <w:top w:val="none" w:sz="0" w:space="0" w:color="auto"/>
            <w:left w:val="none" w:sz="0" w:space="0" w:color="auto"/>
            <w:bottom w:val="none" w:sz="0" w:space="0" w:color="auto"/>
            <w:right w:val="none" w:sz="0" w:space="0" w:color="auto"/>
          </w:divBdr>
          <w:divsChild>
            <w:div w:id="1621836180">
              <w:marLeft w:val="0"/>
              <w:marRight w:val="0"/>
              <w:marTop w:val="0"/>
              <w:marBottom w:val="0"/>
              <w:divBdr>
                <w:top w:val="none" w:sz="0" w:space="0" w:color="auto"/>
                <w:left w:val="none" w:sz="0" w:space="0" w:color="auto"/>
                <w:bottom w:val="none" w:sz="0" w:space="0" w:color="auto"/>
                <w:right w:val="none" w:sz="0" w:space="0" w:color="auto"/>
              </w:divBdr>
            </w:div>
          </w:divsChild>
        </w:div>
        <w:div w:id="1966041793">
          <w:marLeft w:val="0"/>
          <w:marRight w:val="0"/>
          <w:marTop w:val="0"/>
          <w:marBottom w:val="0"/>
          <w:divBdr>
            <w:top w:val="none" w:sz="0" w:space="0" w:color="auto"/>
            <w:left w:val="none" w:sz="0" w:space="0" w:color="auto"/>
            <w:bottom w:val="none" w:sz="0" w:space="0" w:color="auto"/>
            <w:right w:val="none" w:sz="0" w:space="0" w:color="auto"/>
          </w:divBdr>
          <w:divsChild>
            <w:div w:id="541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488043">
      <w:bodyDiv w:val="1"/>
      <w:marLeft w:val="0"/>
      <w:marRight w:val="0"/>
      <w:marTop w:val="0"/>
      <w:marBottom w:val="0"/>
      <w:divBdr>
        <w:top w:val="none" w:sz="0" w:space="0" w:color="auto"/>
        <w:left w:val="none" w:sz="0" w:space="0" w:color="auto"/>
        <w:bottom w:val="none" w:sz="0" w:space="0" w:color="auto"/>
        <w:right w:val="none" w:sz="0" w:space="0" w:color="auto"/>
      </w:divBdr>
      <w:divsChild>
        <w:div w:id="1523131517">
          <w:marLeft w:val="0"/>
          <w:marRight w:val="0"/>
          <w:marTop w:val="0"/>
          <w:marBottom w:val="0"/>
          <w:divBdr>
            <w:top w:val="none" w:sz="0" w:space="0" w:color="auto"/>
            <w:left w:val="none" w:sz="0" w:space="0" w:color="auto"/>
            <w:bottom w:val="none" w:sz="0" w:space="0" w:color="auto"/>
            <w:right w:val="none" w:sz="0" w:space="0" w:color="auto"/>
          </w:divBdr>
          <w:divsChild>
            <w:div w:id="1995526559">
              <w:marLeft w:val="0"/>
              <w:marRight w:val="0"/>
              <w:marTop w:val="0"/>
              <w:marBottom w:val="0"/>
              <w:divBdr>
                <w:top w:val="none" w:sz="0" w:space="0" w:color="auto"/>
                <w:left w:val="none" w:sz="0" w:space="0" w:color="auto"/>
                <w:bottom w:val="none" w:sz="0" w:space="0" w:color="auto"/>
                <w:right w:val="none" w:sz="0" w:space="0" w:color="auto"/>
              </w:divBdr>
            </w:div>
          </w:divsChild>
        </w:div>
        <w:div w:id="1548447423">
          <w:marLeft w:val="0"/>
          <w:marRight w:val="0"/>
          <w:marTop w:val="0"/>
          <w:marBottom w:val="0"/>
          <w:divBdr>
            <w:top w:val="none" w:sz="0" w:space="0" w:color="auto"/>
            <w:left w:val="none" w:sz="0" w:space="0" w:color="auto"/>
            <w:bottom w:val="none" w:sz="0" w:space="0" w:color="auto"/>
            <w:right w:val="none" w:sz="0" w:space="0" w:color="auto"/>
          </w:divBdr>
          <w:divsChild>
            <w:div w:id="1793329118">
              <w:marLeft w:val="0"/>
              <w:marRight w:val="0"/>
              <w:marTop w:val="0"/>
              <w:marBottom w:val="0"/>
              <w:divBdr>
                <w:top w:val="none" w:sz="0" w:space="0" w:color="auto"/>
                <w:left w:val="none" w:sz="0" w:space="0" w:color="auto"/>
                <w:bottom w:val="none" w:sz="0" w:space="0" w:color="auto"/>
                <w:right w:val="none" w:sz="0" w:space="0" w:color="auto"/>
              </w:divBdr>
            </w:div>
          </w:divsChild>
        </w:div>
        <w:div w:id="798303090">
          <w:marLeft w:val="0"/>
          <w:marRight w:val="0"/>
          <w:marTop w:val="0"/>
          <w:marBottom w:val="0"/>
          <w:divBdr>
            <w:top w:val="none" w:sz="0" w:space="0" w:color="auto"/>
            <w:left w:val="none" w:sz="0" w:space="0" w:color="auto"/>
            <w:bottom w:val="none" w:sz="0" w:space="0" w:color="auto"/>
            <w:right w:val="none" w:sz="0" w:space="0" w:color="auto"/>
          </w:divBdr>
          <w:divsChild>
            <w:div w:id="1246187076">
              <w:marLeft w:val="0"/>
              <w:marRight w:val="0"/>
              <w:marTop w:val="0"/>
              <w:marBottom w:val="0"/>
              <w:divBdr>
                <w:top w:val="none" w:sz="0" w:space="0" w:color="auto"/>
                <w:left w:val="none" w:sz="0" w:space="0" w:color="auto"/>
                <w:bottom w:val="none" w:sz="0" w:space="0" w:color="auto"/>
                <w:right w:val="none" w:sz="0" w:space="0" w:color="auto"/>
              </w:divBdr>
            </w:div>
          </w:divsChild>
        </w:div>
        <w:div w:id="117338761">
          <w:marLeft w:val="0"/>
          <w:marRight w:val="0"/>
          <w:marTop w:val="0"/>
          <w:marBottom w:val="0"/>
          <w:divBdr>
            <w:top w:val="none" w:sz="0" w:space="0" w:color="auto"/>
            <w:left w:val="none" w:sz="0" w:space="0" w:color="auto"/>
            <w:bottom w:val="none" w:sz="0" w:space="0" w:color="auto"/>
            <w:right w:val="none" w:sz="0" w:space="0" w:color="auto"/>
          </w:divBdr>
          <w:divsChild>
            <w:div w:id="13933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22875">
      <w:bodyDiv w:val="1"/>
      <w:marLeft w:val="0"/>
      <w:marRight w:val="0"/>
      <w:marTop w:val="0"/>
      <w:marBottom w:val="0"/>
      <w:divBdr>
        <w:top w:val="none" w:sz="0" w:space="0" w:color="auto"/>
        <w:left w:val="none" w:sz="0" w:space="0" w:color="auto"/>
        <w:bottom w:val="none" w:sz="0" w:space="0" w:color="auto"/>
        <w:right w:val="none" w:sz="0" w:space="0" w:color="auto"/>
      </w:divBdr>
    </w:div>
    <w:div w:id="997808308">
      <w:bodyDiv w:val="1"/>
      <w:marLeft w:val="0"/>
      <w:marRight w:val="0"/>
      <w:marTop w:val="0"/>
      <w:marBottom w:val="0"/>
      <w:divBdr>
        <w:top w:val="none" w:sz="0" w:space="0" w:color="auto"/>
        <w:left w:val="none" w:sz="0" w:space="0" w:color="auto"/>
        <w:bottom w:val="none" w:sz="0" w:space="0" w:color="auto"/>
        <w:right w:val="none" w:sz="0" w:space="0" w:color="auto"/>
      </w:divBdr>
    </w:div>
    <w:div w:id="1014451943">
      <w:bodyDiv w:val="1"/>
      <w:marLeft w:val="0"/>
      <w:marRight w:val="0"/>
      <w:marTop w:val="0"/>
      <w:marBottom w:val="0"/>
      <w:divBdr>
        <w:top w:val="none" w:sz="0" w:space="0" w:color="auto"/>
        <w:left w:val="none" w:sz="0" w:space="0" w:color="auto"/>
        <w:bottom w:val="none" w:sz="0" w:space="0" w:color="auto"/>
        <w:right w:val="none" w:sz="0" w:space="0" w:color="auto"/>
      </w:divBdr>
      <w:divsChild>
        <w:div w:id="404110332">
          <w:marLeft w:val="0"/>
          <w:marRight w:val="0"/>
          <w:marTop w:val="0"/>
          <w:marBottom w:val="0"/>
          <w:divBdr>
            <w:top w:val="none" w:sz="0" w:space="0" w:color="auto"/>
            <w:left w:val="none" w:sz="0" w:space="0" w:color="auto"/>
            <w:bottom w:val="none" w:sz="0" w:space="0" w:color="auto"/>
            <w:right w:val="none" w:sz="0" w:space="0" w:color="auto"/>
          </w:divBdr>
          <w:divsChild>
            <w:div w:id="1312103053">
              <w:marLeft w:val="0"/>
              <w:marRight w:val="0"/>
              <w:marTop w:val="0"/>
              <w:marBottom w:val="0"/>
              <w:divBdr>
                <w:top w:val="none" w:sz="0" w:space="0" w:color="auto"/>
                <w:left w:val="none" w:sz="0" w:space="0" w:color="auto"/>
                <w:bottom w:val="none" w:sz="0" w:space="0" w:color="auto"/>
                <w:right w:val="none" w:sz="0" w:space="0" w:color="auto"/>
              </w:divBdr>
            </w:div>
          </w:divsChild>
        </w:div>
        <w:div w:id="274094717">
          <w:marLeft w:val="0"/>
          <w:marRight w:val="0"/>
          <w:marTop w:val="0"/>
          <w:marBottom w:val="0"/>
          <w:divBdr>
            <w:top w:val="none" w:sz="0" w:space="0" w:color="auto"/>
            <w:left w:val="none" w:sz="0" w:space="0" w:color="auto"/>
            <w:bottom w:val="none" w:sz="0" w:space="0" w:color="auto"/>
            <w:right w:val="none" w:sz="0" w:space="0" w:color="auto"/>
          </w:divBdr>
          <w:divsChild>
            <w:div w:id="1520050038">
              <w:marLeft w:val="0"/>
              <w:marRight w:val="0"/>
              <w:marTop w:val="0"/>
              <w:marBottom w:val="0"/>
              <w:divBdr>
                <w:top w:val="none" w:sz="0" w:space="0" w:color="auto"/>
                <w:left w:val="none" w:sz="0" w:space="0" w:color="auto"/>
                <w:bottom w:val="none" w:sz="0" w:space="0" w:color="auto"/>
                <w:right w:val="none" w:sz="0" w:space="0" w:color="auto"/>
              </w:divBdr>
            </w:div>
          </w:divsChild>
        </w:div>
        <w:div w:id="1314260565">
          <w:marLeft w:val="0"/>
          <w:marRight w:val="0"/>
          <w:marTop w:val="0"/>
          <w:marBottom w:val="0"/>
          <w:divBdr>
            <w:top w:val="none" w:sz="0" w:space="0" w:color="auto"/>
            <w:left w:val="none" w:sz="0" w:space="0" w:color="auto"/>
            <w:bottom w:val="none" w:sz="0" w:space="0" w:color="auto"/>
            <w:right w:val="none" w:sz="0" w:space="0" w:color="auto"/>
          </w:divBdr>
          <w:divsChild>
            <w:div w:id="588080571">
              <w:marLeft w:val="0"/>
              <w:marRight w:val="0"/>
              <w:marTop w:val="0"/>
              <w:marBottom w:val="0"/>
              <w:divBdr>
                <w:top w:val="none" w:sz="0" w:space="0" w:color="auto"/>
                <w:left w:val="none" w:sz="0" w:space="0" w:color="auto"/>
                <w:bottom w:val="none" w:sz="0" w:space="0" w:color="auto"/>
                <w:right w:val="none" w:sz="0" w:space="0" w:color="auto"/>
              </w:divBdr>
            </w:div>
          </w:divsChild>
        </w:div>
        <w:div w:id="9645214">
          <w:marLeft w:val="0"/>
          <w:marRight w:val="0"/>
          <w:marTop w:val="0"/>
          <w:marBottom w:val="0"/>
          <w:divBdr>
            <w:top w:val="none" w:sz="0" w:space="0" w:color="auto"/>
            <w:left w:val="none" w:sz="0" w:space="0" w:color="auto"/>
            <w:bottom w:val="none" w:sz="0" w:space="0" w:color="auto"/>
            <w:right w:val="none" w:sz="0" w:space="0" w:color="auto"/>
          </w:divBdr>
          <w:divsChild>
            <w:div w:id="2128619850">
              <w:marLeft w:val="0"/>
              <w:marRight w:val="0"/>
              <w:marTop w:val="0"/>
              <w:marBottom w:val="0"/>
              <w:divBdr>
                <w:top w:val="none" w:sz="0" w:space="0" w:color="auto"/>
                <w:left w:val="none" w:sz="0" w:space="0" w:color="auto"/>
                <w:bottom w:val="none" w:sz="0" w:space="0" w:color="auto"/>
                <w:right w:val="none" w:sz="0" w:space="0" w:color="auto"/>
              </w:divBdr>
            </w:div>
          </w:divsChild>
        </w:div>
        <w:div w:id="1671525194">
          <w:marLeft w:val="0"/>
          <w:marRight w:val="0"/>
          <w:marTop w:val="0"/>
          <w:marBottom w:val="0"/>
          <w:divBdr>
            <w:top w:val="none" w:sz="0" w:space="0" w:color="auto"/>
            <w:left w:val="none" w:sz="0" w:space="0" w:color="auto"/>
            <w:bottom w:val="none" w:sz="0" w:space="0" w:color="auto"/>
            <w:right w:val="none" w:sz="0" w:space="0" w:color="auto"/>
          </w:divBdr>
          <w:divsChild>
            <w:div w:id="828402137">
              <w:marLeft w:val="0"/>
              <w:marRight w:val="0"/>
              <w:marTop w:val="0"/>
              <w:marBottom w:val="0"/>
              <w:divBdr>
                <w:top w:val="none" w:sz="0" w:space="0" w:color="auto"/>
                <w:left w:val="none" w:sz="0" w:space="0" w:color="auto"/>
                <w:bottom w:val="none" w:sz="0" w:space="0" w:color="auto"/>
                <w:right w:val="none" w:sz="0" w:space="0" w:color="auto"/>
              </w:divBdr>
            </w:div>
          </w:divsChild>
        </w:div>
        <w:div w:id="612975183">
          <w:marLeft w:val="0"/>
          <w:marRight w:val="0"/>
          <w:marTop w:val="0"/>
          <w:marBottom w:val="0"/>
          <w:divBdr>
            <w:top w:val="none" w:sz="0" w:space="0" w:color="auto"/>
            <w:left w:val="none" w:sz="0" w:space="0" w:color="auto"/>
            <w:bottom w:val="none" w:sz="0" w:space="0" w:color="auto"/>
            <w:right w:val="none" w:sz="0" w:space="0" w:color="auto"/>
          </w:divBdr>
          <w:divsChild>
            <w:div w:id="333993644">
              <w:marLeft w:val="0"/>
              <w:marRight w:val="0"/>
              <w:marTop w:val="0"/>
              <w:marBottom w:val="0"/>
              <w:divBdr>
                <w:top w:val="none" w:sz="0" w:space="0" w:color="auto"/>
                <w:left w:val="none" w:sz="0" w:space="0" w:color="auto"/>
                <w:bottom w:val="none" w:sz="0" w:space="0" w:color="auto"/>
                <w:right w:val="none" w:sz="0" w:space="0" w:color="auto"/>
              </w:divBdr>
            </w:div>
          </w:divsChild>
        </w:div>
        <w:div w:id="1911108926">
          <w:marLeft w:val="0"/>
          <w:marRight w:val="0"/>
          <w:marTop w:val="0"/>
          <w:marBottom w:val="0"/>
          <w:divBdr>
            <w:top w:val="none" w:sz="0" w:space="0" w:color="auto"/>
            <w:left w:val="none" w:sz="0" w:space="0" w:color="auto"/>
            <w:bottom w:val="none" w:sz="0" w:space="0" w:color="auto"/>
            <w:right w:val="none" w:sz="0" w:space="0" w:color="auto"/>
          </w:divBdr>
          <w:divsChild>
            <w:div w:id="1934436915">
              <w:marLeft w:val="0"/>
              <w:marRight w:val="0"/>
              <w:marTop w:val="0"/>
              <w:marBottom w:val="0"/>
              <w:divBdr>
                <w:top w:val="none" w:sz="0" w:space="0" w:color="auto"/>
                <w:left w:val="none" w:sz="0" w:space="0" w:color="auto"/>
                <w:bottom w:val="none" w:sz="0" w:space="0" w:color="auto"/>
                <w:right w:val="none" w:sz="0" w:space="0" w:color="auto"/>
              </w:divBdr>
            </w:div>
          </w:divsChild>
        </w:div>
        <w:div w:id="85539617">
          <w:marLeft w:val="0"/>
          <w:marRight w:val="0"/>
          <w:marTop w:val="0"/>
          <w:marBottom w:val="0"/>
          <w:divBdr>
            <w:top w:val="none" w:sz="0" w:space="0" w:color="auto"/>
            <w:left w:val="none" w:sz="0" w:space="0" w:color="auto"/>
            <w:bottom w:val="none" w:sz="0" w:space="0" w:color="auto"/>
            <w:right w:val="none" w:sz="0" w:space="0" w:color="auto"/>
          </w:divBdr>
          <w:divsChild>
            <w:div w:id="50286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50698">
      <w:bodyDiv w:val="1"/>
      <w:marLeft w:val="0"/>
      <w:marRight w:val="0"/>
      <w:marTop w:val="0"/>
      <w:marBottom w:val="0"/>
      <w:divBdr>
        <w:top w:val="none" w:sz="0" w:space="0" w:color="auto"/>
        <w:left w:val="none" w:sz="0" w:space="0" w:color="auto"/>
        <w:bottom w:val="none" w:sz="0" w:space="0" w:color="auto"/>
        <w:right w:val="none" w:sz="0" w:space="0" w:color="auto"/>
      </w:divBdr>
    </w:div>
    <w:div w:id="1285312489">
      <w:bodyDiv w:val="1"/>
      <w:marLeft w:val="0"/>
      <w:marRight w:val="0"/>
      <w:marTop w:val="0"/>
      <w:marBottom w:val="0"/>
      <w:divBdr>
        <w:top w:val="none" w:sz="0" w:space="0" w:color="auto"/>
        <w:left w:val="none" w:sz="0" w:space="0" w:color="auto"/>
        <w:bottom w:val="none" w:sz="0" w:space="0" w:color="auto"/>
        <w:right w:val="none" w:sz="0" w:space="0" w:color="auto"/>
      </w:divBdr>
    </w:div>
    <w:div w:id="1372921698">
      <w:bodyDiv w:val="1"/>
      <w:marLeft w:val="0"/>
      <w:marRight w:val="0"/>
      <w:marTop w:val="0"/>
      <w:marBottom w:val="0"/>
      <w:divBdr>
        <w:top w:val="none" w:sz="0" w:space="0" w:color="auto"/>
        <w:left w:val="none" w:sz="0" w:space="0" w:color="auto"/>
        <w:bottom w:val="none" w:sz="0" w:space="0" w:color="auto"/>
        <w:right w:val="none" w:sz="0" w:space="0" w:color="auto"/>
      </w:divBdr>
      <w:divsChild>
        <w:div w:id="1219974270">
          <w:marLeft w:val="0"/>
          <w:marRight w:val="0"/>
          <w:marTop w:val="0"/>
          <w:marBottom w:val="0"/>
          <w:divBdr>
            <w:top w:val="none" w:sz="0" w:space="0" w:color="auto"/>
            <w:left w:val="none" w:sz="0" w:space="0" w:color="auto"/>
            <w:bottom w:val="none" w:sz="0" w:space="0" w:color="auto"/>
            <w:right w:val="none" w:sz="0" w:space="0" w:color="auto"/>
          </w:divBdr>
        </w:div>
        <w:div w:id="400758185">
          <w:marLeft w:val="0"/>
          <w:marRight w:val="0"/>
          <w:marTop w:val="0"/>
          <w:marBottom w:val="0"/>
          <w:divBdr>
            <w:top w:val="none" w:sz="0" w:space="0" w:color="auto"/>
            <w:left w:val="none" w:sz="0" w:space="0" w:color="auto"/>
            <w:bottom w:val="none" w:sz="0" w:space="0" w:color="auto"/>
            <w:right w:val="none" w:sz="0" w:space="0" w:color="auto"/>
          </w:divBdr>
        </w:div>
        <w:div w:id="1917664846">
          <w:marLeft w:val="0"/>
          <w:marRight w:val="0"/>
          <w:marTop w:val="0"/>
          <w:marBottom w:val="0"/>
          <w:divBdr>
            <w:top w:val="none" w:sz="0" w:space="0" w:color="auto"/>
            <w:left w:val="none" w:sz="0" w:space="0" w:color="auto"/>
            <w:bottom w:val="none" w:sz="0" w:space="0" w:color="auto"/>
            <w:right w:val="none" w:sz="0" w:space="0" w:color="auto"/>
          </w:divBdr>
        </w:div>
      </w:divsChild>
    </w:div>
    <w:div w:id="1415739200">
      <w:bodyDiv w:val="1"/>
      <w:marLeft w:val="0"/>
      <w:marRight w:val="0"/>
      <w:marTop w:val="0"/>
      <w:marBottom w:val="0"/>
      <w:divBdr>
        <w:top w:val="none" w:sz="0" w:space="0" w:color="auto"/>
        <w:left w:val="none" w:sz="0" w:space="0" w:color="auto"/>
        <w:bottom w:val="none" w:sz="0" w:space="0" w:color="auto"/>
        <w:right w:val="none" w:sz="0" w:space="0" w:color="auto"/>
      </w:divBdr>
    </w:div>
    <w:div w:id="1471511599">
      <w:bodyDiv w:val="1"/>
      <w:marLeft w:val="0"/>
      <w:marRight w:val="0"/>
      <w:marTop w:val="0"/>
      <w:marBottom w:val="0"/>
      <w:divBdr>
        <w:top w:val="none" w:sz="0" w:space="0" w:color="auto"/>
        <w:left w:val="none" w:sz="0" w:space="0" w:color="auto"/>
        <w:bottom w:val="none" w:sz="0" w:space="0" w:color="auto"/>
        <w:right w:val="none" w:sz="0" w:space="0" w:color="auto"/>
      </w:divBdr>
      <w:divsChild>
        <w:div w:id="2006587982">
          <w:marLeft w:val="0"/>
          <w:marRight w:val="0"/>
          <w:marTop w:val="0"/>
          <w:marBottom w:val="0"/>
          <w:divBdr>
            <w:top w:val="none" w:sz="0" w:space="0" w:color="auto"/>
            <w:left w:val="none" w:sz="0" w:space="0" w:color="auto"/>
            <w:bottom w:val="none" w:sz="0" w:space="0" w:color="auto"/>
            <w:right w:val="none" w:sz="0" w:space="0" w:color="auto"/>
          </w:divBdr>
          <w:divsChild>
            <w:div w:id="1743411593">
              <w:marLeft w:val="0"/>
              <w:marRight w:val="0"/>
              <w:marTop w:val="0"/>
              <w:marBottom w:val="0"/>
              <w:divBdr>
                <w:top w:val="none" w:sz="0" w:space="0" w:color="auto"/>
                <w:left w:val="none" w:sz="0" w:space="0" w:color="auto"/>
                <w:bottom w:val="none" w:sz="0" w:space="0" w:color="auto"/>
                <w:right w:val="none" w:sz="0" w:space="0" w:color="auto"/>
              </w:divBdr>
            </w:div>
          </w:divsChild>
        </w:div>
        <w:div w:id="1761170319">
          <w:marLeft w:val="0"/>
          <w:marRight w:val="0"/>
          <w:marTop w:val="0"/>
          <w:marBottom w:val="0"/>
          <w:divBdr>
            <w:top w:val="none" w:sz="0" w:space="0" w:color="auto"/>
            <w:left w:val="none" w:sz="0" w:space="0" w:color="auto"/>
            <w:bottom w:val="none" w:sz="0" w:space="0" w:color="auto"/>
            <w:right w:val="none" w:sz="0" w:space="0" w:color="auto"/>
          </w:divBdr>
          <w:divsChild>
            <w:div w:id="930237665">
              <w:marLeft w:val="0"/>
              <w:marRight w:val="0"/>
              <w:marTop w:val="0"/>
              <w:marBottom w:val="0"/>
              <w:divBdr>
                <w:top w:val="none" w:sz="0" w:space="0" w:color="auto"/>
                <w:left w:val="none" w:sz="0" w:space="0" w:color="auto"/>
                <w:bottom w:val="none" w:sz="0" w:space="0" w:color="auto"/>
                <w:right w:val="none" w:sz="0" w:space="0" w:color="auto"/>
              </w:divBdr>
            </w:div>
          </w:divsChild>
        </w:div>
        <w:div w:id="698701094">
          <w:marLeft w:val="0"/>
          <w:marRight w:val="0"/>
          <w:marTop w:val="0"/>
          <w:marBottom w:val="0"/>
          <w:divBdr>
            <w:top w:val="none" w:sz="0" w:space="0" w:color="auto"/>
            <w:left w:val="none" w:sz="0" w:space="0" w:color="auto"/>
            <w:bottom w:val="none" w:sz="0" w:space="0" w:color="auto"/>
            <w:right w:val="none" w:sz="0" w:space="0" w:color="auto"/>
          </w:divBdr>
          <w:divsChild>
            <w:div w:id="1080638449">
              <w:marLeft w:val="0"/>
              <w:marRight w:val="0"/>
              <w:marTop w:val="0"/>
              <w:marBottom w:val="0"/>
              <w:divBdr>
                <w:top w:val="none" w:sz="0" w:space="0" w:color="auto"/>
                <w:left w:val="none" w:sz="0" w:space="0" w:color="auto"/>
                <w:bottom w:val="none" w:sz="0" w:space="0" w:color="auto"/>
                <w:right w:val="none" w:sz="0" w:space="0" w:color="auto"/>
              </w:divBdr>
            </w:div>
          </w:divsChild>
        </w:div>
        <w:div w:id="1996489872">
          <w:marLeft w:val="0"/>
          <w:marRight w:val="0"/>
          <w:marTop w:val="0"/>
          <w:marBottom w:val="0"/>
          <w:divBdr>
            <w:top w:val="none" w:sz="0" w:space="0" w:color="auto"/>
            <w:left w:val="none" w:sz="0" w:space="0" w:color="auto"/>
            <w:bottom w:val="none" w:sz="0" w:space="0" w:color="auto"/>
            <w:right w:val="none" w:sz="0" w:space="0" w:color="auto"/>
          </w:divBdr>
          <w:divsChild>
            <w:div w:id="1056008392">
              <w:marLeft w:val="0"/>
              <w:marRight w:val="0"/>
              <w:marTop w:val="0"/>
              <w:marBottom w:val="0"/>
              <w:divBdr>
                <w:top w:val="none" w:sz="0" w:space="0" w:color="auto"/>
                <w:left w:val="none" w:sz="0" w:space="0" w:color="auto"/>
                <w:bottom w:val="none" w:sz="0" w:space="0" w:color="auto"/>
                <w:right w:val="none" w:sz="0" w:space="0" w:color="auto"/>
              </w:divBdr>
            </w:div>
          </w:divsChild>
        </w:div>
        <w:div w:id="724260579">
          <w:marLeft w:val="0"/>
          <w:marRight w:val="0"/>
          <w:marTop w:val="0"/>
          <w:marBottom w:val="0"/>
          <w:divBdr>
            <w:top w:val="none" w:sz="0" w:space="0" w:color="auto"/>
            <w:left w:val="none" w:sz="0" w:space="0" w:color="auto"/>
            <w:bottom w:val="none" w:sz="0" w:space="0" w:color="auto"/>
            <w:right w:val="none" w:sz="0" w:space="0" w:color="auto"/>
          </w:divBdr>
          <w:divsChild>
            <w:div w:id="104885900">
              <w:marLeft w:val="0"/>
              <w:marRight w:val="0"/>
              <w:marTop w:val="0"/>
              <w:marBottom w:val="0"/>
              <w:divBdr>
                <w:top w:val="none" w:sz="0" w:space="0" w:color="auto"/>
                <w:left w:val="none" w:sz="0" w:space="0" w:color="auto"/>
                <w:bottom w:val="none" w:sz="0" w:space="0" w:color="auto"/>
                <w:right w:val="none" w:sz="0" w:space="0" w:color="auto"/>
              </w:divBdr>
            </w:div>
          </w:divsChild>
        </w:div>
        <w:div w:id="113182225">
          <w:marLeft w:val="0"/>
          <w:marRight w:val="0"/>
          <w:marTop w:val="0"/>
          <w:marBottom w:val="0"/>
          <w:divBdr>
            <w:top w:val="none" w:sz="0" w:space="0" w:color="auto"/>
            <w:left w:val="none" w:sz="0" w:space="0" w:color="auto"/>
            <w:bottom w:val="none" w:sz="0" w:space="0" w:color="auto"/>
            <w:right w:val="none" w:sz="0" w:space="0" w:color="auto"/>
          </w:divBdr>
          <w:divsChild>
            <w:div w:id="1571693597">
              <w:marLeft w:val="0"/>
              <w:marRight w:val="0"/>
              <w:marTop w:val="0"/>
              <w:marBottom w:val="0"/>
              <w:divBdr>
                <w:top w:val="none" w:sz="0" w:space="0" w:color="auto"/>
                <w:left w:val="none" w:sz="0" w:space="0" w:color="auto"/>
                <w:bottom w:val="none" w:sz="0" w:space="0" w:color="auto"/>
                <w:right w:val="none" w:sz="0" w:space="0" w:color="auto"/>
              </w:divBdr>
            </w:div>
          </w:divsChild>
        </w:div>
        <w:div w:id="652878317">
          <w:marLeft w:val="0"/>
          <w:marRight w:val="0"/>
          <w:marTop w:val="0"/>
          <w:marBottom w:val="0"/>
          <w:divBdr>
            <w:top w:val="none" w:sz="0" w:space="0" w:color="auto"/>
            <w:left w:val="none" w:sz="0" w:space="0" w:color="auto"/>
            <w:bottom w:val="none" w:sz="0" w:space="0" w:color="auto"/>
            <w:right w:val="none" w:sz="0" w:space="0" w:color="auto"/>
          </w:divBdr>
          <w:divsChild>
            <w:div w:id="1425875911">
              <w:marLeft w:val="0"/>
              <w:marRight w:val="0"/>
              <w:marTop w:val="0"/>
              <w:marBottom w:val="0"/>
              <w:divBdr>
                <w:top w:val="none" w:sz="0" w:space="0" w:color="auto"/>
                <w:left w:val="none" w:sz="0" w:space="0" w:color="auto"/>
                <w:bottom w:val="none" w:sz="0" w:space="0" w:color="auto"/>
                <w:right w:val="none" w:sz="0" w:space="0" w:color="auto"/>
              </w:divBdr>
            </w:div>
          </w:divsChild>
        </w:div>
        <w:div w:id="1689873214">
          <w:marLeft w:val="0"/>
          <w:marRight w:val="0"/>
          <w:marTop w:val="0"/>
          <w:marBottom w:val="0"/>
          <w:divBdr>
            <w:top w:val="none" w:sz="0" w:space="0" w:color="auto"/>
            <w:left w:val="none" w:sz="0" w:space="0" w:color="auto"/>
            <w:bottom w:val="none" w:sz="0" w:space="0" w:color="auto"/>
            <w:right w:val="none" w:sz="0" w:space="0" w:color="auto"/>
          </w:divBdr>
          <w:divsChild>
            <w:div w:id="626204757">
              <w:marLeft w:val="0"/>
              <w:marRight w:val="0"/>
              <w:marTop w:val="0"/>
              <w:marBottom w:val="0"/>
              <w:divBdr>
                <w:top w:val="none" w:sz="0" w:space="0" w:color="auto"/>
                <w:left w:val="none" w:sz="0" w:space="0" w:color="auto"/>
                <w:bottom w:val="none" w:sz="0" w:space="0" w:color="auto"/>
                <w:right w:val="none" w:sz="0" w:space="0" w:color="auto"/>
              </w:divBdr>
            </w:div>
          </w:divsChild>
        </w:div>
        <w:div w:id="1362975472">
          <w:marLeft w:val="0"/>
          <w:marRight w:val="0"/>
          <w:marTop w:val="0"/>
          <w:marBottom w:val="0"/>
          <w:divBdr>
            <w:top w:val="none" w:sz="0" w:space="0" w:color="auto"/>
            <w:left w:val="none" w:sz="0" w:space="0" w:color="auto"/>
            <w:bottom w:val="none" w:sz="0" w:space="0" w:color="auto"/>
            <w:right w:val="none" w:sz="0" w:space="0" w:color="auto"/>
          </w:divBdr>
          <w:divsChild>
            <w:div w:id="1113865042">
              <w:marLeft w:val="0"/>
              <w:marRight w:val="0"/>
              <w:marTop w:val="0"/>
              <w:marBottom w:val="0"/>
              <w:divBdr>
                <w:top w:val="none" w:sz="0" w:space="0" w:color="auto"/>
                <w:left w:val="none" w:sz="0" w:space="0" w:color="auto"/>
                <w:bottom w:val="none" w:sz="0" w:space="0" w:color="auto"/>
                <w:right w:val="none" w:sz="0" w:space="0" w:color="auto"/>
              </w:divBdr>
            </w:div>
          </w:divsChild>
        </w:div>
        <w:div w:id="1035425332">
          <w:marLeft w:val="0"/>
          <w:marRight w:val="0"/>
          <w:marTop w:val="0"/>
          <w:marBottom w:val="0"/>
          <w:divBdr>
            <w:top w:val="none" w:sz="0" w:space="0" w:color="auto"/>
            <w:left w:val="none" w:sz="0" w:space="0" w:color="auto"/>
            <w:bottom w:val="none" w:sz="0" w:space="0" w:color="auto"/>
            <w:right w:val="none" w:sz="0" w:space="0" w:color="auto"/>
          </w:divBdr>
          <w:divsChild>
            <w:div w:id="1240365693">
              <w:marLeft w:val="0"/>
              <w:marRight w:val="0"/>
              <w:marTop w:val="0"/>
              <w:marBottom w:val="0"/>
              <w:divBdr>
                <w:top w:val="none" w:sz="0" w:space="0" w:color="auto"/>
                <w:left w:val="none" w:sz="0" w:space="0" w:color="auto"/>
                <w:bottom w:val="none" w:sz="0" w:space="0" w:color="auto"/>
                <w:right w:val="none" w:sz="0" w:space="0" w:color="auto"/>
              </w:divBdr>
            </w:div>
          </w:divsChild>
        </w:div>
        <w:div w:id="1234505614">
          <w:marLeft w:val="0"/>
          <w:marRight w:val="0"/>
          <w:marTop w:val="0"/>
          <w:marBottom w:val="0"/>
          <w:divBdr>
            <w:top w:val="none" w:sz="0" w:space="0" w:color="auto"/>
            <w:left w:val="none" w:sz="0" w:space="0" w:color="auto"/>
            <w:bottom w:val="none" w:sz="0" w:space="0" w:color="auto"/>
            <w:right w:val="none" w:sz="0" w:space="0" w:color="auto"/>
          </w:divBdr>
          <w:divsChild>
            <w:div w:id="862326360">
              <w:marLeft w:val="0"/>
              <w:marRight w:val="0"/>
              <w:marTop w:val="0"/>
              <w:marBottom w:val="0"/>
              <w:divBdr>
                <w:top w:val="none" w:sz="0" w:space="0" w:color="auto"/>
                <w:left w:val="none" w:sz="0" w:space="0" w:color="auto"/>
                <w:bottom w:val="none" w:sz="0" w:space="0" w:color="auto"/>
                <w:right w:val="none" w:sz="0" w:space="0" w:color="auto"/>
              </w:divBdr>
            </w:div>
          </w:divsChild>
        </w:div>
        <w:div w:id="1986200760">
          <w:marLeft w:val="0"/>
          <w:marRight w:val="0"/>
          <w:marTop w:val="0"/>
          <w:marBottom w:val="0"/>
          <w:divBdr>
            <w:top w:val="none" w:sz="0" w:space="0" w:color="auto"/>
            <w:left w:val="none" w:sz="0" w:space="0" w:color="auto"/>
            <w:bottom w:val="none" w:sz="0" w:space="0" w:color="auto"/>
            <w:right w:val="none" w:sz="0" w:space="0" w:color="auto"/>
          </w:divBdr>
          <w:divsChild>
            <w:div w:id="93999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74449">
      <w:bodyDiv w:val="1"/>
      <w:marLeft w:val="0"/>
      <w:marRight w:val="0"/>
      <w:marTop w:val="0"/>
      <w:marBottom w:val="0"/>
      <w:divBdr>
        <w:top w:val="none" w:sz="0" w:space="0" w:color="auto"/>
        <w:left w:val="none" w:sz="0" w:space="0" w:color="auto"/>
        <w:bottom w:val="none" w:sz="0" w:space="0" w:color="auto"/>
        <w:right w:val="none" w:sz="0" w:space="0" w:color="auto"/>
      </w:divBdr>
      <w:divsChild>
        <w:div w:id="1922059174">
          <w:marLeft w:val="0"/>
          <w:marRight w:val="0"/>
          <w:marTop w:val="0"/>
          <w:marBottom w:val="0"/>
          <w:divBdr>
            <w:top w:val="none" w:sz="0" w:space="0" w:color="auto"/>
            <w:left w:val="none" w:sz="0" w:space="0" w:color="auto"/>
            <w:bottom w:val="none" w:sz="0" w:space="0" w:color="auto"/>
            <w:right w:val="none" w:sz="0" w:space="0" w:color="auto"/>
          </w:divBdr>
          <w:divsChild>
            <w:div w:id="1554930621">
              <w:marLeft w:val="0"/>
              <w:marRight w:val="0"/>
              <w:marTop w:val="0"/>
              <w:marBottom w:val="0"/>
              <w:divBdr>
                <w:top w:val="none" w:sz="0" w:space="0" w:color="auto"/>
                <w:left w:val="none" w:sz="0" w:space="0" w:color="auto"/>
                <w:bottom w:val="none" w:sz="0" w:space="0" w:color="auto"/>
                <w:right w:val="none" w:sz="0" w:space="0" w:color="auto"/>
              </w:divBdr>
            </w:div>
          </w:divsChild>
        </w:div>
        <w:div w:id="1363048457">
          <w:marLeft w:val="0"/>
          <w:marRight w:val="0"/>
          <w:marTop w:val="0"/>
          <w:marBottom w:val="0"/>
          <w:divBdr>
            <w:top w:val="none" w:sz="0" w:space="0" w:color="auto"/>
            <w:left w:val="none" w:sz="0" w:space="0" w:color="auto"/>
            <w:bottom w:val="none" w:sz="0" w:space="0" w:color="auto"/>
            <w:right w:val="none" w:sz="0" w:space="0" w:color="auto"/>
          </w:divBdr>
          <w:divsChild>
            <w:div w:id="970210397">
              <w:marLeft w:val="0"/>
              <w:marRight w:val="0"/>
              <w:marTop w:val="0"/>
              <w:marBottom w:val="0"/>
              <w:divBdr>
                <w:top w:val="none" w:sz="0" w:space="0" w:color="auto"/>
                <w:left w:val="none" w:sz="0" w:space="0" w:color="auto"/>
                <w:bottom w:val="none" w:sz="0" w:space="0" w:color="auto"/>
                <w:right w:val="none" w:sz="0" w:space="0" w:color="auto"/>
              </w:divBdr>
            </w:div>
          </w:divsChild>
        </w:div>
        <w:div w:id="981886976">
          <w:marLeft w:val="0"/>
          <w:marRight w:val="0"/>
          <w:marTop w:val="0"/>
          <w:marBottom w:val="0"/>
          <w:divBdr>
            <w:top w:val="none" w:sz="0" w:space="0" w:color="auto"/>
            <w:left w:val="none" w:sz="0" w:space="0" w:color="auto"/>
            <w:bottom w:val="none" w:sz="0" w:space="0" w:color="auto"/>
            <w:right w:val="none" w:sz="0" w:space="0" w:color="auto"/>
          </w:divBdr>
          <w:divsChild>
            <w:div w:id="401493352">
              <w:marLeft w:val="0"/>
              <w:marRight w:val="0"/>
              <w:marTop w:val="0"/>
              <w:marBottom w:val="0"/>
              <w:divBdr>
                <w:top w:val="none" w:sz="0" w:space="0" w:color="auto"/>
                <w:left w:val="none" w:sz="0" w:space="0" w:color="auto"/>
                <w:bottom w:val="none" w:sz="0" w:space="0" w:color="auto"/>
                <w:right w:val="none" w:sz="0" w:space="0" w:color="auto"/>
              </w:divBdr>
            </w:div>
          </w:divsChild>
        </w:div>
        <w:div w:id="730924566">
          <w:marLeft w:val="0"/>
          <w:marRight w:val="0"/>
          <w:marTop w:val="0"/>
          <w:marBottom w:val="0"/>
          <w:divBdr>
            <w:top w:val="none" w:sz="0" w:space="0" w:color="auto"/>
            <w:left w:val="none" w:sz="0" w:space="0" w:color="auto"/>
            <w:bottom w:val="none" w:sz="0" w:space="0" w:color="auto"/>
            <w:right w:val="none" w:sz="0" w:space="0" w:color="auto"/>
          </w:divBdr>
          <w:divsChild>
            <w:div w:id="1879315115">
              <w:marLeft w:val="0"/>
              <w:marRight w:val="0"/>
              <w:marTop w:val="0"/>
              <w:marBottom w:val="0"/>
              <w:divBdr>
                <w:top w:val="none" w:sz="0" w:space="0" w:color="auto"/>
                <w:left w:val="none" w:sz="0" w:space="0" w:color="auto"/>
                <w:bottom w:val="none" w:sz="0" w:space="0" w:color="auto"/>
                <w:right w:val="none" w:sz="0" w:space="0" w:color="auto"/>
              </w:divBdr>
            </w:div>
          </w:divsChild>
        </w:div>
        <w:div w:id="271934022">
          <w:marLeft w:val="0"/>
          <w:marRight w:val="0"/>
          <w:marTop w:val="0"/>
          <w:marBottom w:val="0"/>
          <w:divBdr>
            <w:top w:val="none" w:sz="0" w:space="0" w:color="auto"/>
            <w:left w:val="none" w:sz="0" w:space="0" w:color="auto"/>
            <w:bottom w:val="none" w:sz="0" w:space="0" w:color="auto"/>
            <w:right w:val="none" w:sz="0" w:space="0" w:color="auto"/>
          </w:divBdr>
          <w:divsChild>
            <w:div w:id="180048258">
              <w:marLeft w:val="0"/>
              <w:marRight w:val="0"/>
              <w:marTop w:val="0"/>
              <w:marBottom w:val="0"/>
              <w:divBdr>
                <w:top w:val="none" w:sz="0" w:space="0" w:color="auto"/>
                <w:left w:val="none" w:sz="0" w:space="0" w:color="auto"/>
                <w:bottom w:val="none" w:sz="0" w:space="0" w:color="auto"/>
                <w:right w:val="none" w:sz="0" w:space="0" w:color="auto"/>
              </w:divBdr>
            </w:div>
          </w:divsChild>
        </w:div>
        <w:div w:id="1801265894">
          <w:marLeft w:val="0"/>
          <w:marRight w:val="0"/>
          <w:marTop w:val="0"/>
          <w:marBottom w:val="0"/>
          <w:divBdr>
            <w:top w:val="none" w:sz="0" w:space="0" w:color="auto"/>
            <w:left w:val="none" w:sz="0" w:space="0" w:color="auto"/>
            <w:bottom w:val="none" w:sz="0" w:space="0" w:color="auto"/>
            <w:right w:val="none" w:sz="0" w:space="0" w:color="auto"/>
          </w:divBdr>
          <w:divsChild>
            <w:div w:id="718090950">
              <w:marLeft w:val="0"/>
              <w:marRight w:val="0"/>
              <w:marTop w:val="0"/>
              <w:marBottom w:val="0"/>
              <w:divBdr>
                <w:top w:val="none" w:sz="0" w:space="0" w:color="auto"/>
                <w:left w:val="none" w:sz="0" w:space="0" w:color="auto"/>
                <w:bottom w:val="none" w:sz="0" w:space="0" w:color="auto"/>
                <w:right w:val="none" w:sz="0" w:space="0" w:color="auto"/>
              </w:divBdr>
            </w:div>
          </w:divsChild>
        </w:div>
        <w:div w:id="1063456040">
          <w:marLeft w:val="0"/>
          <w:marRight w:val="0"/>
          <w:marTop w:val="0"/>
          <w:marBottom w:val="0"/>
          <w:divBdr>
            <w:top w:val="none" w:sz="0" w:space="0" w:color="auto"/>
            <w:left w:val="none" w:sz="0" w:space="0" w:color="auto"/>
            <w:bottom w:val="none" w:sz="0" w:space="0" w:color="auto"/>
            <w:right w:val="none" w:sz="0" w:space="0" w:color="auto"/>
          </w:divBdr>
          <w:divsChild>
            <w:div w:id="1839274908">
              <w:marLeft w:val="0"/>
              <w:marRight w:val="0"/>
              <w:marTop w:val="0"/>
              <w:marBottom w:val="0"/>
              <w:divBdr>
                <w:top w:val="none" w:sz="0" w:space="0" w:color="auto"/>
                <w:left w:val="none" w:sz="0" w:space="0" w:color="auto"/>
                <w:bottom w:val="none" w:sz="0" w:space="0" w:color="auto"/>
                <w:right w:val="none" w:sz="0" w:space="0" w:color="auto"/>
              </w:divBdr>
            </w:div>
          </w:divsChild>
        </w:div>
        <w:div w:id="1247805954">
          <w:marLeft w:val="0"/>
          <w:marRight w:val="0"/>
          <w:marTop w:val="0"/>
          <w:marBottom w:val="0"/>
          <w:divBdr>
            <w:top w:val="none" w:sz="0" w:space="0" w:color="auto"/>
            <w:left w:val="none" w:sz="0" w:space="0" w:color="auto"/>
            <w:bottom w:val="none" w:sz="0" w:space="0" w:color="auto"/>
            <w:right w:val="none" w:sz="0" w:space="0" w:color="auto"/>
          </w:divBdr>
          <w:divsChild>
            <w:div w:id="1308516637">
              <w:marLeft w:val="0"/>
              <w:marRight w:val="0"/>
              <w:marTop w:val="0"/>
              <w:marBottom w:val="0"/>
              <w:divBdr>
                <w:top w:val="none" w:sz="0" w:space="0" w:color="auto"/>
                <w:left w:val="none" w:sz="0" w:space="0" w:color="auto"/>
                <w:bottom w:val="none" w:sz="0" w:space="0" w:color="auto"/>
                <w:right w:val="none" w:sz="0" w:space="0" w:color="auto"/>
              </w:divBdr>
            </w:div>
          </w:divsChild>
        </w:div>
        <w:div w:id="272522351">
          <w:marLeft w:val="0"/>
          <w:marRight w:val="0"/>
          <w:marTop w:val="0"/>
          <w:marBottom w:val="0"/>
          <w:divBdr>
            <w:top w:val="none" w:sz="0" w:space="0" w:color="auto"/>
            <w:left w:val="none" w:sz="0" w:space="0" w:color="auto"/>
            <w:bottom w:val="none" w:sz="0" w:space="0" w:color="auto"/>
            <w:right w:val="none" w:sz="0" w:space="0" w:color="auto"/>
          </w:divBdr>
          <w:divsChild>
            <w:div w:id="282536570">
              <w:marLeft w:val="0"/>
              <w:marRight w:val="0"/>
              <w:marTop w:val="0"/>
              <w:marBottom w:val="0"/>
              <w:divBdr>
                <w:top w:val="none" w:sz="0" w:space="0" w:color="auto"/>
                <w:left w:val="none" w:sz="0" w:space="0" w:color="auto"/>
                <w:bottom w:val="none" w:sz="0" w:space="0" w:color="auto"/>
                <w:right w:val="none" w:sz="0" w:space="0" w:color="auto"/>
              </w:divBdr>
            </w:div>
          </w:divsChild>
        </w:div>
        <w:div w:id="1529219969">
          <w:marLeft w:val="0"/>
          <w:marRight w:val="0"/>
          <w:marTop w:val="0"/>
          <w:marBottom w:val="0"/>
          <w:divBdr>
            <w:top w:val="none" w:sz="0" w:space="0" w:color="auto"/>
            <w:left w:val="none" w:sz="0" w:space="0" w:color="auto"/>
            <w:bottom w:val="none" w:sz="0" w:space="0" w:color="auto"/>
            <w:right w:val="none" w:sz="0" w:space="0" w:color="auto"/>
          </w:divBdr>
          <w:divsChild>
            <w:div w:id="950429068">
              <w:marLeft w:val="0"/>
              <w:marRight w:val="0"/>
              <w:marTop w:val="0"/>
              <w:marBottom w:val="0"/>
              <w:divBdr>
                <w:top w:val="none" w:sz="0" w:space="0" w:color="auto"/>
                <w:left w:val="none" w:sz="0" w:space="0" w:color="auto"/>
                <w:bottom w:val="none" w:sz="0" w:space="0" w:color="auto"/>
                <w:right w:val="none" w:sz="0" w:space="0" w:color="auto"/>
              </w:divBdr>
            </w:div>
          </w:divsChild>
        </w:div>
        <w:div w:id="1426803758">
          <w:marLeft w:val="0"/>
          <w:marRight w:val="0"/>
          <w:marTop w:val="0"/>
          <w:marBottom w:val="0"/>
          <w:divBdr>
            <w:top w:val="none" w:sz="0" w:space="0" w:color="auto"/>
            <w:left w:val="none" w:sz="0" w:space="0" w:color="auto"/>
            <w:bottom w:val="none" w:sz="0" w:space="0" w:color="auto"/>
            <w:right w:val="none" w:sz="0" w:space="0" w:color="auto"/>
          </w:divBdr>
          <w:divsChild>
            <w:div w:id="1353922769">
              <w:marLeft w:val="0"/>
              <w:marRight w:val="0"/>
              <w:marTop w:val="0"/>
              <w:marBottom w:val="0"/>
              <w:divBdr>
                <w:top w:val="none" w:sz="0" w:space="0" w:color="auto"/>
                <w:left w:val="none" w:sz="0" w:space="0" w:color="auto"/>
                <w:bottom w:val="none" w:sz="0" w:space="0" w:color="auto"/>
                <w:right w:val="none" w:sz="0" w:space="0" w:color="auto"/>
              </w:divBdr>
            </w:div>
          </w:divsChild>
        </w:div>
        <w:div w:id="1064377960">
          <w:marLeft w:val="0"/>
          <w:marRight w:val="0"/>
          <w:marTop w:val="0"/>
          <w:marBottom w:val="0"/>
          <w:divBdr>
            <w:top w:val="none" w:sz="0" w:space="0" w:color="auto"/>
            <w:left w:val="none" w:sz="0" w:space="0" w:color="auto"/>
            <w:bottom w:val="none" w:sz="0" w:space="0" w:color="auto"/>
            <w:right w:val="none" w:sz="0" w:space="0" w:color="auto"/>
          </w:divBdr>
          <w:divsChild>
            <w:div w:id="673923952">
              <w:marLeft w:val="0"/>
              <w:marRight w:val="0"/>
              <w:marTop w:val="0"/>
              <w:marBottom w:val="0"/>
              <w:divBdr>
                <w:top w:val="none" w:sz="0" w:space="0" w:color="auto"/>
                <w:left w:val="none" w:sz="0" w:space="0" w:color="auto"/>
                <w:bottom w:val="none" w:sz="0" w:space="0" w:color="auto"/>
                <w:right w:val="none" w:sz="0" w:space="0" w:color="auto"/>
              </w:divBdr>
            </w:div>
          </w:divsChild>
        </w:div>
        <w:div w:id="761100691">
          <w:marLeft w:val="0"/>
          <w:marRight w:val="0"/>
          <w:marTop w:val="0"/>
          <w:marBottom w:val="0"/>
          <w:divBdr>
            <w:top w:val="none" w:sz="0" w:space="0" w:color="auto"/>
            <w:left w:val="none" w:sz="0" w:space="0" w:color="auto"/>
            <w:bottom w:val="none" w:sz="0" w:space="0" w:color="auto"/>
            <w:right w:val="none" w:sz="0" w:space="0" w:color="auto"/>
          </w:divBdr>
          <w:divsChild>
            <w:div w:id="10645319">
              <w:marLeft w:val="0"/>
              <w:marRight w:val="0"/>
              <w:marTop w:val="0"/>
              <w:marBottom w:val="0"/>
              <w:divBdr>
                <w:top w:val="none" w:sz="0" w:space="0" w:color="auto"/>
                <w:left w:val="none" w:sz="0" w:space="0" w:color="auto"/>
                <w:bottom w:val="none" w:sz="0" w:space="0" w:color="auto"/>
                <w:right w:val="none" w:sz="0" w:space="0" w:color="auto"/>
              </w:divBdr>
            </w:div>
          </w:divsChild>
        </w:div>
        <w:div w:id="432287557">
          <w:marLeft w:val="0"/>
          <w:marRight w:val="0"/>
          <w:marTop w:val="0"/>
          <w:marBottom w:val="0"/>
          <w:divBdr>
            <w:top w:val="none" w:sz="0" w:space="0" w:color="auto"/>
            <w:left w:val="none" w:sz="0" w:space="0" w:color="auto"/>
            <w:bottom w:val="none" w:sz="0" w:space="0" w:color="auto"/>
            <w:right w:val="none" w:sz="0" w:space="0" w:color="auto"/>
          </w:divBdr>
          <w:divsChild>
            <w:div w:id="823277859">
              <w:marLeft w:val="0"/>
              <w:marRight w:val="0"/>
              <w:marTop w:val="0"/>
              <w:marBottom w:val="0"/>
              <w:divBdr>
                <w:top w:val="none" w:sz="0" w:space="0" w:color="auto"/>
                <w:left w:val="none" w:sz="0" w:space="0" w:color="auto"/>
                <w:bottom w:val="none" w:sz="0" w:space="0" w:color="auto"/>
                <w:right w:val="none" w:sz="0" w:space="0" w:color="auto"/>
              </w:divBdr>
            </w:div>
          </w:divsChild>
        </w:div>
        <w:div w:id="215550482">
          <w:marLeft w:val="0"/>
          <w:marRight w:val="0"/>
          <w:marTop w:val="0"/>
          <w:marBottom w:val="0"/>
          <w:divBdr>
            <w:top w:val="none" w:sz="0" w:space="0" w:color="auto"/>
            <w:left w:val="none" w:sz="0" w:space="0" w:color="auto"/>
            <w:bottom w:val="none" w:sz="0" w:space="0" w:color="auto"/>
            <w:right w:val="none" w:sz="0" w:space="0" w:color="auto"/>
          </w:divBdr>
          <w:divsChild>
            <w:div w:id="1843736923">
              <w:marLeft w:val="0"/>
              <w:marRight w:val="0"/>
              <w:marTop w:val="0"/>
              <w:marBottom w:val="0"/>
              <w:divBdr>
                <w:top w:val="none" w:sz="0" w:space="0" w:color="auto"/>
                <w:left w:val="none" w:sz="0" w:space="0" w:color="auto"/>
                <w:bottom w:val="none" w:sz="0" w:space="0" w:color="auto"/>
                <w:right w:val="none" w:sz="0" w:space="0" w:color="auto"/>
              </w:divBdr>
            </w:div>
          </w:divsChild>
        </w:div>
        <w:div w:id="357656798">
          <w:marLeft w:val="0"/>
          <w:marRight w:val="0"/>
          <w:marTop w:val="0"/>
          <w:marBottom w:val="0"/>
          <w:divBdr>
            <w:top w:val="none" w:sz="0" w:space="0" w:color="auto"/>
            <w:left w:val="none" w:sz="0" w:space="0" w:color="auto"/>
            <w:bottom w:val="none" w:sz="0" w:space="0" w:color="auto"/>
            <w:right w:val="none" w:sz="0" w:space="0" w:color="auto"/>
          </w:divBdr>
          <w:divsChild>
            <w:div w:id="1812019758">
              <w:marLeft w:val="0"/>
              <w:marRight w:val="0"/>
              <w:marTop w:val="0"/>
              <w:marBottom w:val="0"/>
              <w:divBdr>
                <w:top w:val="none" w:sz="0" w:space="0" w:color="auto"/>
                <w:left w:val="none" w:sz="0" w:space="0" w:color="auto"/>
                <w:bottom w:val="none" w:sz="0" w:space="0" w:color="auto"/>
                <w:right w:val="none" w:sz="0" w:space="0" w:color="auto"/>
              </w:divBdr>
            </w:div>
          </w:divsChild>
        </w:div>
        <w:div w:id="1521823251">
          <w:marLeft w:val="0"/>
          <w:marRight w:val="0"/>
          <w:marTop w:val="0"/>
          <w:marBottom w:val="0"/>
          <w:divBdr>
            <w:top w:val="none" w:sz="0" w:space="0" w:color="auto"/>
            <w:left w:val="none" w:sz="0" w:space="0" w:color="auto"/>
            <w:bottom w:val="none" w:sz="0" w:space="0" w:color="auto"/>
            <w:right w:val="none" w:sz="0" w:space="0" w:color="auto"/>
          </w:divBdr>
          <w:divsChild>
            <w:div w:id="688331617">
              <w:marLeft w:val="0"/>
              <w:marRight w:val="0"/>
              <w:marTop w:val="0"/>
              <w:marBottom w:val="0"/>
              <w:divBdr>
                <w:top w:val="none" w:sz="0" w:space="0" w:color="auto"/>
                <w:left w:val="none" w:sz="0" w:space="0" w:color="auto"/>
                <w:bottom w:val="none" w:sz="0" w:space="0" w:color="auto"/>
                <w:right w:val="none" w:sz="0" w:space="0" w:color="auto"/>
              </w:divBdr>
            </w:div>
          </w:divsChild>
        </w:div>
        <w:div w:id="996952917">
          <w:marLeft w:val="0"/>
          <w:marRight w:val="0"/>
          <w:marTop w:val="0"/>
          <w:marBottom w:val="0"/>
          <w:divBdr>
            <w:top w:val="none" w:sz="0" w:space="0" w:color="auto"/>
            <w:left w:val="none" w:sz="0" w:space="0" w:color="auto"/>
            <w:bottom w:val="none" w:sz="0" w:space="0" w:color="auto"/>
            <w:right w:val="none" w:sz="0" w:space="0" w:color="auto"/>
          </w:divBdr>
          <w:divsChild>
            <w:div w:id="295109357">
              <w:marLeft w:val="0"/>
              <w:marRight w:val="0"/>
              <w:marTop w:val="0"/>
              <w:marBottom w:val="0"/>
              <w:divBdr>
                <w:top w:val="none" w:sz="0" w:space="0" w:color="auto"/>
                <w:left w:val="none" w:sz="0" w:space="0" w:color="auto"/>
                <w:bottom w:val="none" w:sz="0" w:space="0" w:color="auto"/>
                <w:right w:val="none" w:sz="0" w:space="0" w:color="auto"/>
              </w:divBdr>
            </w:div>
          </w:divsChild>
        </w:div>
        <w:div w:id="671840400">
          <w:marLeft w:val="0"/>
          <w:marRight w:val="0"/>
          <w:marTop w:val="0"/>
          <w:marBottom w:val="0"/>
          <w:divBdr>
            <w:top w:val="none" w:sz="0" w:space="0" w:color="auto"/>
            <w:left w:val="none" w:sz="0" w:space="0" w:color="auto"/>
            <w:bottom w:val="none" w:sz="0" w:space="0" w:color="auto"/>
            <w:right w:val="none" w:sz="0" w:space="0" w:color="auto"/>
          </w:divBdr>
          <w:divsChild>
            <w:div w:id="465316361">
              <w:marLeft w:val="0"/>
              <w:marRight w:val="0"/>
              <w:marTop w:val="0"/>
              <w:marBottom w:val="0"/>
              <w:divBdr>
                <w:top w:val="none" w:sz="0" w:space="0" w:color="auto"/>
                <w:left w:val="none" w:sz="0" w:space="0" w:color="auto"/>
                <w:bottom w:val="none" w:sz="0" w:space="0" w:color="auto"/>
                <w:right w:val="none" w:sz="0" w:space="0" w:color="auto"/>
              </w:divBdr>
            </w:div>
          </w:divsChild>
        </w:div>
        <w:div w:id="1354847657">
          <w:marLeft w:val="0"/>
          <w:marRight w:val="0"/>
          <w:marTop w:val="0"/>
          <w:marBottom w:val="0"/>
          <w:divBdr>
            <w:top w:val="none" w:sz="0" w:space="0" w:color="auto"/>
            <w:left w:val="none" w:sz="0" w:space="0" w:color="auto"/>
            <w:bottom w:val="none" w:sz="0" w:space="0" w:color="auto"/>
            <w:right w:val="none" w:sz="0" w:space="0" w:color="auto"/>
          </w:divBdr>
          <w:divsChild>
            <w:div w:id="1591696859">
              <w:marLeft w:val="0"/>
              <w:marRight w:val="0"/>
              <w:marTop w:val="0"/>
              <w:marBottom w:val="0"/>
              <w:divBdr>
                <w:top w:val="none" w:sz="0" w:space="0" w:color="auto"/>
                <w:left w:val="none" w:sz="0" w:space="0" w:color="auto"/>
                <w:bottom w:val="none" w:sz="0" w:space="0" w:color="auto"/>
                <w:right w:val="none" w:sz="0" w:space="0" w:color="auto"/>
              </w:divBdr>
            </w:div>
          </w:divsChild>
        </w:div>
        <w:div w:id="1399283836">
          <w:marLeft w:val="0"/>
          <w:marRight w:val="0"/>
          <w:marTop w:val="0"/>
          <w:marBottom w:val="0"/>
          <w:divBdr>
            <w:top w:val="none" w:sz="0" w:space="0" w:color="auto"/>
            <w:left w:val="none" w:sz="0" w:space="0" w:color="auto"/>
            <w:bottom w:val="none" w:sz="0" w:space="0" w:color="auto"/>
            <w:right w:val="none" w:sz="0" w:space="0" w:color="auto"/>
          </w:divBdr>
          <w:divsChild>
            <w:div w:id="1322999063">
              <w:marLeft w:val="0"/>
              <w:marRight w:val="0"/>
              <w:marTop w:val="0"/>
              <w:marBottom w:val="0"/>
              <w:divBdr>
                <w:top w:val="none" w:sz="0" w:space="0" w:color="auto"/>
                <w:left w:val="none" w:sz="0" w:space="0" w:color="auto"/>
                <w:bottom w:val="none" w:sz="0" w:space="0" w:color="auto"/>
                <w:right w:val="none" w:sz="0" w:space="0" w:color="auto"/>
              </w:divBdr>
            </w:div>
          </w:divsChild>
        </w:div>
        <w:div w:id="1228226411">
          <w:marLeft w:val="0"/>
          <w:marRight w:val="0"/>
          <w:marTop w:val="0"/>
          <w:marBottom w:val="0"/>
          <w:divBdr>
            <w:top w:val="none" w:sz="0" w:space="0" w:color="auto"/>
            <w:left w:val="none" w:sz="0" w:space="0" w:color="auto"/>
            <w:bottom w:val="none" w:sz="0" w:space="0" w:color="auto"/>
            <w:right w:val="none" w:sz="0" w:space="0" w:color="auto"/>
          </w:divBdr>
          <w:divsChild>
            <w:div w:id="535849760">
              <w:marLeft w:val="0"/>
              <w:marRight w:val="0"/>
              <w:marTop w:val="0"/>
              <w:marBottom w:val="0"/>
              <w:divBdr>
                <w:top w:val="none" w:sz="0" w:space="0" w:color="auto"/>
                <w:left w:val="none" w:sz="0" w:space="0" w:color="auto"/>
                <w:bottom w:val="none" w:sz="0" w:space="0" w:color="auto"/>
                <w:right w:val="none" w:sz="0" w:space="0" w:color="auto"/>
              </w:divBdr>
            </w:div>
          </w:divsChild>
        </w:div>
        <w:div w:id="1385830577">
          <w:marLeft w:val="0"/>
          <w:marRight w:val="0"/>
          <w:marTop w:val="0"/>
          <w:marBottom w:val="0"/>
          <w:divBdr>
            <w:top w:val="none" w:sz="0" w:space="0" w:color="auto"/>
            <w:left w:val="none" w:sz="0" w:space="0" w:color="auto"/>
            <w:bottom w:val="none" w:sz="0" w:space="0" w:color="auto"/>
            <w:right w:val="none" w:sz="0" w:space="0" w:color="auto"/>
          </w:divBdr>
          <w:divsChild>
            <w:div w:id="350377101">
              <w:marLeft w:val="0"/>
              <w:marRight w:val="0"/>
              <w:marTop w:val="0"/>
              <w:marBottom w:val="0"/>
              <w:divBdr>
                <w:top w:val="none" w:sz="0" w:space="0" w:color="auto"/>
                <w:left w:val="none" w:sz="0" w:space="0" w:color="auto"/>
                <w:bottom w:val="none" w:sz="0" w:space="0" w:color="auto"/>
                <w:right w:val="none" w:sz="0" w:space="0" w:color="auto"/>
              </w:divBdr>
            </w:div>
          </w:divsChild>
        </w:div>
        <w:div w:id="1134523824">
          <w:marLeft w:val="0"/>
          <w:marRight w:val="0"/>
          <w:marTop w:val="0"/>
          <w:marBottom w:val="0"/>
          <w:divBdr>
            <w:top w:val="none" w:sz="0" w:space="0" w:color="auto"/>
            <w:left w:val="none" w:sz="0" w:space="0" w:color="auto"/>
            <w:bottom w:val="none" w:sz="0" w:space="0" w:color="auto"/>
            <w:right w:val="none" w:sz="0" w:space="0" w:color="auto"/>
          </w:divBdr>
          <w:divsChild>
            <w:div w:id="1622491983">
              <w:marLeft w:val="0"/>
              <w:marRight w:val="0"/>
              <w:marTop w:val="0"/>
              <w:marBottom w:val="0"/>
              <w:divBdr>
                <w:top w:val="none" w:sz="0" w:space="0" w:color="auto"/>
                <w:left w:val="none" w:sz="0" w:space="0" w:color="auto"/>
                <w:bottom w:val="none" w:sz="0" w:space="0" w:color="auto"/>
                <w:right w:val="none" w:sz="0" w:space="0" w:color="auto"/>
              </w:divBdr>
            </w:div>
          </w:divsChild>
        </w:div>
        <w:div w:id="1461532777">
          <w:marLeft w:val="0"/>
          <w:marRight w:val="0"/>
          <w:marTop w:val="0"/>
          <w:marBottom w:val="0"/>
          <w:divBdr>
            <w:top w:val="none" w:sz="0" w:space="0" w:color="auto"/>
            <w:left w:val="none" w:sz="0" w:space="0" w:color="auto"/>
            <w:bottom w:val="none" w:sz="0" w:space="0" w:color="auto"/>
            <w:right w:val="none" w:sz="0" w:space="0" w:color="auto"/>
          </w:divBdr>
          <w:divsChild>
            <w:div w:id="296765474">
              <w:marLeft w:val="0"/>
              <w:marRight w:val="0"/>
              <w:marTop w:val="0"/>
              <w:marBottom w:val="0"/>
              <w:divBdr>
                <w:top w:val="none" w:sz="0" w:space="0" w:color="auto"/>
                <w:left w:val="none" w:sz="0" w:space="0" w:color="auto"/>
                <w:bottom w:val="none" w:sz="0" w:space="0" w:color="auto"/>
                <w:right w:val="none" w:sz="0" w:space="0" w:color="auto"/>
              </w:divBdr>
            </w:div>
          </w:divsChild>
        </w:div>
        <w:div w:id="325522157">
          <w:marLeft w:val="0"/>
          <w:marRight w:val="0"/>
          <w:marTop w:val="0"/>
          <w:marBottom w:val="0"/>
          <w:divBdr>
            <w:top w:val="none" w:sz="0" w:space="0" w:color="auto"/>
            <w:left w:val="none" w:sz="0" w:space="0" w:color="auto"/>
            <w:bottom w:val="none" w:sz="0" w:space="0" w:color="auto"/>
            <w:right w:val="none" w:sz="0" w:space="0" w:color="auto"/>
          </w:divBdr>
          <w:divsChild>
            <w:div w:id="791168219">
              <w:marLeft w:val="0"/>
              <w:marRight w:val="0"/>
              <w:marTop w:val="0"/>
              <w:marBottom w:val="0"/>
              <w:divBdr>
                <w:top w:val="none" w:sz="0" w:space="0" w:color="auto"/>
                <w:left w:val="none" w:sz="0" w:space="0" w:color="auto"/>
                <w:bottom w:val="none" w:sz="0" w:space="0" w:color="auto"/>
                <w:right w:val="none" w:sz="0" w:space="0" w:color="auto"/>
              </w:divBdr>
            </w:div>
          </w:divsChild>
        </w:div>
        <w:div w:id="1937596477">
          <w:marLeft w:val="0"/>
          <w:marRight w:val="0"/>
          <w:marTop w:val="0"/>
          <w:marBottom w:val="0"/>
          <w:divBdr>
            <w:top w:val="none" w:sz="0" w:space="0" w:color="auto"/>
            <w:left w:val="none" w:sz="0" w:space="0" w:color="auto"/>
            <w:bottom w:val="none" w:sz="0" w:space="0" w:color="auto"/>
            <w:right w:val="none" w:sz="0" w:space="0" w:color="auto"/>
          </w:divBdr>
          <w:divsChild>
            <w:div w:id="254555309">
              <w:marLeft w:val="0"/>
              <w:marRight w:val="0"/>
              <w:marTop w:val="0"/>
              <w:marBottom w:val="0"/>
              <w:divBdr>
                <w:top w:val="none" w:sz="0" w:space="0" w:color="auto"/>
                <w:left w:val="none" w:sz="0" w:space="0" w:color="auto"/>
                <w:bottom w:val="none" w:sz="0" w:space="0" w:color="auto"/>
                <w:right w:val="none" w:sz="0" w:space="0" w:color="auto"/>
              </w:divBdr>
            </w:div>
          </w:divsChild>
        </w:div>
        <w:div w:id="1117719847">
          <w:marLeft w:val="0"/>
          <w:marRight w:val="0"/>
          <w:marTop w:val="0"/>
          <w:marBottom w:val="0"/>
          <w:divBdr>
            <w:top w:val="none" w:sz="0" w:space="0" w:color="auto"/>
            <w:left w:val="none" w:sz="0" w:space="0" w:color="auto"/>
            <w:bottom w:val="none" w:sz="0" w:space="0" w:color="auto"/>
            <w:right w:val="none" w:sz="0" w:space="0" w:color="auto"/>
          </w:divBdr>
          <w:divsChild>
            <w:div w:id="603805964">
              <w:marLeft w:val="0"/>
              <w:marRight w:val="0"/>
              <w:marTop w:val="0"/>
              <w:marBottom w:val="0"/>
              <w:divBdr>
                <w:top w:val="none" w:sz="0" w:space="0" w:color="auto"/>
                <w:left w:val="none" w:sz="0" w:space="0" w:color="auto"/>
                <w:bottom w:val="none" w:sz="0" w:space="0" w:color="auto"/>
                <w:right w:val="none" w:sz="0" w:space="0" w:color="auto"/>
              </w:divBdr>
            </w:div>
          </w:divsChild>
        </w:div>
        <w:div w:id="336808290">
          <w:marLeft w:val="0"/>
          <w:marRight w:val="0"/>
          <w:marTop w:val="0"/>
          <w:marBottom w:val="0"/>
          <w:divBdr>
            <w:top w:val="none" w:sz="0" w:space="0" w:color="auto"/>
            <w:left w:val="none" w:sz="0" w:space="0" w:color="auto"/>
            <w:bottom w:val="none" w:sz="0" w:space="0" w:color="auto"/>
            <w:right w:val="none" w:sz="0" w:space="0" w:color="auto"/>
          </w:divBdr>
          <w:divsChild>
            <w:div w:id="191917418">
              <w:marLeft w:val="0"/>
              <w:marRight w:val="0"/>
              <w:marTop w:val="0"/>
              <w:marBottom w:val="0"/>
              <w:divBdr>
                <w:top w:val="none" w:sz="0" w:space="0" w:color="auto"/>
                <w:left w:val="none" w:sz="0" w:space="0" w:color="auto"/>
                <w:bottom w:val="none" w:sz="0" w:space="0" w:color="auto"/>
                <w:right w:val="none" w:sz="0" w:space="0" w:color="auto"/>
              </w:divBdr>
            </w:div>
          </w:divsChild>
        </w:div>
        <w:div w:id="236938925">
          <w:marLeft w:val="0"/>
          <w:marRight w:val="0"/>
          <w:marTop w:val="0"/>
          <w:marBottom w:val="0"/>
          <w:divBdr>
            <w:top w:val="none" w:sz="0" w:space="0" w:color="auto"/>
            <w:left w:val="none" w:sz="0" w:space="0" w:color="auto"/>
            <w:bottom w:val="none" w:sz="0" w:space="0" w:color="auto"/>
            <w:right w:val="none" w:sz="0" w:space="0" w:color="auto"/>
          </w:divBdr>
          <w:divsChild>
            <w:div w:id="1697929766">
              <w:marLeft w:val="0"/>
              <w:marRight w:val="0"/>
              <w:marTop w:val="0"/>
              <w:marBottom w:val="0"/>
              <w:divBdr>
                <w:top w:val="none" w:sz="0" w:space="0" w:color="auto"/>
                <w:left w:val="none" w:sz="0" w:space="0" w:color="auto"/>
                <w:bottom w:val="none" w:sz="0" w:space="0" w:color="auto"/>
                <w:right w:val="none" w:sz="0" w:space="0" w:color="auto"/>
              </w:divBdr>
            </w:div>
          </w:divsChild>
        </w:div>
        <w:div w:id="1939875092">
          <w:marLeft w:val="0"/>
          <w:marRight w:val="0"/>
          <w:marTop w:val="0"/>
          <w:marBottom w:val="0"/>
          <w:divBdr>
            <w:top w:val="none" w:sz="0" w:space="0" w:color="auto"/>
            <w:left w:val="none" w:sz="0" w:space="0" w:color="auto"/>
            <w:bottom w:val="none" w:sz="0" w:space="0" w:color="auto"/>
            <w:right w:val="none" w:sz="0" w:space="0" w:color="auto"/>
          </w:divBdr>
          <w:divsChild>
            <w:div w:id="729034088">
              <w:marLeft w:val="0"/>
              <w:marRight w:val="0"/>
              <w:marTop w:val="0"/>
              <w:marBottom w:val="0"/>
              <w:divBdr>
                <w:top w:val="none" w:sz="0" w:space="0" w:color="auto"/>
                <w:left w:val="none" w:sz="0" w:space="0" w:color="auto"/>
                <w:bottom w:val="none" w:sz="0" w:space="0" w:color="auto"/>
                <w:right w:val="none" w:sz="0" w:space="0" w:color="auto"/>
              </w:divBdr>
            </w:div>
          </w:divsChild>
        </w:div>
        <w:div w:id="1444223260">
          <w:marLeft w:val="0"/>
          <w:marRight w:val="0"/>
          <w:marTop w:val="0"/>
          <w:marBottom w:val="0"/>
          <w:divBdr>
            <w:top w:val="none" w:sz="0" w:space="0" w:color="auto"/>
            <w:left w:val="none" w:sz="0" w:space="0" w:color="auto"/>
            <w:bottom w:val="none" w:sz="0" w:space="0" w:color="auto"/>
            <w:right w:val="none" w:sz="0" w:space="0" w:color="auto"/>
          </w:divBdr>
          <w:divsChild>
            <w:div w:id="184253414">
              <w:marLeft w:val="0"/>
              <w:marRight w:val="0"/>
              <w:marTop w:val="0"/>
              <w:marBottom w:val="0"/>
              <w:divBdr>
                <w:top w:val="none" w:sz="0" w:space="0" w:color="auto"/>
                <w:left w:val="none" w:sz="0" w:space="0" w:color="auto"/>
                <w:bottom w:val="none" w:sz="0" w:space="0" w:color="auto"/>
                <w:right w:val="none" w:sz="0" w:space="0" w:color="auto"/>
              </w:divBdr>
            </w:div>
          </w:divsChild>
        </w:div>
        <w:div w:id="1597668082">
          <w:marLeft w:val="0"/>
          <w:marRight w:val="0"/>
          <w:marTop w:val="0"/>
          <w:marBottom w:val="0"/>
          <w:divBdr>
            <w:top w:val="none" w:sz="0" w:space="0" w:color="auto"/>
            <w:left w:val="none" w:sz="0" w:space="0" w:color="auto"/>
            <w:bottom w:val="none" w:sz="0" w:space="0" w:color="auto"/>
            <w:right w:val="none" w:sz="0" w:space="0" w:color="auto"/>
          </w:divBdr>
          <w:divsChild>
            <w:div w:id="1330399700">
              <w:marLeft w:val="0"/>
              <w:marRight w:val="0"/>
              <w:marTop w:val="0"/>
              <w:marBottom w:val="0"/>
              <w:divBdr>
                <w:top w:val="none" w:sz="0" w:space="0" w:color="auto"/>
                <w:left w:val="none" w:sz="0" w:space="0" w:color="auto"/>
                <w:bottom w:val="none" w:sz="0" w:space="0" w:color="auto"/>
                <w:right w:val="none" w:sz="0" w:space="0" w:color="auto"/>
              </w:divBdr>
            </w:div>
          </w:divsChild>
        </w:div>
        <w:div w:id="735053572">
          <w:marLeft w:val="0"/>
          <w:marRight w:val="0"/>
          <w:marTop w:val="0"/>
          <w:marBottom w:val="0"/>
          <w:divBdr>
            <w:top w:val="none" w:sz="0" w:space="0" w:color="auto"/>
            <w:left w:val="none" w:sz="0" w:space="0" w:color="auto"/>
            <w:bottom w:val="none" w:sz="0" w:space="0" w:color="auto"/>
            <w:right w:val="none" w:sz="0" w:space="0" w:color="auto"/>
          </w:divBdr>
          <w:divsChild>
            <w:div w:id="1226337282">
              <w:marLeft w:val="0"/>
              <w:marRight w:val="0"/>
              <w:marTop w:val="0"/>
              <w:marBottom w:val="0"/>
              <w:divBdr>
                <w:top w:val="none" w:sz="0" w:space="0" w:color="auto"/>
                <w:left w:val="none" w:sz="0" w:space="0" w:color="auto"/>
                <w:bottom w:val="none" w:sz="0" w:space="0" w:color="auto"/>
                <w:right w:val="none" w:sz="0" w:space="0" w:color="auto"/>
              </w:divBdr>
            </w:div>
          </w:divsChild>
        </w:div>
        <w:div w:id="769158418">
          <w:marLeft w:val="0"/>
          <w:marRight w:val="0"/>
          <w:marTop w:val="0"/>
          <w:marBottom w:val="0"/>
          <w:divBdr>
            <w:top w:val="none" w:sz="0" w:space="0" w:color="auto"/>
            <w:left w:val="none" w:sz="0" w:space="0" w:color="auto"/>
            <w:bottom w:val="none" w:sz="0" w:space="0" w:color="auto"/>
            <w:right w:val="none" w:sz="0" w:space="0" w:color="auto"/>
          </w:divBdr>
          <w:divsChild>
            <w:div w:id="97741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8592">
      <w:bodyDiv w:val="1"/>
      <w:marLeft w:val="0"/>
      <w:marRight w:val="0"/>
      <w:marTop w:val="0"/>
      <w:marBottom w:val="0"/>
      <w:divBdr>
        <w:top w:val="none" w:sz="0" w:space="0" w:color="auto"/>
        <w:left w:val="none" w:sz="0" w:space="0" w:color="auto"/>
        <w:bottom w:val="none" w:sz="0" w:space="0" w:color="auto"/>
        <w:right w:val="none" w:sz="0" w:space="0" w:color="auto"/>
      </w:divBdr>
    </w:div>
    <w:div w:id="1607343704">
      <w:bodyDiv w:val="1"/>
      <w:marLeft w:val="0"/>
      <w:marRight w:val="0"/>
      <w:marTop w:val="0"/>
      <w:marBottom w:val="0"/>
      <w:divBdr>
        <w:top w:val="none" w:sz="0" w:space="0" w:color="auto"/>
        <w:left w:val="none" w:sz="0" w:space="0" w:color="auto"/>
        <w:bottom w:val="none" w:sz="0" w:space="0" w:color="auto"/>
        <w:right w:val="none" w:sz="0" w:space="0" w:color="auto"/>
      </w:divBdr>
    </w:div>
    <w:div w:id="1826433795">
      <w:bodyDiv w:val="1"/>
      <w:marLeft w:val="0"/>
      <w:marRight w:val="0"/>
      <w:marTop w:val="0"/>
      <w:marBottom w:val="0"/>
      <w:divBdr>
        <w:top w:val="none" w:sz="0" w:space="0" w:color="auto"/>
        <w:left w:val="none" w:sz="0" w:space="0" w:color="auto"/>
        <w:bottom w:val="none" w:sz="0" w:space="0" w:color="auto"/>
        <w:right w:val="none" w:sz="0" w:space="0" w:color="auto"/>
      </w:divBdr>
      <w:divsChild>
        <w:div w:id="93327577">
          <w:marLeft w:val="0"/>
          <w:marRight w:val="0"/>
          <w:marTop w:val="0"/>
          <w:marBottom w:val="0"/>
          <w:divBdr>
            <w:top w:val="none" w:sz="0" w:space="0" w:color="auto"/>
            <w:left w:val="none" w:sz="0" w:space="0" w:color="auto"/>
            <w:bottom w:val="none" w:sz="0" w:space="0" w:color="auto"/>
            <w:right w:val="none" w:sz="0" w:space="0" w:color="auto"/>
          </w:divBdr>
          <w:divsChild>
            <w:div w:id="1847014120">
              <w:marLeft w:val="0"/>
              <w:marRight w:val="0"/>
              <w:marTop w:val="0"/>
              <w:marBottom w:val="0"/>
              <w:divBdr>
                <w:top w:val="none" w:sz="0" w:space="0" w:color="auto"/>
                <w:left w:val="none" w:sz="0" w:space="0" w:color="auto"/>
                <w:bottom w:val="none" w:sz="0" w:space="0" w:color="auto"/>
                <w:right w:val="none" w:sz="0" w:space="0" w:color="auto"/>
              </w:divBdr>
            </w:div>
          </w:divsChild>
        </w:div>
        <w:div w:id="1324965831">
          <w:marLeft w:val="0"/>
          <w:marRight w:val="0"/>
          <w:marTop w:val="0"/>
          <w:marBottom w:val="0"/>
          <w:divBdr>
            <w:top w:val="none" w:sz="0" w:space="0" w:color="auto"/>
            <w:left w:val="none" w:sz="0" w:space="0" w:color="auto"/>
            <w:bottom w:val="none" w:sz="0" w:space="0" w:color="auto"/>
            <w:right w:val="none" w:sz="0" w:space="0" w:color="auto"/>
          </w:divBdr>
          <w:divsChild>
            <w:div w:id="1688289580">
              <w:marLeft w:val="0"/>
              <w:marRight w:val="0"/>
              <w:marTop w:val="0"/>
              <w:marBottom w:val="0"/>
              <w:divBdr>
                <w:top w:val="none" w:sz="0" w:space="0" w:color="auto"/>
                <w:left w:val="none" w:sz="0" w:space="0" w:color="auto"/>
                <w:bottom w:val="none" w:sz="0" w:space="0" w:color="auto"/>
                <w:right w:val="none" w:sz="0" w:space="0" w:color="auto"/>
              </w:divBdr>
            </w:div>
          </w:divsChild>
        </w:div>
        <w:div w:id="996152892">
          <w:marLeft w:val="0"/>
          <w:marRight w:val="0"/>
          <w:marTop w:val="0"/>
          <w:marBottom w:val="0"/>
          <w:divBdr>
            <w:top w:val="none" w:sz="0" w:space="0" w:color="auto"/>
            <w:left w:val="none" w:sz="0" w:space="0" w:color="auto"/>
            <w:bottom w:val="none" w:sz="0" w:space="0" w:color="auto"/>
            <w:right w:val="none" w:sz="0" w:space="0" w:color="auto"/>
          </w:divBdr>
          <w:divsChild>
            <w:div w:id="40906360">
              <w:marLeft w:val="0"/>
              <w:marRight w:val="0"/>
              <w:marTop w:val="0"/>
              <w:marBottom w:val="0"/>
              <w:divBdr>
                <w:top w:val="none" w:sz="0" w:space="0" w:color="auto"/>
                <w:left w:val="none" w:sz="0" w:space="0" w:color="auto"/>
                <w:bottom w:val="none" w:sz="0" w:space="0" w:color="auto"/>
                <w:right w:val="none" w:sz="0" w:space="0" w:color="auto"/>
              </w:divBdr>
            </w:div>
          </w:divsChild>
        </w:div>
        <w:div w:id="1619750268">
          <w:marLeft w:val="0"/>
          <w:marRight w:val="0"/>
          <w:marTop w:val="0"/>
          <w:marBottom w:val="0"/>
          <w:divBdr>
            <w:top w:val="none" w:sz="0" w:space="0" w:color="auto"/>
            <w:left w:val="none" w:sz="0" w:space="0" w:color="auto"/>
            <w:bottom w:val="none" w:sz="0" w:space="0" w:color="auto"/>
            <w:right w:val="none" w:sz="0" w:space="0" w:color="auto"/>
          </w:divBdr>
          <w:divsChild>
            <w:div w:id="202862832">
              <w:marLeft w:val="0"/>
              <w:marRight w:val="0"/>
              <w:marTop w:val="0"/>
              <w:marBottom w:val="0"/>
              <w:divBdr>
                <w:top w:val="none" w:sz="0" w:space="0" w:color="auto"/>
                <w:left w:val="none" w:sz="0" w:space="0" w:color="auto"/>
                <w:bottom w:val="none" w:sz="0" w:space="0" w:color="auto"/>
                <w:right w:val="none" w:sz="0" w:space="0" w:color="auto"/>
              </w:divBdr>
            </w:div>
          </w:divsChild>
        </w:div>
        <w:div w:id="1643079344">
          <w:marLeft w:val="0"/>
          <w:marRight w:val="0"/>
          <w:marTop w:val="0"/>
          <w:marBottom w:val="0"/>
          <w:divBdr>
            <w:top w:val="none" w:sz="0" w:space="0" w:color="auto"/>
            <w:left w:val="none" w:sz="0" w:space="0" w:color="auto"/>
            <w:bottom w:val="none" w:sz="0" w:space="0" w:color="auto"/>
            <w:right w:val="none" w:sz="0" w:space="0" w:color="auto"/>
          </w:divBdr>
          <w:divsChild>
            <w:div w:id="1142232004">
              <w:marLeft w:val="0"/>
              <w:marRight w:val="0"/>
              <w:marTop w:val="0"/>
              <w:marBottom w:val="0"/>
              <w:divBdr>
                <w:top w:val="none" w:sz="0" w:space="0" w:color="auto"/>
                <w:left w:val="none" w:sz="0" w:space="0" w:color="auto"/>
                <w:bottom w:val="none" w:sz="0" w:space="0" w:color="auto"/>
                <w:right w:val="none" w:sz="0" w:space="0" w:color="auto"/>
              </w:divBdr>
            </w:div>
          </w:divsChild>
        </w:div>
        <w:div w:id="2115250555">
          <w:marLeft w:val="0"/>
          <w:marRight w:val="0"/>
          <w:marTop w:val="0"/>
          <w:marBottom w:val="0"/>
          <w:divBdr>
            <w:top w:val="none" w:sz="0" w:space="0" w:color="auto"/>
            <w:left w:val="none" w:sz="0" w:space="0" w:color="auto"/>
            <w:bottom w:val="none" w:sz="0" w:space="0" w:color="auto"/>
            <w:right w:val="none" w:sz="0" w:space="0" w:color="auto"/>
          </w:divBdr>
          <w:divsChild>
            <w:div w:id="558591247">
              <w:marLeft w:val="0"/>
              <w:marRight w:val="0"/>
              <w:marTop w:val="0"/>
              <w:marBottom w:val="0"/>
              <w:divBdr>
                <w:top w:val="none" w:sz="0" w:space="0" w:color="auto"/>
                <w:left w:val="none" w:sz="0" w:space="0" w:color="auto"/>
                <w:bottom w:val="none" w:sz="0" w:space="0" w:color="auto"/>
                <w:right w:val="none" w:sz="0" w:space="0" w:color="auto"/>
              </w:divBdr>
            </w:div>
          </w:divsChild>
        </w:div>
        <w:div w:id="1755471703">
          <w:marLeft w:val="0"/>
          <w:marRight w:val="0"/>
          <w:marTop w:val="0"/>
          <w:marBottom w:val="0"/>
          <w:divBdr>
            <w:top w:val="none" w:sz="0" w:space="0" w:color="auto"/>
            <w:left w:val="none" w:sz="0" w:space="0" w:color="auto"/>
            <w:bottom w:val="none" w:sz="0" w:space="0" w:color="auto"/>
            <w:right w:val="none" w:sz="0" w:space="0" w:color="auto"/>
          </w:divBdr>
          <w:divsChild>
            <w:div w:id="1826508224">
              <w:marLeft w:val="0"/>
              <w:marRight w:val="0"/>
              <w:marTop w:val="0"/>
              <w:marBottom w:val="0"/>
              <w:divBdr>
                <w:top w:val="none" w:sz="0" w:space="0" w:color="auto"/>
                <w:left w:val="none" w:sz="0" w:space="0" w:color="auto"/>
                <w:bottom w:val="none" w:sz="0" w:space="0" w:color="auto"/>
                <w:right w:val="none" w:sz="0" w:space="0" w:color="auto"/>
              </w:divBdr>
            </w:div>
          </w:divsChild>
        </w:div>
        <w:div w:id="1285622355">
          <w:marLeft w:val="0"/>
          <w:marRight w:val="0"/>
          <w:marTop w:val="0"/>
          <w:marBottom w:val="0"/>
          <w:divBdr>
            <w:top w:val="none" w:sz="0" w:space="0" w:color="auto"/>
            <w:left w:val="none" w:sz="0" w:space="0" w:color="auto"/>
            <w:bottom w:val="none" w:sz="0" w:space="0" w:color="auto"/>
            <w:right w:val="none" w:sz="0" w:space="0" w:color="auto"/>
          </w:divBdr>
          <w:divsChild>
            <w:div w:id="732508562">
              <w:marLeft w:val="0"/>
              <w:marRight w:val="0"/>
              <w:marTop w:val="0"/>
              <w:marBottom w:val="0"/>
              <w:divBdr>
                <w:top w:val="none" w:sz="0" w:space="0" w:color="auto"/>
                <w:left w:val="none" w:sz="0" w:space="0" w:color="auto"/>
                <w:bottom w:val="none" w:sz="0" w:space="0" w:color="auto"/>
                <w:right w:val="none" w:sz="0" w:space="0" w:color="auto"/>
              </w:divBdr>
            </w:div>
          </w:divsChild>
        </w:div>
        <w:div w:id="1811751998">
          <w:marLeft w:val="0"/>
          <w:marRight w:val="0"/>
          <w:marTop w:val="0"/>
          <w:marBottom w:val="0"/>
          <w:divBdr>
            <w:top w:val="none" w:sz="0" w:space="0" w:color="auto"/>
            <w:left w:val="none" w:sz="0" w:space="0" w:color="auto"/>
            <w:bottom w:val="none" w:sz="0" w:space="0" w:color="auto"/>
            <w:right w:val="none" w:sz="0" w:space="0" w:color="auto"/>
          </w:divBdr>
          <w:divsChild>
            <w:div w:id="485702910">
              <w:marLeft w:val="0"/>
              <w:marRight w:val="0"/>
              <w:marTop w:val="0"/>
              <w:marBottom w:val="0"/>
              <w:divBdr>
                <w:top w:val="none" w:sz="0" w:space="0" w:color="auto"/>
                <w:left w:val="none" w:sz="0" w:space="0" w:color="auto"/>
                <w:bottom w:val="none" w:sz="0" w:space="0" w:color="auto"/>
                <w:right w:val="none" w:sz="0" w:space="0" w:color="auto"/>
              </w:divBdr>
            </w:div>
          </w:divsChild>
        </w:div>
        <w:div w:id="2117945664">
          <w:marLeft w:val="0"/>
          <w:marRight w:val="0"/>
          <w:marTop w:val="0"/>
          <w:marBottom w:val="0"/>
          <w:divBdr>
            <w:top w:val="none" w:sz="0" w:space="0" w:color="auto"/>
            <w:left w:val="none" w:sz="0" w:space="0" w:color="auto"/>
            <w:bottom w:val="none" w:sz="0" w:space="0" w:color="auto"/>
            <w:right w:val="none" w:sz="0" w:space="0" w:color="auto"/>
          </w:divBdr>
          <w:divsChild>
            <w:div w:id="2077704637">
              <w:marLeft w:val="0"/>
              <w:marRight w:val="0"/>
              <w:marTop w:val="0"/>
              <w:marBottom w:val="0"/>
              <w:divBdr>
                <w:top w:val="none" w:sz="0" w:space="0" w:color="auto"/>
                <w:left w:val="none" w:sz="0" w:space="0" w:color="auto"/>
                <w:bottom w:val="none" w:sz="0" w:space="0" w:color="auto"/>
                <w:right w:val="none" w:sz="0" w:space="0" w:color="auto"/>
              </w:divBdr>
            </w:div>
          </w:divsChild>
        </w:div>
        <w:div w:id="1943688131">
          <w:marLeft w:val="0"/>
          <w:marRight w:val="0"/>
          <w:marTop w:val="0"/>
          <w:marBottom w:val="0"/>
          <w:divBdr>
            <w:top w:val="none" w:sz="0" w:space="0" w:color="auto"/>
            <w:left w:val="none" w:sz="0" w:space="0" w:color="auto"/>
            <w:bottom w:val="none" w:sz="0" w:space="0" w:color="auto"/>
            <w:right w:val="none" w:sz="0" w:space="0" w:color="auto"/>
          </w:divBdr>
          <w:divsChild>
            <w:div w:id="1027369848">
              <w:marLeft w:val="0"/>
              <w:marRight w:val="0"/>
              <w:marTop w:val="0"/>
              <w:marBottom w:val="0"/>
              <w:divBdr>
                <w:top w:val="none" w:sz="0" w:space="0" w:color="auto"/>
                <w:left w:val="none" w:sz="0" w:space="0" w:color="auto"/>
                <w:bottom w:val="none" w:sz="0" w:space="0" w:color="auto"/>
                <w:right w:val="none" w:sz="0" w:space="0" w:color="auto"/>
              </w:divBdr>
            </w:div>
          </w:divsChild>
        </w:div>
        <w:div w:id="444230057">
          <w:marLeft w:val="0"/>
          <w:marRight w:val="0"/>
          <w:marTop w:val="0"/>
          <w:marBottom w:val="0"/>
          <w:divBdr>
            <w:top w:val="none" w:sz="0" w:space="0" w:color="auto"/>
            <w:left w:val="none" w:sz="0" w:space="0" w:color="auto"/>
            <w:bottom w:val="none" w:sz="0" w:space="0" w:color="auto"/>
            <w:right w:val="none" w:sz="0" w:space="0" w:color="auto"/>
          </w:divBdr>
          <w:divsChild>
            <w:div w:id="186139820">
              <w:marLeft w:val="0"/>
              <w:marRight w:val="0"/>
              <w:marTop w:val="0"/>
              <w:marBottom w:val="0"/>
              <w:divBdr>
                <w:top w:val="none" w:sz="0" w:space="0" w:color="auto"/>
                <w:left w:val="none" w:sz="0" w:space="0" w:color="auto"/>
                <w:bottom w:val="none" w:sz="0" w:space="0" w:color="auto"/>
                <w:right w:val="none" w:sz="0" w:space="0" w:color="auto"/>
              </w:divBdr>
            </w:div>
          </w:divsChild>
        </w:div>
        <w:div w:id="661810319">
          <w:marLeft w:val="0"/>
          <w:marRight w:val="0"/>
          <w:marTop w:val="0"/>
          <w:marBottom w:val="0"/>
          <w:divBdr>
            <w:top w:val="none" w:sz="0" w:space="0" w:color="auto"/>
            <w:left w:val="none" w:sz="0" w:space="0" w:color="auto"/>
            <w:bottom w:val="none" w:sz="0" w:space="0" w:color="auto"/>
            <w:right w:val="none" w:sz="0" w:space="0" w:color="auto"/>
          </w:divBdr>
          <w:divsChild>
            <w:div w:id="851333540">
              <w:marLeft w:val="0"/>
              <w:marRight w:val="0"/>
              <w:marTop w:val="0"/>
              <w:marBottom w:val="0"/>
              <w:divBdr>
                <w:top w:val="none" w:sz="0" w:space="0" w:color="auto"/>
                <w:left w:val="none" w:sz="0" w:space="0" w:color="auto"/>
                <w:bottom w:val="none" w:sz="0" w:space="0" w:color="auto"/>
                <w:right w:val="none" w:sz="0" w:space="0" w:color="auto"/>
              </w:divBdr>
            </w:div>
          </w:divsChild>
        </w:div>
        <w:div w:id="329988946">
          <w:marLeft w:val="0"/>
          <w:marRight w:val="0"/>
          <w:marTop w:val="0"/>
          <w:marBottom w:val="0"/>
          <w:divBdr>
            <w:top w:val="none" w:sz="0" w:space="0" w:color="auto"/>
            <w:left w:val="none" w:sz="0" w:space="0" w:color="auto"/>
            <w:bottom w:val="none" w:sz="0" w:space="0" w:color="auto"/>
            <w:right w:val="none" w:sz="0" w:space="0" w:color="auto"/>
          </w:divBdr>
          <w:divsChild>
            <w:div w:id="1613200360">
              <w:marLeft w:val="0"/>
              <w:marRight w:val="0"/>
              <w:marTop w:val="0"/>
              <w:marBottom w:val="0"/>
              <w:divBdr>
                <w:top w:val="none" w:sz="0" w:space="0" w:color="auto"/>
                <w:left w:val="none" w:sz="0" w:space="0" w:color="auto"/>
                <w:bottom w:val="none" w:sz="0" w:space="0" w:color="auto"/>
                <w:right w:val="none" w:sz="0" w:space="0" w:color="auto"/>
              </w:divBdr>
            </w:div>
          </w:divsChild>
        </w:div>
        <w:div w:id="780999142">
          <w:marLeft w:val="0"/>
          <w:marRight w:val="0"/>
          <w:marTop w:val="0"/>
          <w:marBottom w:val="0"/>
          <w:divBdr>
            <w:top w:val="none" w:sz="0" w:space="0" w:color="auto"/>
            <w:left w:val="none" w:sz="0" w:space="0" w:color="auto"/>
            <w:bottom w:val="none" w:sz="0" w:space="0" w:color="auto"/>
            <w:right w:val="none" w:sz="0" w:space="0" w:color="auto"/>
          </w:divBdr>
          <w:divsChild>
            <w:div w:id="1179275377">
              <w:marLeft w:val="0"/>
              <w:marRight w:val="0"/>
              <w:marTop w:val="0"/>
              <w:marBottom w:val="0"/>
              <w:divBdr>
                <w:top w:val="none" w:sz="0" w:space="0" w:color="auto"/>
                <w:left w:val="none" w:sz="0" w:space="0" w:color="auto"/>
                <w:bottom w:val="none" w:sz="0" w:space="0" w:color="auto"/>
                <w:right w:val="none" w:sz="0" w:space="0" w:color="auto"/>
              </w:divBdr>
            </w:div>
          </w:divsChild>
        </w:div>
        <w:div w:id="1723941327">
          <w:marLeft w:val="0"/>
          <w:marRight w:val="0"/>
          <w:marTop w:val="0"/>
          <w:marBottom w:val="0"/>
          <w:divBdr>
            <w:top w:val="none" w:sz="0" w:space="0" w:color="auto"/>
            <w:left w:val="none" w:sz="0" w:space="0" w:color="auto"/>
            <w:bottom w:val="none" w:sz="0" w:space="0" w:color="auto"/>
            <w:right w:val="none" w:sz="0" w:space="0" w:color="auto"/>
          </w:divBdr>
          <w:divsChild>
            <w:div w:id="419714040">
              <w:marLeft w:val="0"/>
              <w:marRight w:val="0"/>
              <w:marTop w:val="0"/>
              <w:marBottom w:val="0"/>
              <w:divBdr>
                <w:top w:val="none" w:sz="0" w:space="0" w:color="auto"/>
                <w:left w:val="none" w:sz="0" w:space="0" w:color="auto"/>
                <w:bottom w:val="none" w:sz="0" w:space="0" w:color="auto"/>
                <w:right w:val="none" w:sz="0" w:space="0" w:color="auto"/>
              </w:divBdr>
            </w:div>
          </w:divsChild>
        </w:div>
        <w:div w:id="2085955711">
          <w:marLeft w:val="0"/>
          <w:marRight w:val="0"/>
          <w:marTop w:val="0"/>
          <w:marBottom w:val="0"/>
          <w:divBdr>
            <w:top w:val="none" w:sz="0" w:space="0" w:color="auto"/>
            <w:left w:val="none" w:sz="0" w:space="0" w:color="auto"/>
            <w:bottom w:val="none" w:sz="0" w:space="0" w:color="auto"/>
            <w:right w:val="none" w:sz="0" w:space="0" w:color="auto"/>
          </w:divBdr>
          <w:divsChild>
            <w:div w:id="1254624477">
              <w:marLeft w:val="0"/>
              <w:marRight w:val="0"/>
              <w:marTop w:val="0"/>
              <w:marBottom w:val="0"/>
              <w:divBdr>
                <w:top w:val="none" w:sz="0" w:space="0" w:color="auto"/>
                <w:left w:val="none" w:sz="0" w:space="0" w:color="auto"/>
                <w:bottom w:val="none" w:sz="0" w:space="0" w:color="auto"/>
                <w:right w:val="none" w:sz="0" w:space="0" w:color="auto"/>
              </w:divBdr>
            </w:div>
          </w:divsChild>
        </w:div>
        <w:div w:id="116997075">
          <w:marLeft w:val="0"/>
          <w:marRight w:val="0"/>
          <w:marTop w:val="0"/>
          <w:marBottom w:val="0"/>
          <w:divBdr>
            <w:top w:val="none" w:sz="0" w:space="0" w:color="auto"/>
            <w:left w:val="none" w:sz="0" w:space="0" w:color="auto"/>
            <w:bottom w:val="none" w:sz="0" w:space="0" w:color="auto"/>
            <w:right w:val="none" w:sz="0" w:space="0" w:color="auto"/>
          </w:divBdr>
          <w:divsChild>
            <w:div w:id="723912561">
              <w:marLeft w:val="0"/>
              <w:marRight w:val="0"/>
              <w:marTop w:val="0"/>
              <w:marBottom w:val="0"/>
              <w:divBdr>
                <w:top w:val="none" w:sz="0" w:space="0" w:color="auto"/>
                <w:left w:val="none" w:sz="0" w:space="0" w:color="auto"/>
                <w:bottom w:val="none" w:sz="0" w:space="0" w:color="auto"/>
                <w:right w:val="none" w:sz="0" w:space="0" w:color="auto"/>
              </w:divBdr>
            </w:div>
          </w:divsChild>
        </w:div>
        <w:div w:id="1144352035">
          <w:marLeft w:val="0"/>
          <w:marRight w:val="0"/>
          <w:marTop w:val="0"/>
          <w:marBottom w:val="0"/>
          <w:divBdr>
            <w:top w:val="none" w:sz="0" w:space="0" w:color="auto"/>
            <w:left w:val="none" w:sz="0" w:space="0" w:color="auto"/>
            <w:bottom w:val="none" w:sz="0" w:space="0" w:color="auto"/>
            <w:right w:val="none" w:sz="0" w:space="0" w:color="auto"/>
          </w:divBdr>
          <w:divsChild>
            <w:div w:id="518157482">
              <w:marLeft w:val="0"/>
              <w:marRight w:val="0"/>
              <w:marTop w:val="0"/>
              <w:marBottom w:val="0"/>
              <w:divBdr>
                <w:top w:val="none" w:sz="0" w:space="0" w:color="auto"/>
                <w:left w:val="none" w:sz="0" w:space="0" w:color="auto"/>
                <w:bottom w:val="none" w:sz="0" w:space="0" w:color="auto"/>
                <w:right w:val="none" w:sz="0" w:space="0" w:color="auto"/>
              </w:divBdr>
            </w:div>
          </w:divsChild>
        </w:div>
        <w:div w:id="2029943171">
          <w:marLeft w:val="0"/>
          <w:marRight w:val="0"/>
          <w:marTop w:val="0"/>
          <w:marBottom w:val="0"/>
          <w:divBdr>
            <w:top w:val="none" w:sz="0" w:space="0" w:color="auto"/>
            <w:left w:val="none" w:sz="0" w:space="0" w:color="auto"/>
            <w:bottom w:val="none" w:sz="0" w:space="0" w:color="auto"/>
            <w:right w:val="none" w:sz="0" w:space="0" w:color="auto"/>
          </w:divBdr>
          <w:divsChild>
            <w:div w:id="30110878">
              <w:marLeft w:val="0"/>
              <w:marRight w:val="0"/>
              <w:marTop w:val="0"/>
              <w:marBottom w:val="0"/>
              <w:divBdr>
                <w:top w:val="none" w:sz="0" w:space="0" w:color="auto"/>
                <w:left w:val="none" w:sz="0" w:space="0" w:color="auto"/>
                <w:bottom w:val="none" w:sz="0" w:space="0" w:color="auto"/>
                <w:right w:val="none" w:sz="0" w:space="0" w:color="auto"/>
              </w:divBdr>
            </w:div>
          </w:divsChild>
        </w:div>
        <w:div w:id="1557232891">
          <w:marLeft w:val="0"/>
          <w:marRight w:val="0"/>
          <w:marTop w:val="0"/>
          <w:marBottom w:val="0"/>
          <w:divBdr>
            <w:top w:val="none" w:sz="0" w:space="0" w:color="auto"/>
            <w:left w:val="none" w:sz="0" w:space="0" w:color="auto"/>
            <w:bottom w:val="none" w:sz="0" w:space="0" w:color="auto"/>
            <w:right w:val="none" w:sz="0" w:space="0" w:color="auto"/>
          </w:divBdr>
          <w:divsChild>
            <w:div w:id="973830288">
              <w:marLeft w:val="0"/>
              <w:marRight w:val="0"/>
              <w:marTop w:val="0"/>
              <w:marBottom w:val="0"/>
              <w:divBdr>
                <w:top w:val="none" w:sz="0" w:space="0" w:color="auto"/>
                <w:left w:val="none" w:sz="0" w:space="0" w:color="auto"/>
                <w:bottom w:val="none" w:sz="0" w:space="0" w:color="auto"/>
                <w:right w:val="none" w:sz="0" w:space="0" w:color="auto"/>
              </w:divBdr>
            </w:div>
          </w:divsChild>
        </w:div>
        <w:div w:id="570120092">
          <w:marLeft w:val="0"/>
          <w:marRight w:val="0"/>
          <w:marTop w:val="0"/>
          <w:marBottom w:val="0"/>
          <w:divBdr>
            <w:top w:val="none" w:sz="0" w:space="0" w:color="auto"/>
            <w:left w:val="none" w:sz="0" w:space="0" w:color="auto"/>
            <w:bottom w:val="none" w:sz="0" w:space="0" w:color="auto"/>
            <w:right w:val="none" w:sz="0" w:space="0" w:color="auto"/>
          </w:divBdr>
          <w:divsChild>
            <w:div w:id="1274557621">
              <w:marLeft w:val="0"/>
              <w:marRight w:val="0"/>
              <w:marTop w:val="0"/>
              <w:marBottom w:val="0"/>
              <w:divBdr>
                <w:top w:val="none" w:sz="0" w:space="0" w:color="auto"/>
                <w:left w:val="none" w:sz="0" w:space="0" w:color="auto"/>
                <w:bottom w:val="none" w:sz="0" w:space="0" w:color="auto"/>
                <w:right w:val="none" w:sz="0" w:space="0" w:color="auto"/>
              </w:divBdr>
            </w:div>
          </w:divsChild>
        </w:div>
        <w:div w:id="1095132553">
          <w:marLeft w:val="0"/>
          <w:marRight w:val="0"/>
          <w:marTop w:val="0"/>
          <w:marBottom w:val="0"/>
          <w:divBdr>
            <w:top w:val="none" w:sz="0" w:space="0" w:color="auto"/>
            <w:left w:val="none" w:sz="0" w:space="0" w:color="auto"/>
            <w:bottom w:val="none" w:sz="0" w:space="0" w:color="auto"/>
            <w:right w:val="none" w:sz="0" w:space="0" w:color="auto"/>
          </w:divBdr>
          <w:divsChild>
            <w:div w:id="675381232">
              <w:marLeft w:val="0"/>
              <w:marRight w:val="0"/>
              <w:marTop w:val="0"/>
              <w:marBottom w:val="0"/>
              <w:divBdr>
                <w:top w:val="none" w:sz="0" w:space="0" w:color="auto"/>
                <w:left w:val="none" w:sz="0" w:space="0" w:color="auto"/>
                <w:bottom w:val="none" w:sz="0" w:space="0" w:color="auto"/>
                <w:right w:val="none" w:sz="0" w:space="0" w:color="auto"/>
              </w:divBdr>
            </w:div>
          </w:divsChild>
        </w:div>
        <w:div w:id="114258283">
          <w:marLeft w:val="0"/>
          <w:marRight w:val="0"/>
          <w:marTop w:val="0"/>
          <w:marBottom w:val="0"/>
          <w:divBdr>
            <w:top w:val="none" w:sz="0" w:space="0" w:color="auto"/>
            <w:left w:val="none" w:sz="0" w:space="0" w:color="auto"/>
            <w:bottom w:val="none" w:sz="0" w:space="0" w:color="auto"/>
            <w:right w:val="none" w:sz="0" w:space="0" w:color="auto"/>
          </w:divBdr>
          <w:divsChild>
            <w:div w:id="1911303835">
              <w:marLeft w:val="0"/>
              <w:marRight w:val="0"/>
              <w:marTop w:val="0"/>
              <w:marBottom w:val="0"/>
              <w:divBdr>
                <w:top w:val="none" w:sz="0" w:space="0" w:color="auto"/>
                <w:left w:val="none" w:sz="0" w:space="0" w:color="auto"/>
                <w:bottom w:val="none" w:sz="0" w:space="0" w:color="auto"/>
                <w:right w:val="none" w:sz="0" w:space="0" w:color="auto"/>
              </w:divBdr>
            </w:div>
          </w:divsChild>
        </w:div>
        <w:div w:id="77098319">
          <w:marLeft w:val="0"/>
          <w:marRight w:val="0"/>
          <w:marTop w:val="0"/>
          <w:marBottom w:val="0"/>
          <w:divBdr>
            <w:top w:val="none" w:sz="0" w:space="0" w:color="auto"/>
            <w:left w:val="none" w:sz="0" w:space="0" w:color="auto"/>
            <w:bottom w:val="none" w:sz="0" w:space="0" w:color="auto"/>
            <w:right w:val="none" w:sz="0" w:space="0" w:color="auto"/>
          </w:divBdr>
          <w:divsChild>
            <w:div w:id="862673529">
              <w:marLeft w:val="0"/>
              <w:marRight w:val="0"/>
              <w:marTop w:val="0"/>
              <w:marBottom w:val="0"/>
              <w:divBdr>
                <w:top w:val="none" w:sz="0" w:space="0" w:color="auto"/>
                <w:left w:val="none" w:sz="0" w:space="0" w:color="auto"/>
                <w:bottom w:val="none" w:sz="0" w:space="0" w:color="auto"/>
                <w:right w:val="none" w:sz="0" w:space="0" w:color="auto"/>
              </w:divBdr>
            </w:div>
          </w:divsChild>
        </w:div>
        <w:div w:id="836657287">
          <w:marLeft w:val="0"/>
          <w:marRight w:val="0"/>
          <w:marTop w:val="0"/>
          <w:marBottom w:val="0"/>
          <w:divBdr>
            <w:top w:val="none" w:sz="0" w:space="0" w:color="auto"/>
            <w:left w:val="none" w:sz="0" w:space="0" w:color="auto"/>
            <w:bottom w:val="none" w:sz="0" w:space="0" w:color="auto"/>
            <w:right w:val="none" w:sz="0" w:space="0" w:color="auto"/>
          </w:divBdr>
          <w:divsChild>
            <w:div w:id="728110406">
              <w:marLeft w:val="0"/>
              <w:marRight w:val="0"/>
              <w:marTop w:val="0"/>
              <w:marBottom w:val="0"/>
              <w:divBdr>
                <w:top w:val="none" w:sz="0" w:space="0" w:color="auto"/>
                <w:left w:val="none" w:sz="0" w:space="0" w:color="auto"/>
                <w:bottom w:val="none" w:sz="0" w:space="0" w:color="auto"/>
                <w:right w:val="none" w:sz="0" w:space="0" w:color="auto"/>
              </w:divBdr>
            </w:div>
          </w:divsChild>
        </w:div>
        <w:div w:id="238945086">
          <w:marLeft w:val="0"/>
          <w:marRight w:val="0"/>
          <w:marTop w:val="0"/>
          <w:marBottom w:val="0"/>
          <w:divBdr>
            <w:top w:val="none" w:sz="0" w:space="0" w:color="auto"/>
            <w:left w:val="none" w:sz="0" w:space="0" w:color="auto"/>
            <w:bottom w:val="none" w:sz="0" w:space="0" w:color="auto"/>
            <w:right w:val="none" w:sz="0" w:space="0" w:color="auto"/>
          </w:divBdr>
          <w:divsChild>
            <w:div w:id="824473228">
              <w:marLeft w:val="0"/>
              <w:marRight w:val="0"/>
              <w:marTop w:val="0"/>
              <w:marBottom w:val="0"/>
              <w:divBdr>
                <w:top w:val="none" w:sz="0" w:space="0" w:color="auto"/>
                <w:left w:val="none" w:sz="0" w:space="0" w:color="auto"/>
                <w:bottom w:val="none" w:sz="0" w:space="0" w:color="auto"/>
                <w:right w:val="none" w:sz="0" w:space="0" w:color="auto"/>
              </w:divBdr>
            </w:div>
          </w:divsChild>
        </w:div>
        <w:div w:id="946546586">
          <w:marLeft w:val="0"/>
          <w:marRight w:val="0"/>
          <w:marTop w:val="0"/>
          <w:marBottom w:val="0"/>
          <w:divBdr>
            <w:top w:val="none" w:sz="0" w:space="0" w:color="auto"/>
            <w:left w:val="none" w:sz="0" w:space="0" w:color="auto"/>
            <w:bottom w:val="none" w:sz="0" w:space="0" w:color="auto"/>
            <w:right w:val="none" w:sz="0" w:space="0" w:color="auto"/>
          </w:divBdr>
          <w:divsChild>
            <w:div w:id="1741829305">
              <w:marLeft w:val="0"/>
              <w:marRight w:val="0"/>
              <w:marTop w:val="0"/>
              <w:marBottom w:val="0"/>
              <w:divBdr>
                <w:top w:val="none" w:sz="0" w:space="0" w:color="auto"/>
                <w:left w:val="none" w:sz="0" w:space="0" w:color="auto"/>
                <w:bottom w:val="none" w:sz="0" w:space="0" w:color="auto"/>
                <w:right w:val="none" w:sz="0" w:space="0" w:color="auto"/>
              </w:divBdr>
            </w:div>
          </w:divsChild>
        </w:div>
        <w:div w:id="837379887">
          <w:marLeft w:val="0"/>
          <w:marRight w:val="0"/>
          <w:marTop w:val="0"/>
          <w:marBottom w:val="0"/>
          <w:divBdr>
            <w:top w:val="none" w:sz="0" w:space="0" w:color="auto"/>
            <w:left w:val="none" w:sz="0" w:space="0" w:color="auto"/>
            <w:bottom w:val="none" w:sz="0" w:space="0" w:color="auto"/>
            <w:right w:val="none" w:sz="0" w:space="0" w:color="auto"/>
          </w:divBdr>
          <w:divsChild>
            <w:div w:id="1433820972">
              <w:marLeft w:val="0"/>
              <w:marRight w:val="0"/>
              <w:marTop w:val="0"/>
              <w:marBottom w:val="0"/>
              <w:divBdr>
                <w:top w:val="none" w:sz="0" w:space="0" w:color="auto"/>
                <w:left w:val="none" w:sz="0" w:space="0" w:color="auto"/>
                <w:bottom w:val="none" w:sz="0" w:space="0" w:color="auto"/>
                <w:right w:val="none" w:sz="0" w:space="0" w:color="auto"/>
              </w:divBdr>
            </w:div>
          </w:divsChild>
        </w:div>
        <w:div w:id="1897663748">
          <w:marLeft w:val="0"/>
          <w:marRight w:val="0"/>
          <w:marTop w:val="0"/>
          <w:marBottom w:val="0"/>
          <w:divBdr>
            <w:top w:val="none" w:sz="0" w:space="0" w:color="auto"/>
            <w:left w:val="none" w:sz="0" w:space="0" w:color="auto"/>
            <w:bottom w:val="none" w:sz="0" w:space="0" w:color="auto"/>
            <w:right w:val="none" w:sz="0" w:space="0" w:color="auto"/>
          </w:divBdr>
          <w:divsChild>
            <w:div w:id="185750250">
              <w:marLeft w:val="0"/>
              <w:marRight w:val="0"/>
              <w:marTop w:val="0"/>
              <w:marBottom w:val="0"/>
              <w:divBdr>
                <w:top w:val="none" w:sz="0" w:space="0" w:color="auto"/>
                <w:left w:val="none" w:sz="0" w:space="0" w:color="auto"/>
                <w:bottom w:val="none" w:sz="0" w:space="0" w:color="auto"/>
                <w:right w:val="none" w:sz="0" w:space="0" w:color="auto"/>
              </w:divBdr>
            </w:div>
          </w:divsChild>
        </w:div>
        <w:div w:id="1859662985">
          <w:marLeft w:val="0"/>
          <w:marRight w:val="0"/>
          <w:marTop w:val="0"/>
          <w:marBottom w:val="0"/>
          <w:divBdr>
            <w:top w:val="none" w:sz="0" w:space="0" w:color="auto"/>
            <w:left w:val="none" w:sz="0" w:space="0" w:color="auto"/>
            <w:bottom w:val="none" w:sz="0" w:space="0" w:color="auto"/>
            <w:right w:val="none" w:sz="0" w:space="0" w:color="auto"/>
          </w:divBdr>
          <w:divsChild>
            <w:div w:id="1298956110">
              <w:marLeft w:val="0"/>
              <w:marRight w:val="0"/>
              <w:marTop w:val="0"/>
              <w:marBottom w:val="0"/>
              <w:divBdr>
                <w:top w:val="none" w:sz="0" w:space="0" w:color="auto"/>
                <w:left w:val="none" w:sz="0" w:space="0" w:color="auto"/>
                <w:bottom w:val="none" w:sz="0" w:space="0" w:color="auto"/>
                <w:right w:val="none" w:sz="0" w:space="0" w:color="auto"/>
              </w:divBdr>
            </w:div>
          </w:divsChild>
        </w:div>
        <w:div w:id="518548226">
          <w:marLeft w:val="0"/>
          <w:marRight w:val="0"/>
          <w:marTop w:val="0"/>
          <w:marBottom w:val="0"/>
          <w:divBdr>
            <w:top w:val="none" w:sz="0" w:space="0" w:color="auto"/>
            <w:left w:val="none" w:sz="0" w:space="0" w:color="auto"/>
            <w:bottom w:val="none" w:sz="0" w:space="0" w:color="auto"/>
            <w:right w:val="none" w:sz="0" w:space="0" w:color="auto"/>
          </w:divBdr>
          <w:divsChild>
            <w:div w:id="2143845259">
              <w:marLeft w:val="0"/>
              <w:marRight w:val="0"/>
              <w:marTop w:val="0"/>
              <w:marBottom w:val="0"/>
              <w:divBdr>
                <w:top w:val="none" w:sz="0" w:space="0" w:color="auto"/>
                <w:left w:val="none" w:sz="0" w:space="0" w:color="auto"/>
                <w:bottom w:val="none" w:sz="0" w:space="0" w:color="auto"/>
                <w:right w:val="none" w:sz="0" w:space="0" w:color="auto"/>
              </w:divBdr>
            </w:div>
          </w:divsChild>
        </w:div>
        <w:div w:id="847405974">
          <w:marLeft w:val="0"/>
          <w:marRight w:val="0"/>
          <w:marTop w:val="0"/>
          <w:marBottom w:val="0"/>
          <w:divBdr>
            <w:top w:val="none" w:sz="0" w:space="0" w:color="auto"/>
            <w:left w:val="none" w:sz="0" w:space="0" w:color="auto"/>
            <w:bottom w:val="none" w:sz="0" w:space="0" w:color="auto"/>
            <w:right w:val="none" w:sz="0" w:space="0" w:color="auto"/>
          </w:divBdr>
          <w:divsChild>
            <w:div w:id="1268847675">
              <w:marLeft w:val="0"/>
              <w:marRight w:val="0"/>
              <w:marTop w:val="0"/>
              <w:marBottom w:val="0"/>
              <w:divBdr>
                <w:top w:val="none" w:sz="0" w:space="0" w:color="auto"/>
                <w:left w:val="none" w:sz="0" w:space="0" w:color="auto"/>
                <w:bottom w:val="none" w:sz="0" w:space="0" w:color="auto"/>
                <w:right w:val="none" w:sz="0" w:space="0" w:color="auto"/>
              </w:divBdr>
            </w:div>
          </w:divsChild>
        </w:div>
        <w:div w:id="1314867417">
          <w:marLeft w:val="0"/>
          <w:marRight w:val="0"/>
          <w:marTop w:val="0"/>
          <w:marBottom w:val="0"/>
          <w:divBdr>
            <w:top w:val="none" w:sz="0" w:space="0" w:color="auto"/>
            <w:left w:val="none" w:sz="0" w:space="0" w:color="auto"/>
            <w:bottom w:val="none" w:sz="0" w:space="0" w:color="auto"/>
            <w:right w:val="none" w:sz="0" w:space="0" w:color="auto"/>
          </w:divBdr>
          <w:divsChild>
            <w:div w:id="668946973">
              <w:marLeft w:val="0"/>
              <w:marRight w:val="0"/>
              <w:marTop w:val="0"/>
              <w:marBottom w:val="0"/>
              <w:divBdr>
                <w:top w:val="none" w:sz="0" w:space="0" w:color="auto"/>
                <w:left w:val="none" w:sz="0" w:space="0" w:color="auto"/>
                <w:bottom w:val="none" w:sz="0" w:space="0" w:color="auto"/>
                <w:right w:val="none" w:sz="0" w:space="0" w:color="auto"/>
              </w:divBdr>
            </w:div>
          </w:divsChild>
        </w:div>
        <w:div w:id="853694431">
          <w:marLeft w:val="0"/>
          <w:marRight w:val="0"/>
          <w:marTop w:val="0"/>
          <w:marBottom w:val="0"/>
          <w:divBdr>
            <w:top w:val="none" w:sz="0" w:space="0" w:color="auto"/>
            <w:left w:val="none" w:sz="0" w:space="0" w:color="auto"/>
            <w:bottom w:val="none" w:sz="0" w:space="0" w:color="auto"/>
            <w:right w:val="none" w:sz="0" w:space="0" w:color="auto"/>
          </w:divBdr>
          <w:divsChild>
            <w:div w:id="1147013479">
              <w:marLeft w:val="0"/>
              <w:marRight w:val="0"/>
              <w:marTop w:val="0"/>
              <w:marBottom w:val="0"/>
              <w:divBdr>
                <w:top w:val="none" w:sz="0" w:space="0" w:color="auto"/>
                <w:left w:val="none" w:sz="0" w:space="0" w:color="auto"/>
                <w:bottom w:val="none" w:sz="0" w:space="0" w:color="auto"/>
                <w:right w:val="none" w:sz="0" w:space="0" w:color="auto"/>
              </w:divBdr>
            </w:div>
          </w:divsChild>
        </w:div>
        <w:div w:id="1184630266">
          <w:marLeft w:val="0"/>
          <w:marRight w:val="0"/>
          <w:marTop w:val="0"/>
          <w:marBottom w:val="0"/>
          <w:divBdr>
            <w:top w:val="none" w:sz="0" w:space="0" w:color="auto"/>
            <w:left w:val="none" w:sz="0" w:space="0" w:color="auto"/>
            <w:bottom w:val="none" w:sz="0" w:space="0" w:color="auto"/>
            <w:right w:val="none" w:sz="0" w:space="0" w:color="auto"/>
          </w:divBdr>
          <w:divsChild>
            <w:div w:id="361443607">
              <w:marLeft w:val="0"/>
              <w:marRight w:val="0"/>
              <w:marTop w:val="0"/>
              <w:marBottom w:val="0"/>
              <w:divBdr>
                <w:top w:val="none" w:sz="0" w:space="0" w:color="auto"/>
                <w:left w:val="none" w:sz="0" w:space="0" w:color="auto"/>
                <w:bottom w:val="none" w:sz="0" w:space="0" w:color="auto"/>
                <w:right w:val="none" w:sz="0" w:space="0" w:color="auto"/>
              </w:divBdr>
            </w:div>
          </w:divsChild>
        </w:div>
        <w:div w:id="1150900419">
          <w:marLeft w:val="0"/>
          <w:marRight w:val="0"/>
          <w:marTop w:val="0"/>
          <w:marBottom w:val="0"/>
          <w:divBdr>
            <w:top w:val="none" w:sz="0" w:space="0" w:color="auto"/>
            <w:left w:val="none" w:sz="0" w:space="0" w:color="auto"/>
            <w:bottom w:val="none" w:sz="0" w:space="0" w:color="auto"/>
            <w:right w:val="none" w:sz="0" w:space="0" w:color="auto"/>
          </w:divBdr>
          <w:divsChild>
            <w:div w:id="1537081422">
              <w:marLeft w:val="0"/>
              <w:marRight w:val="0"/>
              <w:marTop w:val="0"/>
              <w:marBottom w:val="0"/>
              <w:divBdr>
                <w:top w:val="none" w:sz="0" w:space="0" w:color="auto"/>
                <w:left w:val="none" w:sz="0" w:space="0" w:color="auto"/>
                <w:bottom w:val="none" w:sz="0" w:space="0" w:color="auto"/>
                <w:right w:val="none" w:sz="0" w:space="0" w:color="auto"/>
              </w:divBdr>
            </w:div>
          </w:divsChild>
        </w:div>
        <w:div w:id="10110916">
          <w:marLeft w:val="0"/>
          <w:marRight w:val="0"/>
          <w:marTop w:val="0"/>
          <w:marBottom w:val="0"/>
          <w:divBdr>
            <w:top w:val="none" w:sz="0" w:space="0" w:color="auto"/>
            <w:left w:val="none" w:sz="0" w:space="0" w:color="auto"/>
            <w:bottom w:val="none" w:sz="0" w:space="0" w:color="auto"/>
            <w:right w:val="none" w:sz="0" w:space="0" w:color="auto"/>
          </w:divBdr>
          <w:divsChild>
            <w:div w:id="1113745732">
              <w:marLeft w:val="0"/>
              <w:marRight w:val="0"/>
              <w:marTop w:val="0"/>
              <w:marBottom w:val="0"/>
              <w:divBdr>
                <w:top w:val="none" w:sz="0" w:space="0" w:color="auto"/>
                <w:left w:val="none" w:sz="0" w:space="0" w:color="auto"/>
                <w:bottom w:val="none" w:sz="0" w:space="0" w:color="auto"/>
                <w:right w:val="none" w:sz="0" w:space="0" w:color="auto"/>
              </w:divBdr>
            </w:div>
          </w:divsChild>
        </w:div>
        <w:div w:id="709450695">
          <w:marLeft w:val="0"/>
          <w:marRight w:val="0"/>
          <w:marTop w:val="0"/>
          <w:marBottom w:val="0"/>
          <w:divBdr>
            <w:top w:val="none" w:sz="0" w:space="0" w:color="auto"/>
            <w:left w:val="none" w:sz="0" w:space="0" w:color="auto"/>
            <w:bottom w:val="none" w:sz="0" w:space="0" w:color="auto"/>
            <w:right w:val="none" w:sz="0" w:space="0" w:color="auto"/>
          </w:divBdr>
          <w:divsChild>
            <w:div w:id="1329478201">
              <w:marLeft w:val="0"/>
              <w:marRight w:val="0"/>
              <w:marTop w:val="0"/>
              <w:marBottom w:val="0"/>
              <w:divBdr>
                <w:top w:val="none" w:sz="0" w:space="0" w:color="auto"/>
                <w:left w:val="none" w:sz="0" w:space="0" w:color="auto"/>
                <w:bottom w:val="none" w:sz="0" w:space="0" w:color="auto"/>
                <w:right w:val="none" w:sz="0" w:space="0" w:color="auto"/>
              </w:divBdr>
            </w:div>
          </w:divsChild>
        </w:div>
        <w:div w:id="1535339513">
          <w:marLeft w:val="0"/>
          <w:marRight w:val="0"/>
          <w:marTop w:val="0"/>
          <w:marBottom w:val="0"/>
          <w:divBdr>
            <w:top w:val="none" w:sz="0" w:space="0" w:color="auto"/>
            <w:left w:val="none" w:sz="0" w:space="0" w:color="auto"/>
            <w:bottom w:val="none" w:sz="0" w:space="0" w:color="auto"/>
            <w:right w:val="none" w:sz="0" w:space="0" w:color="auto"/>
          </w:divBdr>
          <w:divsChild>
            <w:div w:id="2041978748">
              <w:marLeft w:val="0"/>
              <w:marRight w:val="0"/>
              <w:marTop w:val="0"/>
              <w:marBottom w:val="0"/>
              <w:divBdr>
                <w:top w:val="none" w:sz="0" w:space="0" w:color="auto"/>
                <w:left w:val="none" w:sz="0" w:space="0" w:color="auto"/>
                <w:bottom w:val="none" w:sz="0" w:space="0" w:color="auto"/>
                <w:right w:val="none" w:sz="0" w:space="0" w:color="auto"/>
              </w:divBdr>
            </w:div>
          </w:divsChild>
        </w:div>
        <w:div w:id="694505979">
          <w:marLeft w:val="0"/>
          <w:marRight w:val="0"/>
          <w:marTop w:val="0"/>
          <w:marBottom w:val="0"/>
          <w:divBdr>
            <w:top w:val="none" w:sz="0" w:space="0" w:color="auto"/>
            <w:left w:val="none" w:sz="0" w:space="0" w:color="auto"/>
            <w:bottom w:val="none" w:sz="0" w:space="0" w:color="auto"/>
            <w:right w:val="none" w:sz="0" w:space="0" w:color="auto"/>
          </w:divBdr>
          <w:divsChild>
            <w:div w:id="1390228775">
              <w:marLeft w:val="0"/>
              <w:marRight w:val="0"/>
              <w:marTop w:val="0"/>
              <w:marBottom w:val="0"/>
              <w:divBdr>
                <w:top w:val="none" w:sz="0" w:space="0" w:color="auto"/>
                <w:left w:val="none" w:sz="0" w:space="0" w:color="auto"/>
                <w:bottom w:val="none" w:sz="0" w:space="0" w:color="auto"/>
                <w:right w:val="none" w:sz="0" w:space="0" w:color="auto"/>
              </w:divBdr>
            </w:div>
          </w:divsChild>
        </w:div>
        <w:div w:id="757291995">
          <w:marLeft w:val="0"/>
          <w:marRight w:val="0"/>
          <w:marTop w:val="0"/>
          <w:marBottom w:val="0"/>
          <w:divBdr>
            <w:top w:val="none" w:sz="0" w:space="0" w:color="auto"/>
            <w:left w:val="none" w:sz="0" w:space="0" w:color="auto"/>
            <w:bottom w:val="none" w:sz="0" w:space="0" w:color="auto"/>
            <w:right w:val="none" w:sz="0" w:space="0" w:color="auto"/>
          </w:divBdr>
          <w:divsChild>
            <w:div w:id="1007975998">
              <w:marLeft w:val="0"/>
              <w:marRight w:val="0"/>
              <w:marTop w:val="0"/>
              <w:marBottom w:val="0"/>
              <w:divBdr>
                <w:top w:val="none" w:sz="0" w:space="0" w:color="auto"/>
                <w:left w:val="none" w:sz="0" w:space="0" w:color="auto"/>
                <w:bottom w:val="none" w:sz="0" w:space="0" w:color="auto"/>
                <w:right w:val="none" w:sz="0" w:space="0" w:color="auto"/>
              </w:divBdr>
            </w:div>
          </w:divsChild>
        </w:div>
        <w:div w:id="968243355">
          <w:marLeft w:val="0"/>
          <w:marRight w:val="0"/>
          <w:marTop w:val="0"/>
          <w:marBottom w:val="0"/>
          <w:divBdr>
            <w:top w:val="none" w:sz="0" w:space="0" w:color="auto"/>
            <w:left w:val="none" w:sz="0" w:space="0" w:color="auto"/>
            <w:bottom w:val="none" w:sz="0" w:space="0" w:color="auto"/>
            <w:right w:val="none" w:sz="0" w:space="0" w:color="auto"/>
          </w:divBdr>
          <w:divsChild>
            <w:div w:id="81490420">
              <w:marLeft w:val="0"/>
              <w:marRight w:val="0"/>
              <w:marTop w:val="0"/>
              <w:marBottom w:val="0"/>
              <w:divBdr>
                <w:top w:val="none" w:sz="0" w:space="0" w:color="auto"/>
                <w:left w:val="none" w:sz="0" w:space="0" w:color="auto"/>
                <w:bottom w:val="none" w:sz="0" w:space="0" w:color="auto"/>
                <w:right w:val="none" w:sz="0" w:space="0" w:color="auto"/>
              </w:divBdr>
            </w:div>
          </w:divsChild>
        </w:div>
        <w:div w:id="2064912104">
          <w:marLeft w:val="0"/>
          <w:marRight w:val="0"/>
          <w:marTop w:val="0"/>
          <w:marBottom w:val="0"/>
          <w:divBdr>
            <w:top w:val="none" w:sz="0" w:space="0" w:color="auto"/>
            <w:left w:val="none" w:sz="0" w:space="0" w:color="auto"/>
            <w:bottom w:val="none" w:sz="0" w:space="0" w:color="auto"/>
            <w:right w:val="none" w:sz="0" w:space="0" w:color="auto"/>
          </w:divBdr>
          <w:divsChild>
            <w:div w:id="731196816">
              <w:marLeft w:val="0"/>
              <w:marRight w:val="0"/>
              <w:marTop w:val="0"/>
              <w:marBottom w:val="0"/>
              <w:divBdr>
                <w:top w:val="none" w:sz="0" w:space="0" w:color="auto"/>
                <w:left w:val="none" w:sz="0" w:space="0" w:color="auto"/>
                <w:bottom w:val="none" w:sz="0" w:space="0" w:color="auto"/>
                <w:right w:val="none" w:sz="0" w:space="0" w:color="auto"/>
              </w:divBdr>
            </w:div>
          </w:divsChild>
        </w:div>
        <w:div w:id="1394229985">
          <w:marLeft w:val="0"/>
          <w:marRight w:val="0"/>
          <w:marTop w:val="0"/>
          <w:marBottom w:val="0"/>
          <w:divBdr>
            <w:top w:val="none" w:sz="0" w:space="0" w:color="auto"/>
            <w:left w:val="none" w:sz="0" w:space="0" w:color="auto"/>
            <w:bottom w:val="none" w:sz="0" w:space="0" w:color="auto"/>
            <w:right w:val="none" w:sz="0" w:space="0" w:color="auto"/>
          </w:divBdr>
          <w:divsChild>
            <w:div w:id="1625498382">
              <w:marLeft w:val="0"/>
              <w:marRight w:val="0"/>
              <w:marTop w:val="0"/>
              <w:marBottom w:val="0"/>
              <w:divBdr>
                <w:top w:val="none" w:sz="0" w:space="0" w:color="auto"/>
                <w:left w:val="none" w:sz="0" w:space="0" w:color="auto"/>
                <w:bottom w:val="none" w:sz="0" w:space="0" w:color="auto"/>
                <w:right w:val="none" w:sz="0" w:space="0" w:color="auto"/>
              </w:divBdr>
            </w:div>
          </w:divsChild>
        </w:div>
        <w:div w:id="723871232">
          <w:marLeft w:val="0"/>
          <w:marRight w:val="0"/>
          <w:marTop w:val="0"/>
          <w:marBottom w:val="0"/>
          <w:divBdr>
            <w:top w:val="none" w:sz="0" w:space="0" w:color="auto"/>
            <w:left w:val="none" w:sz="0" w:space="0" w:color="auto"/>
            <w:bottom w:val="none" w:sz="0" w:space="0" w:color="auto"/>
            <w:right w:val="none" w:sz="0" w:space="0" w:color="auto"/>
          </w:divBdr>
          <w:divsChild>
            <w:div w:id="1082409519">
              <w:marLeft w:val="0"/>
              <w:marRight w:val="0"/>
              <w:marTop w:val="0"/>
              <w:marBottom w:val="0"/>
              <w:divBdr>
                <w:top w:val="none" w:sz="0" w:space="0" w:color="auto"/>
                <w:left w:val="none" w:sz="0" w:space="0" w:color="auto"/>
                <w:bottom w:val="none" w:sz="0" w:space="0" w:color="auto"/>
                <w:right w:val="none" w:sz="0" w:space="0" w:color="auto"/>
              </w:divBdr>
            </w:div>
          </w:divsChild>
        </w:div>
        <w:div w:id="798842305">
          <w:marLeft w:val="0"/>
          <w:marRight w:val="0"/>
          <w:marTop w:val="0"/>
          <w:marBottom w:val="0"/>
          <w:divBdr>
            <w:top w:val="none" w:sz="0" w:space="0" w:color="auto"/>
            <w:left w:val="none" w:sz="0" w:space="0" w:color="auto"/>
            <w:bottom w:val="none" w:sz="0" w:space="0" w:color="auto"/>
            <w:right w:val="none" w:sz="0" w:space="0" w:color="auto"/>
          </w:divBdr>
          <w:divsChild>
            <w:div w:id="603459249">
              <w:marLeft w:val="0"/>
              <w:marRight w:val="0"/>
              <w:marTop w:val="0"/>
              <w:marBottom w:val="0"/>
              <w:divBdr>
                <w:top w:val="none" w:sz="0" w:space="0" w:color="auto"/>
                <w:left w:val="none" w:sz="0" w:space="0" w:color="auto"/>
                <w:bottom w:val="none" w:sz="0" w:space="0" w:color="auto"/>
                <w:right w:val="none" w:sz="0" w:space="0" w:color="auto"/>
              </w:divBdr>
            </w:div>
          </w:divsChild>
        </w:div>
        <w:div w:id="144588913">
          <w:marLeft w:val="0"/>
          <w:marRight w:val="0"/>
          <w:marTop w:val="0"/>
          <w:marBottom w:val="0"/>
          <w:divBdr>
            <w:top w:val="none" w:sz="0" w:space="0" w:color="auto"/>
            <w:left w:val="none" w:sz="0" w:space="0" w:color="auto"/>
            <w:bottom w:val="none" w:sz="0" w:space="0" w:color="auto"/>
            <w:right w:val="none" w:sz="0" w:space="0" w:color="auto"/>
          </w:divBdr>
          <w:divsChild>
            <w:div w:id="1492864296">
              <w:marLeft w:val="0"/>
              <w:marRight w:val="0"/>
              <w:marTop w:val="0"/>
              <w:marBottom w:val="0"/>
              <w:divBdr>
                <w:top w:val="none" w:sz="0" w:space="0" w:color="auto"/>
                <w:left w:val="none" w:sz="0" w:space="0" w:color="auto"/>
                <w:bottom w:val="none" w:sz="0" w:space="0" w:color="auto"/>
                <w:right w:val="none" w:sz="0" w:space="0" w:color="auto"/>
              </w:divBdr>
            </w:div>
          </w:divsChild>
        </w:div>
        <w:div w:id="674066937">
          <w:marLeft w:val="0"/>
          <w:marRight w:val="0"/>
          <w:marTop w:val="0"/>
          <w:marBottom w:val="0"/>
          <w:divBdr>
            <w:top w:val="none" w:sz="0" w:space="0" w:color="auto"/>
            <w:left w:val="none" w:sz="0" w:space="0" w:color="auto"/>
            <w:bottom w:val="none" w:sz="0" w:space="0" w:color="auto"/>
            <w:right w:val="none" w:sz="0" w:space="0" w:color="auto"/>
          </w:divBdr>
          <w:divsChild>
            <w:div w:id="1022710274">
              <w:marLeft w:val="0"/>
              <w:marRight w:val="0"/>
              <w:marTop w:val="0"/>
              <w:marBottom w:val="0"/>
              <w:divBdr>
                <w:top w:val="none" w:sz="0" w:space="0" w:color="auto"/>
                <w:left w:val="none" w:sz="0" w:space="0" w:color="auto"/>
                <w:bottom w:val="none" w:sz="0" w:space="0" w:color="auto"/>
                <w:right w:val="none" w:sz="0" w:space="0" w:color="auto"/>
              </w:divBdr>
            </w:div>
          </w:divsChild>
        </w:div>
        <w:div w:id="148863955">
          <w:marLeft w:val="0"/>
          <w:marRight w:val="0"/>
          <w:marTop w:val="0"/>
          <w:marBottom w:val="0"/>
          <w:divBdr>
            <w:top w:val="none" w:sz="0" w:space="0" w:color="auto"/>
            <w:left w:val="none" w:sz="0" w:space="0" w:color="auto"/>
            <w:bottom w:val="none" w:sz="0" w:space="0" w:color="auto"/>
            <w:right w:val="none" w:sz="0" w:space="0" w:color="auto"/>
          </w:divBdr>
          <w:divsChild>
            <w:div w:id="269170839">
              <w:marLeft w:val="0"/>
              <w:marRight w:val="0"/>
              <w:marTop w:val="0"/>
              <w:marBottom w:val="0"/>
              <w:divBdr>
                <w:top w:val="none" w:sz="0" w:space="0" w:color="auto"/>
                <w:left w:val="none" w:sz="0" w:space="0" w:color="auto"/>
                <w:bottom w:val="none" w:sz="0" w:space="0" w:color="auto"/>
                <w:right w:val="none" w:sz="0" w:space="0" w:color="auto"/>
              </w:divBdr>
            </w:div>
          </w:divsChild>
        </w:div>
        <w:div w:id="2046326820">
          <w:marLeft w:val="0"/>
          <w:marRight w:val="0"/>
          <w:marTop w:val="0"/>
          <w:marBottom w:val="0"/>
          <w:divBdr>
            <w:top w:val="none" w:sz="0" w:space="0" w:color="auto"/>
            <w:left w:val="none" w:sz="0" w:space="0" w:color="auto"/>
            <w:bottom w:val="none" w:sz="0" w:space="0" w:color="auto"/>
            <w:right w:val="none" w:sz="0" w:space="0" w:color="auto"/>
          </w:divBdr>
          <w:divsChild>
            <w:div w:id="1792281527">
              <w:marLeft w:val="0"/>
              <w:marRight w:val="0"/>
              <w:marTop w:val="0"/>
              <w:marBottom w:val="0"/>
              <w:divBdr>
                <w:top w:val="none" w:sz="0" w:space="0" w:color="auto"/>
                <w:left w:val="none" w:sz="0" w:space="0" w:color="auto"/>
                <w:bottom w:val="none" w:sz="0" w:space="0" w:color="auto"/>
                <w:right w:val="none" w:sz="0" w:space="0" w:color="auto"/>
              </w:divBdr>
            </w:div>
          </w:divsChild>
        </w:div>
        <w:div w:id="2051876430">
          <w:marLeft w:val="0"/>
          <w:marRight w:val="0"/>
          <w:marTop w:val="0"/>
          <w:marBottom w:val="0"/>
          <w:divBdr>
            <w:top w:val="none" w:sz="0" w:space="0" w:color="auto"/>
            <w:left w:val="none" w:sz="0" w:space="0" w:color="auto"/>
            <w:bottom w:val="none" w:sz="0" w:space="0" w:color="auto"/>
            <w:right w:val="none" w:sz="0" w:space="0" w:color="auto"/>
          </w:divBdr>
          <w:divsChild>
            <w:div w:id="484971775">
              <w:marLeft w:val="0"/>
              <w:marRight w:val="0"/>
              <w:marTop w:val="0"/>
              <w:marBottom w:val="0"/>
              <w:divBdr>
                <w:top w:val="none" w:sz="0" w:space="0" w:color="auto"/>
                <w:left w:val="none" w:sz="0" w:space="0" w:color="auto"/>
                <w:bottom w:val="none" w:sz="0" w:space="0" w:color="auto"/>
                <w:right w:val="none" w:sz="0" w:space="0" w:color="auto"/>
              </w:divBdr>
            </w:div>
          </w:divsChild>
        </w:div>
        <w:div w:id="1199077404">
          <w:marLeft w:val="0"/>
          <w:marRight w:val="0"/>
          <w:marTop w:val="0"/>
          <w:marBottom w:val="0"/>
          <w:divBdr>
            <w:top w:val="none" w:sz="0" w:space="0" w:color="auto"/>
            <w:left w:val="none" w:sz="0" w:space="0" w:color="auto"/>
            <w:bottom w:val="none" w:sz="0" w:space="0" w:color="auto"/>
            <w:right w:val="none" w:sz="0" w:space="0" w:color="auto"/>
          </w:divBdr>
          <w:divsChild>
            <w:div w:id="145241741">
              <w:marLeft w:val="0"/>
              <w:marRight w:val="0"/>
              <w:marTop w:val="0"/>
              <w:marBottom w:val="0"/>
              <w:divBdr>
                <w:top w:val="none" w:sz="0" w:space="0" w:color="auto"/>
                <w:left w:val="none" w:sz="0" w:space="0" w:color="auto"/>
                <w:bottom w:val="none" w:sz="0" w:space="0" w:color="auto"/>
                <w:right w:val="none" w:sz="0" w:space="0" w:color="auto"/>
              </w:divBdr>
            </w:div>
          </w:divsChild>
        </w:div>
        <w:div w:id="1781099069">
          <w:marLeft w:val="0"/>
          <w:marRight w:val="0"/>
          <w:marTop w:val="0"/>
          <w:marBottom w:val="0"/>
          <w:divBdr>
            <w:top w:val="none" w:sz="0" w:space="0" w:color="auto"/>
            <w:left w:val="none" w:sz="0" w:space="0" w:color="auto"/>
            <w:bottom w:val="none" w:sz="0" w:space="0" w:color="auto"/>
            <w:right w:val="none" w:sz="0" w:space="0" w:color="auto"/>
          </w:divBdr>
          <w:divsChild>
            <w:div w:id="1726221319">
              <w:marLeft w:val="0"/>
              <w:marRight w:val="0"/>
              <w:marTop w:val="0"/>
              <w:marBottom w:val="0"/>
              <w:divBdr>
                <w:top w:val="none" w:sz="0" w:space="0" w:color="auto"/>
                <w:left w:val="none" w:sz="0" w:space="0" w:color="auto"/>
                <w:bottom w:val="none" w:sz="0" w:space="0" w:color="auto"/>
                <w:right w:val="none" w:sz="0" w:space="0" w:color="auto"/>
              </w:divBdr>
            </w:div>
          </w:divsChild>
        </w:div>
        <w:div w:id="775759599">
          <w:marLeft w:val="0"/>
          <w:marRight w:val="0"/>
          <w:marTop w:val="0"/>
          <w:marBottom w:val="0"/>
          <w:divBdr>
            <w:top w:val="none" w:sz="0" w:space="0" w:color="auto"/>
            <w:left w:val="none" w:sz="0" w:space="0" w:color="auto"/>
            <w:bottom w:val="none" w:sz="0" w:space="0" w:color="auto"/>
            <w:right w:val="none" w:sz="0" w:space="0" w:color="auto"/>
          </w:divBdr>
          <w:divsChild>
            <w:div w:id="1178040019">
              <w:marLeft w:val="0"/>
              <w:marRight w:val="0"/>
              <w:marTop w:val="0"/>
              <w:marBottom w:val="0"/>
              <w:divBdr>
                <w:top w:val="none" w:sz="0" w:space="0" w:color="auto"/>
                <w:left w:val="none" w:sz="0" w:space="0" w:color="auto"/>
                <w:bottom w:val="none" w:sz="0" w:space="0" w:color="auto"/>
                <w:right w:val="none" w:sz="0" w:space="0" w:color="auto"/>
              </w:divBdr>
            </w:div>
          </w:divsChild>
        </w:div>
        <w:div w:id="1117718115">
          <w:marLeft w:val="0"/>
          <w:marRight w:val="0"/>
          <w:marTop w:val="0"/>
          <w:marBottom w:val="0"/>
          <w:divBdr>
            <w:top w:val="none" w:sz="0" w:space="0" w:color="auto"/>
            <w:left w:val="none" w:sz="0" w:space="0" w:color="auto"/>
            <w:bottom w:val="none" w:sz="0" w:space="0" w:color="auto"/>
            <w:right w:val="none" w:sz="0" w:space="0" w:color="auto"/>
          </w:divBdr>
          <w:divsChild>
            <w:div w:id="960503498">
              <w:marLeft w:val="0"/>
              <w:marRight w:val="0"/>
              <w:marTop w:val="0"/>
              <w:marBottom w:val="0"/>
              <w:divBdr>
                <w:top w:val="none" w:sz="0" w:space="0" w:color="auto"/>
                <w:left w:val="none" w:sz="0" w:space="0" w:color="auto"/>
                <w:bottom w:val="none" w:sz="0" w:space="0" w:color="auto"/>
                <w:right w:val="none" w:sz="0" w:space="0" w:color="auto"/>
              </w:divBdr>
            </w:div>
          </w:divsChild>
        </w:div>
        <w:div w:id="1088843205">
          <w:marLeft w:val="0"/>
          <w:marRight w:val="0"/>
          <w:marTop w:val="0"/>
          <w:marBottom w:val="0"/>
          <w:divBdr>
            <w:top w:val="none" w:sz="0" w:space="0" w:color="auto"/>
            <w:left w:val="none" w:sz="0" w:space="0" w:color="auto"/>
            <w:bottom w:val="none" w:sz="0" w:space="0" w:color="auto"/>
            <w:right w:val="none" w:sz="0" w:space="0" w:color="auto"/>
          </w:divBdr>
          <w:divsChild>
            <w:div w:id="23992273">
              <w:marLeft w:val="0"/>
              <w:marRight w:val="0"/>
              <w:marTop w:val="0"/>
              <w:marBottom w:val="0"/>
              <w:divBdr>
                <w:top w:val="none" w:sz="0" w:space="0" w:color="auto"/>
                <w:left w:val="none" w:sz="0" w:space="0" w:color="auto"/>
                <w:bottom w:val="none" w:sz="0" w:space="0" w:color="auto"/>
                <w:right w:val="none" w:sz="0" w:space="0" w:color="auto"/>
              </w:divBdr>
            </w:div>
          </w:divsChild>
        </w:div>
        <w:div w:id="1394044247">
          <w:marLeft w:val="0"/>
          <w:marRight w:val="0"/>
          <w:marTop w:val="0"/>
          <w:marBottom w:val="0"/>
          <w:divBdr>
            <w:top w:val="none" w:sz="0" w:space="0" w:color="auto"/>
            <w:left w:val="none" w:sz="0" w:space="0" w:color="auto"/>
            <w:bottom w:val="none" w:sz="0" w:space="0" w:color="auto"/>
            <w:right w:val="none" w:sz="0" w:space="0" w:color="auto"/>
          </w:divBdr>
          <w:divsChild>
            <w:div w:id="1490556398">
              <w:marLeft w:val="0"/>
              <w:marRight w:val="0"/>
              <w:marTop w:val="0"/>
              <w:marBottom w:val="0"/>
              <w:divBdr>
                <w:top w:val="none" w:sz="0" w:space="0" w:color="auto"/>
                <w:left w:val="none" w:sz="0" w:space="0" w:color="auto"/>
                <w:bottom w:val="none" w:sz="0" w:space="0" w:color="auto"/>
                <w:right w:val="none" w:sz="0" w:space="0" w:color="auto"/>
              </w:divBdr>
            </w:div>
          </w:divsChild>
        </w:div>
        <w:div w:id="2053655023">
          <w:marLeft w:val="0"/>
          <w:marRight w:val="0"/>
          <w:marTop w:val="0"/>
          <w:marBottom w:val="0"/>
          <w:divBdr>
            <w:top w:val="none" w:sz="0" w:space="0" w:color="auto"/>
            <w:left w:val="none" w:sz="0" w:space="0" w:color="auto"/>
            <w:bottom w:val="none" w:sz="0" w:space="0" w:color="auto"/>
            <w:right w:val="none" w:sz="0" w:space="0" w:color="auto"/>
          </w:divBdr>
          <w:divsChild>
            <w:div w:id="1243568331">
              <w:marLeft w:val="0"/>
              <w:marRight w:val="0"/>
              <w:marTop w:val="0"/>
              <w:marBottom w:val="0"/>
              <w:divBdr>
                <w:top w:val="none" w:sz="0" w:space="0" w:color="auto"/>
                <w:left w:val="none" w:sz="0" w:space="0" w:color="auto"/>
                <w:bottom w:val="none" w:sz="0" w:space="0" w:color="auto"/>
                <w:right w:val="none" w:sz="0" w:space="0" w:color="auto"/>
              </w:divBdr>
            </w:div>
          </w:divsChild>
        </w:div>
        <w:div w:id="214465490">
          <w:marLeft w:val="0"/>
          <w:marRight w:val="0"/>
          <w:marTop w:val="0"/>
          <w:marBottom w:val="0"/>
          <w:divBdr>
            <w:top w:val="none" w:sz="0" w:space="0" w:color="auto"/>
            <w:left w:val="none" w:sz="0" w:space="0" w:color="auto"/>
            <w:bottom w:val="none" w:sz="0" w:space="0" w:color="auto"/>
            <w:right w:val="none" w:sz="0" w:space="0" w:color="auto"/>
          </w:divBdr>
          <w:divsChild>
            <w:div w:id="105121426">
              <w:marLeft w:val="0"/>
              <w:marRight w:val="0"/>
              <w:marTop w:val="0"/>
              <w:marBottom w:val="0"/>
              <w:divBdr>
                <w:top w:val="none" w:sz="0" w:space="0" w:color="auto"/>
                <w:left w:val="none" w:sz="0" w:space="0" w:color="auto"/>
                <w:bottom w:val="none" w:sz="0" w:space="0" w:color="auto"/>
                <w:right w:val="none" w:sz="0" w:space="0" w:color="auto"/>
              </w:divBdr>
            </w:div>
          </w:divsChild>
        </w:div>
        <w:div w:id="805583598">
          <w:marLeft w:val="0"/>
          <w:marRight w:val="0"/>
          <w:marTop w:val="0"/>
          <w:marBottom w:val="0"/>
          <w:divBdr>
            <w:top w:val="none" w:sz="0" w:space="0" w:color="auto"/>
            <w:left w:val="none" w:sz="0" w:space="0" w:color="auto"/>
            <w:bottom w:val="none" w:sz="0" w:space="0" w:color="auto"/>
            <w:right w:val="none" w:sz="0" w:space="0" w:color="auto"/>
          </w:divBdr>
          <w:divsChild>
            <w:div w:id="1570340777">
              <w:marLeft w:val="0"/>
              <w:marRight w:val="0"/>
              <w:marTop w:val="0"/>
              <w:marBottom w:val="0"/>
              <w:divBdr>
                <w:top w:val="none" w:sz="0" w:space="0" w:color="auto"/>
                <w:left w:val="none" w:sz="0" w:space="0" w:color="auto"/>
                <w:bottom w:val="none" w:sz="0" w:space="0" w:color="auto"/>
                <w:right w:val="none" w:sz="0" w:space="0" w:color="auto"/>
              </w:divBdr>
            </w:div>
          </w:divsChild>
        </w:div>
        <w:div w:id="1945838782">
          <w:marLeft w:val="0"/>
          <w:marRight w:val="0"/>
          <w:marTop w:val="0"/>
          <w:marBottom w:val="0"/>
          <w:divBdr>
            <w:top w:val="none" w:sz="0" w:space="0" w:color="auto"/>
            <w:left w:val="none" w:sz="0" w:space="0" w:color="auto"/>
            <w:bottom w:val="none" w:sz="0" w:space="0" w:color="auto"/>
            <w:right w:val="none" w:sz="0" w:space="0" w:color="auto"/>
          </w:divBdr>
          <w:divsChild>
            <w:div w:id="1686637919">
              <w:marLeft w:val="0"/>
              <w:marRight w:val="0"/>
              <w:marTop w:val="0"/>
              <w:marBottom w:val="0"/>
              <w:divBdr>
                <w:top w:val="none" w:sz="0" w:space="0" w:color="auto"/>
                <w:left w:val="none" w:sz="0" w:space="0" w:color="auto"/>
                <w:bottom w:val="none" w:sz="0" w:space="0" w:color="auto"/>
                <w:right w:val="none" w:sz="0" w:space="0" w:color="auto"/>
              </w:divBdr>
            </w:div>
          </w:divsChild>
        </w:div>
        <w:div w:id="1694569517">
          <w:marLeft w:val="0"/>
          <w:marRight w:val="0"/>
          <w:marTop w:val="0"/>
          <w:marBottom w:val="0"/>
          <w:divBdr>
            <w:top w:val="none" w:sz="0" w:space="0" w:color="auto"/>
            <w:left w:val="none" w:sz="0" w:space="0" w:color="auto"/>
            <w:bottom w:val="none" w:sz="0" w:space="0" w:color="auto"/>
            <w:right w:val="none" w:sz="0" w:space="0" w:color="auto"/>
          </w:divBdr>
          <w:divsChild>
            <w:div w:id="613173055">
              <w:marLeft w:val="0"/>
              <w:marRight w:val="0"/>
              <w:marTop w:val="0"/>
              <w:marBottom w:val="0"/>
              <w:divBdr>
                <w:top w:val="none" w:sz="0" w:space="0" w:color="auto"/>
                <w:left w:val="none" w:sz="0" w:space="0" w:color="auto"/>
                <w:bottom w:val="none" w:sz="0" w:space="0" w:color="auto"/>
                <w:right w:val="none" w:sz="0" w:space="0" w:color="auto"/>
              </w:divBdr>
            </w:div>
          </w:divsChild>
        </w:div>
        <w:div w:id="738787572">
          <w:marLeft w:val="0"/>
          <w:marRight w:val="0"/>
          <w:marTop w:val="0"/>
          <w:marBottom w:val="0"/>
          <w:divBdr>
            <w:top w:val="none" w:sz="0" w:space="0" w:color="auto"/>
            <w:left w:val="none" w:sz="0" w:space="0" w:color="auto"/>
            <w:bottom w:val="none" w:sz="0" w:space="0" w:color="auto"/>
            <w:right w:val="none" w:sz="0" w:space="0" w:color="auto"/>
          </w:divBdr>
          <w:divsChild>
            <w:div w:id="515579887">
              <w:marLeft w:val="0"/>
              <w:marRight w:val="0"/>
              <w:marTop w:val="0"/>
              <w:marBottom w:val="0"/>
              <w:divBdr>
                <w:top w:val="none" w:sz="0" w:space="0" w:color="auto"/>
                <w:left w:val="none" w:sz="0" w:space="0" w:color="auto"/>
                <w:bottom w:val="none" w:sz="0" w:space="0" w:color="auto"/>
                <w:right w:val="none" w:sz="0" w:space="0" w:color="auto"/>
              </w:divBdr>
            </w:div>
          </w:divsChild>
        </w:div>
        <w:div w:id="507211874">
          <w:marLeft w:val="0"/>
          <w:marRight w:val="0"/>
          <w:marTop w:val="0"/>
          <w:marBottom w:val="0"/>
          <w:divBdr>
            <w:top w:val="none" w:sz="0" w:space="0" w:color="auto"/>
            <w:left w:val="none" w:sz="0" w:space="0" w:color="auto"/>
            <w:bottom w:val="none" w:sz="0" w:space="0" w:color="auto"/>
            <w:right w:val="none" w:sz="0" w:space="0" w:color="auto"/>
          </w:divBdr>
          <w:divsChild>
            <w:div w:id="355351577">
              <w:marLeft w:val="0"/>
              <w:marRight w:val="0"/>
              <w:marTop w:val="0"/>
              <w:marBottom w:val="0"/>
              <w:divBdr>
                <w:top w:val="none" w:sz="0" w:space="0" w:color="auto"/>
                <w:left w:val="none" w:sz="0" w:space="0" w:color="auto"/>
                <w:bottom w:val="none" w:sz="0" w:space="0" w:color="auto"/>
                <w:right w:val="none" w:sz="0" w:space="0" w:color="auto"/>
              </w:divBdr>
            </w:div>
          </w:divsChild>
        </w:div>
        <w:div w:id="621039491">
          <w:marLeft w:val="0"/>
          <w:marRight w:val="0"/>
          <w:marTop w:val="0"/>
          <w:marBottom w:val="0"/>
          <w:divBdr>
            <w:top w:val="none" w:sz="0" w:space="0" w:color="auto"/>
            <w:left w:val="none" w:sz="0" w:space="0" w:color="auto"/>
            <w:bottom w:val="none" w:sz="0" w:space="0" w:color="auto"/>
            <w:right w:val="none" w:sz="0" w:space="0" w:color="auto"/>
          </w:divBdr>
          <w:divsChild>
            <w:div w:id="417873205">
              <w:marLeft w:val="0"/>
              <w:marRight w:val="0"/>
              <w:marTop w:val="0"/>
              <w:marBottom w:val="0"/>
              <w:divBdr>
                <w:top w:val="none" w:sz="0" w:space="0" w:color="auto"/>
                <w:left w:val="none" w:sz="0" w:space="0" w:color="auto"/>
                <w:bottom w:val="none" w:sz="0" w:space="0" w:color="auto"/>
                <w:right w:val="none" w:sz="0" w:space="0" w:color="auto"/>
              </w:divBdr>
            </w:div>
          </w:divsChild>
        </w:div>
        <w:div w:id="1602641453">
          <w:marLeft w:val="0"/>
          <w:marRight w:val="0"/>
          <w:marTop w:val="0"/>
          <w:marBottom w:val="0"/>
          <w:divBdr>
            <w:top w:val="none" w:sz="0" w:space="0" w:color="auto"/>
            <w:left w:val="none" w:sz="0" w:space="0" w:color="auto"/>
            <w:bottom w:val="none" w:sz="0" w:space="0" w:color="auto"/>
            <w:right w:val="none" w:sz="0" w:space="0" w:color="auto"/>
          </w:divBdr>
          <w:divsChild>
            <w:div w:id="1711032057">
              <w:marLeft w:val="0"/>
              <w:marRight w:val="0"/>
              <w:marTop w:val="0"/>
              <w:marBottom w:val="0"/>
              <w:divBdr>
                <w:top w:val="none" w:sz="0" w:space="0" w:color="auto"/>
                <w:left w:val="none" w:sz="0" w:space="0" w:color="auto"/>
                <w:bottom w:val="none" w:sz="0" w:space="0" w:color="auto"/>
                <w:right w:val="none" w:sz="0" w:space="0" w:color="auto"/>
              </w:divBdr>
            </w:div>
          </w:divsChild>
        </w:div>
        <w:div w:id="839588587">
          <w:marLeft w:val="0"/>
          <w:marRight w:val="0"/>
          <w:marTop w:val="0"/>
          <w:marBottom w:val="0"/>
          <w:divBdr>
            <w:top w:val="none" w:sz="0" w:space="0" w:color="auto"/>
            <w:left w:val="none" w:sz="0" w:space="0" w:color="auto"/>
            <w:bottom w:val="none" w:sz="0" w:space="0" w:color="auto"/>
            <w:right w:val="none" w:sz="0" w:space="0" w:color="auto"/>
          </w:divBdr>
          <w:divsChild>
            <w:div w:id="1976719457">
              <w:marLeft w:val="0"/>
              <w:marRight w:val="0"/>
              <w:marTop w:val="0"/>
              <w:marBottom w:val="0"/>
              <w:divBdr>
                <w:top w:val="none" w:sz="0" w:space="0" w:color="auto"/>
                <w:left w:val="none" w:sz="0" w:space="0" w:color="auto"/>
                <w:bottom w:val="none" w:sz="0" w:space="0" w:color="auto"/>
                <w:right w:val="none" w:sz="0" w:space="0" w:color="auto"/>
              </w:divBdr>
            </w:div>
          </w:divsChild>
        </w:div>
        <w:div w:id="1020740971">
          <w:marLeft w:val="0"/>
          <w:marRight w:val="0"/>
          <w:marTop w:val="0"/>
          <w:marBottom w:val="0"/>
          <w:divBdr>
            <w:top w:val="none" w:sz="0" w:space="0" w:color="auto"/>
            <w:left w:val="none" w:sz="0" w:space="0" w:color="auto"/>
            <w:bottom w:val="none" w:sz="0" w:space="0" w:color="auto"/>
            <w:right w:val="none" w:sz="0" w:space="0" w:color="auto"/>
          </w:divBdr>
          <w:divsChild>
            <w:div w:id="10778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78010">
      <w:bodyDiv w:val="1"/>
      <w:marLeft w:val="0"/>
      <w:marRight w:val="0"/>
      <w:marTop w:val="0"/>
      <w:marBottom w:val="0"/>
      <w:divBdr>
        <w:top w:val="none" w:sz="0" w:space="0" w:color="auto"/>
        <w:left w:val="none" w:sz="0" w:space="0" w:color="auto"/>
        <w:bottom w:val="none" w:sz="0" w:space="0" w:color="auto"/>
        <w:right w:val="none" w:sz="0" w:space="0" w:color="auto"/>
      </w:divBdr>
    </w:div>
    <w:div w:id="2087603207">
      <w:bodyDiv w:val="1"/>
      <w:marLeft w:val="0"/>
      <w:marRight w:val="0"/>
      <w:marTop w:val="0"/>
      <w:marBottom w:val="0"/>
      <w:divBdr>
        <w:top w:val="none" w:sz="0" w:space="0" w:color="auto"/>
        <w:left w:val="none" w:sz="0" w:space="0" w:color="auto"/>
        <w:bottom w:val="none" w:sz="0" w:space="0" w:color="auto"/>
        <w:right w:val="none" w:sz="0" w:space="0" w:color="auto"/>
      </w:divBdr>
      <w:divsChild>
        <w:div w:id="493911797">
          <w:marLeft w:val="0"/>
          <w:marRight w:val="0"/>
          <w:marTop w:val="0"/>
          <w:marBottom w:val="0"/>
          <w:divBdr>
            <w:top w:val="none" w:sz="0" w:space="0" w:color="auto"/>
            <w:left w:val="none" w:sz="0" w:space="0" w:color="auto"/>
            <w:bottom w:val="none" w:sz="0" w:space="0" w:color="auto"/>
            <w:right w:val="none" w:sz="0" w:space="0" w:color="auto"/>
          </w:divBdr>
          <w:divsChild>
            <w:div w:id="1433741769">
              <w:marLeft w:val="0"/>
              <w:marRight w:val="0"/>
              <w:marTop w:val="0"/>
              <w:marBottom w:val="0"/>
              <w:divBdr>
                <w:top w:val="none" w:sz="0" w:space="0" w:color="auto"/>
                <w:left w:val="none" w:sz="0" w:space="0" w:color="auto"/>
                <w:bottom w:val="none" w:sz="0" w:space="0" w:color="auto"/>
                <w:right w:val="none" w:sz="0" w:space="0" w:color="auto"/>
              </w:divBdr>
            </w:div>
          </w:divsChild>
        </w:div>
        <w:div w:id="743647758">
          <w:marLeft w:val="0"/>
          <w:marRight w:val="0"/>
          <w:marTop w:val="0"/>
          <w:marBottom w:val="0"/>
          <w:divBdr>
            <w:top w:val="none" w:sz="0" w:space="0" w:color="auto"/>
            <w:left w:val="none" w:sz="0" w:space="0" w:color="auto"/>
            <w:bottom w:val="none" w:sz="0" w:space="0" w:color="auto"/>
            <w:right w:val="none" w:sz="0" w:space="0" w:color="auto"/>
          </w:divBdr>
          <w:divsChild>
            <w:div w:id="489978866">
              <w:marLeft w:val="0"/>
              <w:marRight w:val="0"/>
              <w:marTop w:val="0"/>
              <w:marBottom w:val="0"/>
              <w:divBdr>
                <w:top w:val="none" w:sz="0" w:space="0" w:color="auto"/>
                <w:left w:val="none" w:sz="0" w:space="0" w:color="auto"/>
                <w:bottom w:val="none" w:sz="0" w:space="0" w:color="auto"/>
                <w:right w:val="none" w:sz="0" w:space="0" w:color="auto"/>
              </w:divBdr>
            </w:div>
          </w:divsChild>
        </w:div>
        <w:div w:id="1555893366">
          <w:marLeft w:val="0"/>
          <w:marRight w:val="0"/>
          <w:marTop w:val="0"/>
          <w:marBottom w:val="0"/>
          <w:divBdr>
            <w:top w:val="none" w:sz="0" w:space="0" w:color="auto"/>
            <w:left w:val="none" w:sz="0" w:space="0" w:color="auto"/>
            <w:bottom w:val="none" w:sz="0" w:space="0" w:color="auto"/>
            <w:right w:val="none" w:sz="0" w:space="0" w:color="auto"/>
          </w:divBdr>
          <w:divsChild>
            <w:div w:id="1811290670">
              <w:marLeft w:val="0"/>
              <w:marRight w:val="0"/>
              <w:marTop w:val="0"/>
              <w:marBottom w:val="0"/>
              <w:divBdr>
                <w:top w:val="none" w:sz="0" w:space="0" w:color="auto"/>
                <w:left w:val="none" w:sz="0" w:space="0" w:color="auto"/>
                <w:bottom w:val="none" w:sz="0" w:space="0" w:color="auto"/>
                <w:right w:val="none" w:sz="0" w:space="0" w:color="auto"/>
              </w:divBdr>
            </w:div>
          </w:divsChild>
        </w:div>
        <w:div w:id="1447847000">
          <w:marLeft w:val="0"/>
          <w:marRight w:val="0"/>
          <w:marTop w:val="0"/>
          <w:marBottom w:val="0"/>
          <w:divBdr>
            <w:top w:val="none" w:sz="0" w:space="0" w:color="auto"/>
            <w:left w:val="none" w:sz="0" w:space="0" w:color="auto"/>
            <w:bottom w:val="none" w:sz="0" w:space="0" w:color="auto"/>
            <w:right w:val="none" w:sz="0" w:space="0" w:color="auto"/>
          </w:divBdr>
          <w:divsChild>
            <w:div w:id="563026741">
              <w:marLeft w:val="0"/>
              <w:marRight w:val="0"/>
              <w:marTop w:val="0"/>
              <w:marBottom w:val="0"/>
              <w:divBdr>
                <w:top w:val="none" w:sz="0" w:space="0" w:color="auto"/>
                <w:left w:val="none" w:sz="0" w:space="0" w:color="auto"/>
                <w:bottom w:val="none" w:sz="0" w:space="0" w:color="auto"/>
                <w:right w:val="none" w:sz="0" w:space="0" w:color="auto"/>
              </w:divBdr>
            </w:div>
          </w:divsChild>
        </w:div>
        <w:div w:id="189807195">
          <w:marLeft w:val="0"/>
          <w:marRight w:val="0"/>
          <w:marTop w:val="0"/>
          <w:marBottom w:val="0"/>
          <w:divBdr>
            <w:top w:val="none" w:sz="0" w:space="0" w:color="auto"/>
            <w:left w:val="none" w:sz="0" w:space="0" w:color="auto"/>
            <w:bottom w:val="none" w:sz="0" w:space="0" w:color="auto"/>
            <w:right w:val="none" w:sz="0" w:space="0" w:color="auto"/>
          </w:divBdr>
          <w:divsChild>
            <w:div w:id="715666286">
              <w:marLeft w:val="0"/>
              <w:marRight w:val="0"/>
              <w:marTop w:val="0"/>
              <w:marBottom w:val="0"/>
              <w:divBdr>
                <w:top w:val="none" w:sz="0" w:space="0" w:color="auto"/>
                <w:left w:val="none" w:sz="0" w:space="0" w:color="auto"/>
                <w:bottom w:val="none" w:sz="0" w:space="0" w:color="auto"/>
                <w:right w:val="none" w:sz="0" w:space="0" w:color="auto"/>
              </w:divBdr>
            </w:div>
          </w:divsChild>
        </w:div>
        <w:div w:id="798492099">
          <w:marLeft w:val="0"/>
          <w:marRight w:val="0"/>
          <w:marTop w:val="0"/>
          <w:marBottom w:val="0"/>
          <w:divBdr>
            <w:top w:val="none" w:sz="0" w:space="0" w:color="auto"/>
            <w:left w:val="none" w:sz="0" w:space="0" w:color="auto"/>
            <w:bottom w:val="none" w:sz="0" w:space="0" w:color="auto"/>
            <w:right w:val="none" w:sz="0" w:space="0" w:color="auto"/>
          </w:divBdr>
          <w:divsChild>
            <w:div w:id="1097409273">
              <w:marLeft w:val="0"/>
              <w:marRight w:val="0"/>
              <w:marTop w:val="0"/>
              <w:marBottom w:val="0"/>
              <w:divBdr>
                <w:top w:val="none" w:sz="0" w:space="0" w:color="auto"/>
                <w:left w:val="none" w:sz="0" w:space="0" w:color="auto"/>
                <w:bottom w:val="none" w:sz="0" w:space="0" w:color="auto"/>
                <w:right w:val="none" w:sz="0" w:space="0" w:color="auto"/>
              </w:divBdr>
            </w:div>
          </w:divsChild>
        </w:div>
        <w:div w:id="1203784016">
          <w:marLeft w:val="0"/>
          <w:marRight w:val="0"/>
          <w:marTop w:val="0"/>
          <w:marBottom w:val="0"/>
          <w:divBdr>
            <w:top w:val="none" w:sz="0" w:space="0" w:color="auto"/>
            <w:left w:val="none" w:sz="0" w:space="0" w:color="auto"/>
            <w:bottom w:val="none" w:sz="0" w:space="0" w:color="auto"/>
            <w:right w:val="none" w:sz="0" w:space="0" w:color="auto"/>
          </w:divBdr>
          <w:divsChild>
            <w:div w:id="267933170">
              <w:marLeft w:val="0"/>
              <w:marRight w:val="0"/>
              <w:marTop w:val="0"/>
              <w:marBottom w:val="0"/>
              <w:divBdr>
                <w:top w:val="none" w:sz="0" w:space="0" w:color="auto"/>
                <w:left w:val="none" w:sz="0" w:space="0" w:color="auto"/>
                <w:bottom w:val="none" w:sz="0" w:space="0" w:color="auto"/>
                <w:right w:val="none" w:sz="0" w:space="0" w:color="auto"/>
              </w:divBdr>
            </w:div>
          </w:divsChild>
        </w:div>
        <w:div w:id="1947611972">
          <w:marLeft w:val="0"/>
          <w:marRight w:val="0"/>
          <w:marTop w:val="0"/>
          <w:marBottom w:val="0"/>
          <w:divBdr>
            <w:top w:val="none" w:sz="0" w:space="0" w:color="auto"/>
            <w:left w:val="none" w:sz="0" w:space="0" w:color="auto"/>
            <w:bottom w:val="none" w:sz="0" w:space="0" w:color="auto"/>
            <w:right w:val="none" w:sz="0" w:space="0" w:color="auto"/>
          </w:divBdr>
          <w:divsChild>
            <w:div w:id="248076594">
              <w:marLeft w:val="0"/>
              <w:marRight w:val="0"/>
              <w:marTop w:val="0"/>
              <w:marBottom w:val="0"/>
              <w:divBdr>
                <w:top w:val="none" w:sz="0" w:space="0" w:color="auto"/>
                <w:left w:val="none" w:sz="0" w:space="0" w:color="auto"/>
                <w:bottom w:val="none" w:sz="0" w:space="0" w:color="auto"/>
                <w:right w:val="none" w:sz="0" w:space="0" w:color="auto"/>
              </w:divBdr>
            </w:div>
          </w:divsChild>
        </w:div>
        <w:div w:id="1783649969">
          <w:marLeft w:val="0"/>
          <w:marRight w:val="0"/>
          <w:marTop w:val="0"/>
          <w:marBottom w:val="0"/>
          <w:divBdr>
            <w:top w:val="none" w:sz="0" w:space="0" w:color="auto"/>
            <w:left w:val="none" w:sz="0" w:space="0" w:color="auto"/>
            <w:bottom w:val="none" w:sz="0" w:space="0" w:color="auto"/>
            <w:right w:val="none" w:sz="0" w:space="0" w:color="auto"/>
          </w:divBdr>
          <w:divsChild>
            <w:div w:id="1634293632">
              <w:marLeft w:val="0"/>
              <w:marRight w:val="0"/>
              <w:marTop w:val="0"/>
              <w:marBottom w:val="0"/>
              <w:divBdr>
                <w:top w:val="none" w:sz="0" w:space="0" w:color="auto"/>
                <w:left w:val="none" w:sz="0" w:space="0" w:color="auto"/>
                <w:bottom w:val="none" w:sz="0" w:space="0" w:color="auto"/>
                <w:right w:val="none" w:sz="0" w:space="0" w:color="auto"/>
              </w:divBdr>
            </w:div>
          </w:divsChild>
        </w:div>
        <w:div w:id="580598359">
          <w:marLeft w:val="0"/>
          <w:marRight w:val="0"/>
          <w:marTop w:val="0"/>
          <w:marBottom w:val="0"/>
          <w:divBdr>
            <w:top w:val="none" w:sz="0" w:space="0" w:color="auto"/>
            <w:left w:val="none" w:sz="0" w:space="0" w:color="auto"/>
            <w:bottom w:val="none" w:sz="0" w:space="0" w:color="auto"/>
            <w:right w:val="none" w:sz="0" w:space="0" w:color="auto"/>
          </w:divBdr>
          <w:divsChild>
            <w:div w:id="1789082115">
              <w:marLeft w:val="0"/>
              <w:marRight w:val="0"/>
              <w:marTop w:val="0"/>
              <w:marBottom w:val="0"/>
              <w:divBdr>
                <w:top w:val="none" w:sz="0" w:space="0" w:color="auto"/>
                <w:left w:val="none" w:sz="0" w:space="0" w:color="auto"/>
                <w:bottom w:val="none" w:sz="0" w:space="0" w:color="auto"/>
                <w:right w:val="none" w:sz="0" w:space="0" w:color="auto"/>
              </w:divBdr>
            </w:div>
          </w:divsChild>
        </w:div>
        <w:div w:id="1972009486">
          <w:marLeft w:val="0"/>
          <w:marRight w:val="0"/>
          <w:marTop w:val="0"/>
          <w:marBottom w:val="0"/>
          <w:divBdr>
            <w:top w:val="none" w:sz="0" w:space="0" w:color="auto"/>
            <w:left w:val="none" w:sz="0" w:space="0" w:color="auto"/>
            <w:bottom w:val="none" w:sz="0" w:space="0" w:color="auto"/>
            <w:right w:val="none" w:sz="0" w:space="0" w:color="auto"/>
          </w:divBdr>
          <w:divsChild>
            <w:div w:id="766267978">
              <w:marLeft w:val="0"/>
              <w:marRight w:val="0"/>
              <w:marTop w:val="0"/>
              <w:marBottom w:val="0"/>
              <w:divBdr>
                <w:top w:val="none" w:sz="0" w:space="0" w:color="auto"/>
                <w:left w:val="none" w:sz="0" w:space="0" w:color="auto"/>
                <w:bottom w:val="none" w:sz="0" w:space="0" w:color="auto"/>
                <w:right w:val="none" w:sz="0" w:space="0" w:color="auto"/>
              </w:divBdr>
            </w:div>
          </w:divsChild>
        </w:div>
        <w:div w:id="1808009363">
          <w:marLeft w:val="0"/>
          <w:marRight w:val="0"/>
          <w:marTop w:val="0"/>
          <w:marBottom w:val="0"/>
          <w:divBdr>
            <w:top w:val="none" w:sz="0" w:space="0" w:color="auto"/>
            <w:left w:val="none" w:sz="0" w:space="0" w:color="auto"/>
            <w:bottom w:val="none" w:sz="0" w:space="0" w:color="auto"/>
            <w:right w:val="none" w:sz="0" w:space="0" w:color="auto"/>
          </w:divBdr>
          <w:divsChild>
            <w:div w:id="208146930">
              <w:marLeft w:val="0"/>
              <w:marRight w:val="0"/>
              <w:marTop w:val="0"/>
              <w:marBottom w:val="0"/>
              <w:divBdr>
                <w:top w:val="none" w:sz="0" w:space="0" w:color="auto"/>
                <w:left w:val="none" w:sz="0" w:space="0" w:color="auto"/>
                <w:bottom w:val="none" w:sz="0" w:space="0" w:color="auto"/>
                <w:right w:val="none" w:sz="0" w:space="0" w:color="auto"/>
              </w:divBdr>
            </w:div>
          </w:divsChild>
        </w:div>
        <w:div w:id="599068755">
          <w:marLeft w:val="0"/>
          <w:marRight w:val="0"/>
          <w:marTop w:val="0"/>
          <w:marBottom w:val="0"/>
          <w:divBdr>
            <w:top w:val="none" w:sz="0" w:space="0" w:color="auto"/>
            <w:left w:val="none" w:sz="0" w:space="0" w:color="auto"/>
            <w:bottom w:val="none" w:sz="0" w:space="0" w:color="auto"/>
            <w:right w:val="none" w:sz="0" w:space="0" w:color="auto"/>
          </w:divBdr>
          <w:divsChild>
            <w:div w:id="167864875">
              <w:marLeft w:val="0"/>
              <w:marRight w:val="0"/>
              <w:marTop w:val="0"/>
              <w:marBottom w:val="0"/>
              <w:divBdr>
                <w:top w:val="none" w:sz="0" w:space="0" w:color="auto"/>
                <w:left w:val="none" w:sz="0" w:space="0" w:color="auto"/>
                <w:bottom w:val="none" w:sz="0" w:space="0" w:color="auto"/>
                <w:right w:val="none" w:sz="0" w:space="0" w:color="auto"/>
              </w:divBdr>
            </w:div>
          </w:divsChild>
        </w:div>
        <w:div w:id="316082037">
          <w:marLeft w:val="0"/>
          <w:marRight w:val="0"/>
          <w:marTop w:val="0"/>
          <w:marBottom w:val="0"/>
          <w:divBdr>
            <w:top w:val="none" w:sz="0" w:space="0" w:color="auto"/>
            <w:left w:val="none" w:sz="0" w:space="0" w:color="auto"/>
            <w:bottom w:val="none" w:sz="0" w:space="0" w:color="auto"/>
            <w:right w:val="none" w:sz="0" w:space="0" w:color="auto"/>
          </w:divBdr>
          <w:divsChild>
            <w:div w:id="1050688183">
              <w:marLeft w:val="0"/>
              <w:marRight w:val="0"/>
              <w:marTop w:val="0"/>
              <w:marBottom w:val="0"/>
              <w:divBdr>
                <w:top w:val="none" w:sz="0" w:space="0" w:color="auto"/>
                <w:left w:val="none" w:sz="0" w:space="0" w:color="auto"/>
                <w:bottom w:val="none" w:sz="0" w:space="0" w:color="auto"/>
                <w:right w:val="none" w:sz="0" w:space="0" w:color="auto"/>
              </w:divBdr>
            </w:div>
          </w:divsChild>
        </w:div>
        <w:div w:id="855079588">
          <w:marLeft w:val="0"/>
          <w:marRight w:val="0"/>
          <w:marTop w:val="0"/>
          <w:marBottom w:val="0"/>
          <w:divBdr>
            <w:top w:val="none" w:sz="0" w:space="0" w:color="auto"/>
            <w:left w:val="none" w:sz="0" w:space="0" w:color="auto"/>
            <w:bottom w:val="none" w:sz="0" w:space="0" w:color="auto"/>
            <w:right w:val="none" w:sz="0" w:space="0" w:color="auto"/>
          </w:divBdr>
          <w:divsChild>
            <w:div w:id="356123429">
              <w:marLeft w:val="0"/>
              <w:marRight w:val="0"/>
              <w:marTop w:val="0"/>
              <w:marBottom w:val="0"/>
              <w:divBdr>
                <w:top w:val="none" w:sz="0" w:space="0" w:color="auto"/>
                <w:left w:val="none" w:sz="0" w:space="0" w:color="auto"/>
                <w:bottom w:val="none" w:sz="0" w:space="0" w:color="auto"/>
                <w:right w:val="none" w:sz="0" w:space="0" w:color="auto"/>
              </w:divBdr>
            </w:div>
          </w:divsChild>
        </w:div>
        <w:div w:id="1244680044">
          <w:marLeft w:val="0"/>
          <w:marRight w:val="0"/>
          <w:marTop w:val="0"/>
          <w:marBottom w:val="0"/>
          <w:divBdr>
            <w:top w:val="none" w:sz="0" w:space="0" w:color="auto"/>
            <w:left w:val="none" w:sz="0" w:space="0" w:color="auto"/>
            <w:bottom w:val="none" w:sz="0" w:space="0" w:color="auto"/>
            <w:right w:val="none" w:sz="0" w:space="0" w:color="auto"/>
          </w:divBdr>
          <w:divsChild>
            <w:div w:id="285353842">
              <w:marLeft w:val="0"/>
              <w:marRight w:val="0"/>
              <w:marTop w:val="0"/>
              <w:marBottom w:val="0"/>
              <w:divBdr>
                <w:top w:val="none" w:sz="0" w:space="0" w:color="auto"/>
                <w:left w:val="none" w:sz="0" w:space="0" w:color="auto"/>
                <w:bottom w:val="none" w:sz="0" w:space="0" w:color="auto"/>
                <w:right w:val="none" w:sz="0" w:space="0" w:color="auto"/>
              </w:divBdr>
            </w:div>
          </w:divsChild>
        </w:div>
        <w:div w:id="1202749319">
          <w:marLeft w:val="0"/>
          <w:marRight w:val="0"/>
          <w:marTop w:val="0"/>
          <w:marBottom w:val="0"/>
          <w:divBdr>
            <w:top w:val="none" w:sz="0" w:space="0" w:color="auto"/>
            <w:left w:val="none" w:sz="0" w:space="0" w:color="auto"/>
            <w:bottom w:val="none" w:sz="0" w:space="0" w:color="auto"/>
            <w:right w:val="none" w:sz="0" w:space="0" w:color="auto"/>
          </w:divBdr>
          <w:divsChild>
            <w:div w:id="1994680399">
              <w:marLeft w:val="0"/>
              <w:marRight w:val="0"/>
              <w:marTop w:val="0"/>
              <w:marBottom w:val="0"/>
              <w:divBdr>
                <w:top w:val="none" w:sz="0" w:space="0" w:color="auto"/>
                <w:left w:val="none" w:sz="0" w:space="0" w:color="auto"/>
                <w:bottom w:val="none" w:sz="0" w:space="0" w:color="auto"/>
                <w:right w:val="none" w:sz="0" w:space="0" w:color="auto"/>
              </w:divBdr>
            </w:div>
          </w:divsChild>
        </w:div>
        <w:div w:id="546068916">
          <w:marLeft w:val="0"/>
          <w:marRight w:val="0"/>
          <w:marTop w:val="0"/>
          <w:marBottom w:val="0"/>
          <w:divBdr>
            <w:top w:val="none" w:sz="0" w:space="0" w:color="auto"/>
            <w:left w:val="none" w:sz="0" w:space="0" w:color="auto"/>
            <w:bottom w:val="none" w:sz="0" w:space="0" w:color="auto"/>
            <w:right w:val="none" w:sz="0" w:space="0" w:color="auto"/>
          </w:divBdr>
          <w:divsChild>
            <w:div w:id="31714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1993">
      <w:bodyDiv w:val="1"/>
      <w:marLeft w:val="0"/>
      <w:marRight w:val="0"/>
      <w:marTop w:val="0"/>
      <w:marBottom w:val="0"/>
      <w:divBdr>
        <w:top w:val="none" w:sz="0" w:space="0" w:color="auto"/>
        <w:left w:val="none" w:sz="0" w:space="0" w:color="auto"/>
        <w:bottom w:val="none" w:sz="0" w:space="0" w:color="auto"/>
        <w:right w:val="none" w:sz="0" w:space="0" w:color="auto"/>
      </w:divBdr>
      <w:divsChild>
        <w:div w:id="1787846646">
          <w:marLeft w:val="0"/>
          <w:marRight w:val="0"/>
          <w:marTop w:val="0"/>
          <w:marBottom w:val="0"/>
          <w:divBdr>
            <w:top w:val="none" w:sz="0" w:space="0" w:color="auto"/>
            <w:left w:val="none" w:sz="0" w:space="0" w:color="auto"/>
            <w:bottom w:val="none" w:sz="0" w:space="0" w:color="auto"/>
            <w:right w:val="none" w:sz="0" w:space="0" w:color="auto"/>
          </w:divBdr>
          <w:divsChild>
            <w:div w:id="1180394896">
              <w:marLeft w:val="0"/>
              <w:marRight w:val="0"/>
              <w:marTop w:val="0"/>
              <w:marBottom w:val="0"/>
              <w:divBdr>
                <w:top w:val="none" w:sz="0" w:space="0" w:color="auto"/>
                <w:left w:val="none" w:sz="0" w:space="0" w:color="auto"/>
                <w:bottom w:val="none" w:sz="0" w:space="0" w:color="auto"/>
                <w:right w:val="none" w:sz="0" w:space="0" w:color="auto"/>
              </w:divBdr>
            </w:div>
          </w:divsChild>
        </w:div>
        <w:div w:id="877662651">
          <w:marLeft w:val="0"/>
          <w:marRight w:val="0"/>
          <w:marTop w:val="0"/>
          <w:marBottom w:val="0"/>
          <w:divBdr>
            <w:top w:val="none" w:sz="0" w:space="0" w:color="auto"/>
            <w:left w:val="none" w:sz="0" w:space="0" w:color="auto"/>
            <w:bottom w:val="none" w:sz="0" w:space="0" w:color="auto"/>
            <w:right w:val="none" w:sz="0" w:space="0" w:color="auto"/>
          </w:divBdr>
          <w:divsChild>
            <w:div w:id="288366409">
              <w:marLeft w:val="0"/>
              <w:marRight w:val="0"/>
              <w:marTop w:val="0"/>
              <w:marBottom w:val="0"/>
              <w:divBdr>
                <w:top w:val="none" w:sz="0" w:space="0" w:color="auto"/>
                <w:left w:val="none" w:sz="0" w:space="0" w:color="auto"/>
                <w:bottom w:val="none" w:sz="0" w:space="0" w:color="auto"/>
                <w:right w:val="none" w:sz="0" w:space="0" w:color="auto"/>
              </w:divBdr>
            </w:div>
          </w:divsChild>
        </w:div>
        <w:div w:id="2081127760">
          <w:marLeft w:val="0"/>
          <w:marRight w:val="0"/>
          <w:marTop w:val="0"/>
          <w:marBottom w:val="0"/>
          <w:divBdr>
            <w:top w:val="none" w:sz="0" w:space="0" w:color="auto"/>
            <w:left w:val="none" w:sz="0" w:space="0" w:color="auto"/>
            <w:bottom w:val="none" w:sz="0" w:space="0" w:color="auto"/>
            <w:right w:val="none" w:sz="0" w:space="0" w:color="auto"/>
          </w:divBdr>
          <w:divsChild>
            <w:div w:id="1247692711">
              <w:marLeft w:val="0"/>
              <w:marRight w:val="0"/>
              <w:marTop w:val="0"/>
              <w:marBottom w:val="0"/>
              <w:divBdr>
                <w:top w:val="none" w:sz="0" w:space="0" w:color="auto"/>
                <w:left w:val="none" w:sz="0" w:space="0" w:color="auto"/>
                <w:bottom w:val="none" w:sz="0" w:space="0" w:color="auto"/>
                <w:right w:val="none" w:sz="0" w:space="0" w:color="auto"/>
              </w:divBdr>
            </w:div>
          </w:divsChild>
        </w:div>
        <w:div w:id="2052607732">
          <w:marLeft w:val="0"/>
          <w:marRight w:val="0"/>
          <w:marTop w:val="0"/>
          <w:marBottom w:val="0"/>
          <w:divBdr>
            <w:top w:val="none" w:sz="0" w:space="0" w:color="auto"/>
            <w:left w:val="none" w:sz="0" w:space="0" w:color="auto"/>
            <w:bottom w:val="none" w:sz="0" w:space="0" w:color="auto"/>
            <w:right w:val="none" w:sz="0" w:space="0" w:color="auto"/>
          </w:divBdr>
          <w:divsChild>
            <w:div w:id="10114277">
              <w:marLeft w:val="0"/>
              <w:marRight w:val="0"/>
              <w:marTop w:val="0"/>
              <w:marBottom w:val="0"/>
              <w:divBdr>
                <w:top w:val="none" w:sz="0" w:space="0" w:color="auto"/>
                <w:left w:val="none" w:sz="0" w:space="0" w:color="auto"/>
                <w:bottom w:val="none" w:sz="0" w:space="0" w:color="auto"/>
                <w:right w:val="none" w:sz="0" w:space="0" w:color="auto"/>
              </w:divBdr>
            </w:div>
          </w:divsChild>
        </w:div>
        <w:div w:id="1344550415">
          <w:marLeft w:val="0"/>
          <w:marRight w:val="0"/>
          <w:marTop w:val="0"/>
          <w:marBottom w:val="0"/>
          <w:divBdr>
            <w:top w:val="none" w:sz="0" w:space="0" w:color="auto"/>
            <w:left w:val="none" w:sz="0" w:space="0" w:color="auto"/>
            <w:bottom w:val="none" w:sz="0" w:space="0" w:color="auto"/>
            <w:right w:val="none" w:sz="0" w:space="0" w:color="auto"/>
          </w:divBdr>
          <w:divsChild>
            <w:div w:id="261424944">
              <w:marLeft w:val="0"/>
              <w:marRight w:val="0"/>
              <w:marTop w:val="0"/>
              <w:marBottom w:val="0"/>
              <w:divBdr>
                <w:top w:val="none" w:sz="0" w:space="0" w:color="auto"/>
                <w:left w:val="none" w:sz="0" w:space="0" w:color="auto"/>
                <w:bottom w:val="none" w:sz="0" w:space="0" w:color="auto"/>
                <w:right w:val="none" w:sz="0" w:space="0" w:color="auto"/>
              </w:divBdr>
            </w:div>
          </w:divsChild>
        </w:div>
        <w:div w:id="892154460">
          <w:marLeft w:val="0"/>
          <w:marRight w:val="0"/>
          <w:marTop w:val="0"/>
          <w:marBottom w:val="0"/>
          <w:divBdr>
            <w:top w:val="none" w:sz="0" w:space="0" w:color="auto"/>
            <w:left w:val="none" w:sz="0" w:space="0" w:color="auto"/>
            <w:bottom w:val="none" w:sz="0" w:space="0" w:color="auto"/>
            <w:right w:val="none" w:sz="0" w:space="0" w:color="auto"/>
          </w:divBdr>
          <w:divsChild>
            <w:div w:id="1863011722">
              <w:marLeft w:val="0"/>
              <w:marRight w:val="0"/>
              <w:marTop w:val="0"/>
              <w:marBottom w:val="0"/>
              <w:divBdr>
                <w:top w:val="none" w:sz="0" w:space="0" w:color="auto"/>
                <w:left w:val="none" w:sz="0" w:space="0" w:color="auto"/>
                <w:bottom w:val="none" w:sz="0" w:space="0" w:color="auto"/>
                <w:right w:val="none" w:sz="0" w:space="0" w:color="auto"/>
              </w:divBdr>
            </w:div>
          </w:divsChild>
        </w:div>
        <w:div w:id="687408082">
          <w:marLeft w:val="0"/>
          <w:marRight w:val="0"/>
          <w:marTop w:val="0"/>
          <w:marBottom w:val="0"/>
          <w:divBdr>
            <w:top w:val="none" w:sz="0" w:space="0" w:color="auto"/>
            <w:left w:val="none" w:sz="0" w:space="0" w:color="auto"/>
            <w:bottom w:val="none" w:sz="0" w:space="0" w:color="auto"/>
            <w:right w:val="none" w:sz="0" w:space="0" w:color="auto"/>
          </w:divBdr>
          <w:divsChild>
            <w:div w:id="2132355630">
              <w:marLeft w:val="0"/>
              <w:marRight w:val="0"/>
              <w:marTop w:val="0"/>
              <w:marBottom w:val="0"/>
              <w:divBdr>
                <w:top w:val="none" w:sz="0" w:space="0" w:color="auto"/>
                <w:left w:val="none" w:sz="0" w:space="0" w:color="auto"/>
                <w:bottom w:val="none" w:sz="0" w:space="0" w:color="auto"/>
                <w:right w:val="none" w:sz="0" w:space="0" w:color="auto"/>
              </w:divBdr>
            </w:div>
          </w:divsChild>
        </w:div>
        <w:div w:id="500003272">
          <w:marLeft w:val="0"/>
          <w:marRight w:val="0"/>
          <w:marTop w:val="0"/>
          <w:marBottom w:val="0"/>
          <w:divBdr>
            <w:top w:val="none" w:sz="0" w:space="0" w:color="auto"/>
            <w:left w:val="none" w:sz="0" w:space="0" w:color="auto"/>
            <w:bottom w:val="none" w:sz="0" w:space="0" w:color="auto"/>
            <w:right w:val="none" w:sz="0" w:space="0" w:color="auto"/>
          </w:divBdr>
          <w:divsChild>
            <w:div w:id="95945689">
              <w:marLeft w:val="0"/>
              <w:marRight w:val="0"/>
              <w:marTop w:val="0"/>
              <w:marBottom w:val="0"/>
              <w:divBdr>
                <w:top w:val="none" w:sz="0" w:space="0" w:color="auto"/>
                <w:left w:val="none" w:sz="0" w:space="0" w:color="auto"/>
                <w:bottom w:val="none" w:sz="0" w:space="0" w:color="auto"/>
                <w:right w:val="none" w:sz="0" w:space="0" w:color="auto"/>
              </w:divBdr>
            </w:div>
          </w:divsChild>
        </w:div>
        <w:div w:id="2130315955">
          <w:marLeft w:val="0"/>
          <w:marRight w:val="0"/>
          <w:marTop w:val="0"/>
          <w:marBottom w:val="0"/>
          <w:divBdr>
            <w:top w:val="none" w:sz="0" w:space="0" w:color="auto"/>
            <w:left w:val="none" w:sz="0" w:space="0" w:color="auto"/>
            <w:bottom w:val="none" w:sz="0" w:space="0" w:color="auto"/>
            <w:right w:val="none" w:sz="0" w:space="0" w:color="auto"/>
          </w:divBdr>
          <w:divsChild>
            <w:div w:id="1045787286">
              <w:marLeft w:val="0"/>
              <w:marRight w:val="0"/>
              <w:marTop w:val="0"/>
              <w:marBottom w:val="0"/>
              <w:divBdr>
                <w:top w:val="none" w:sz="0" w:space="0" w:color="auto"/>
                <w:left w:val="none" w:sz="0" w:space="0" w:color="auto"/>
                <w:bottom w:val="none" w:sz="0" w:space="0" w:color="auto"/>
                <w:right w:val="none" w:sz="0" w:space="0" w:color="auto"/>
              </w:divBdr>
            </w:div>
          </w:divsChild>
        </w:div>
        <w:div w:id="1268584574">
          <w:marLeft w:val="0"/>
          <w:marRight w:val="0"/>
          <w:marTop w:val="0"/>
          <w:marBottom w:val="0"/>
          <w:divBdr>
            <w:top w:val="none" w:sz="0" w:space="0" w:color="auto"/>
            <w:left w:val="none" w:sz="0" w:space="0" w:color="auto"/>
            <w:bottom w:val="none" w:sz="0" w:space="0" w:color="auto"/>
            <w:right w:val="none" w:sz="0" w:space="0" w:color="auto"/>
          </w:divBdr>
          <w:divsChild>
            <w:div w:id="250700362">
              <w:marLeft w:val="0"/>
              <w:marRight w:val="0"/>
              <w:marTop w:val="0"/>
              <w:marBottom w:val="0"/>
              <w:divBdr>
                <w:top w:val="none" w:sz="0" w:space="0" w:color="auto"/>
                <w:left w:val="none" w:sz="0" w:space="0" w:color="auto"/>
                <w:bottom w:val="none" w:sz="0" w:space="0" w:color="auto"/>
                <w:right w:val="none" w:sz="0" w:space="0" w:color="auto"/>
              </w:divBdr>
            </w:div>
          </w:divsChild>
        </w:div>
        <w:div w:id="695615939">
          <w:marLeft w:val="0"/>
          <w:marRight w:val="0"/>
          <w:marTop w:val="0"/>
          <w:marBottom w:val="0"/>
          <w:divBdr>
            <w:top w:val="none" w:sz="0" w:space="0" w:color="auto"/>
            <w:left w:val="none" w:sz="0" w:space="0" w:color="auto"/>
            <w:bottom w:val="none" w:sz="0" w:space="0" w:color="auto"/>
            <w:right w:val="none" w:sz="0" w:space="0" w:color="auto"/>
          </w:divBdr>
          <w:divsChild>
            <w:div w:id="1135485155">
              <w:marLeft w:val="0"/>
              <w:marRight w:val="0"/>
              <w:marTop w:val="0"/>
              <w:marBottom w:val="0"/>
              <w:divBdr>
                <w:top w:val="none" w:sz="0" w:space="0" w:color="auto"/>
                <w:left w:val="none" w:sz="0" w:space="0" w:color="auto"/>
                <w:bottom w:val="none" w:sz="0" w:space="0" w:color="auto"/>
                <w:right w:val="none" w:sz="0" w:space="0" w:color="auto"/>
              </w:divBdr>
            </w:div>
          </w:divsChild>
        </w:div>
        <w:div w:id="2136898684">
          <w:marLeft w:val="0"/>
          <w:marRight w:val="0"/>
          <w:marTop w:val="0"/>
          <w:marBottom w:val="0"/>
          <w:divBdr>
            <w:top w:val="none" w:sz="0" w:space="0" w:color="auto"/>
            <w:left w:val="none" w:sz="0" w:space="0" w:color="auto"/>
            <w:bottom w:val="none" w:sz="0" w:space="0" w:color="auto"/>
            <w:right w:val="none" w:sz="0" w:space="0" w:color="auto"/>
          </w:divBdr>
          <w:divsChild>
            <w:div w:id="1884053767">
              <w:marLeft w:val="0"/>
              <w:marRight w:val="0"/>
              <w:marTop w:val="0"/>
              <w:marBottom w:val="0"/>
              <w:divBdr>
                <w:top w:val="none" w:sz="0" w:space="0" w:color="auto"/>
                <w:left w:val="none" w:sz="0" w:space="0" w:color="auto"/>
                <w:bottom w:val="none" w:sz="0" w:space="0" w:color="auto"/>
                <w:right w:val="none" w:sz="0" w:space="0" w:color="auto"/>
              </w:divBdr>
            </w:div>
          </w:divsChild>
        </w:div>
        <w:div w:id="1538080643">
          <w:marLeft w:val="0"/>
          <w:marRight w:val="0"/>
          <w:marTop w:val="0"/>
          <w:marBottom w:val="0"/>
          <w:divBdr>
            <w:top w:val="none" w:sz="0" w:space="0" w:color="auto"/>
            <w:left w:val="none" w:sz="0" w:space="0" w:color="auto"/>
            <w:bottom w:val="none" w:sz="0" w:space="0" w:color="auto"/>
            <w:right w:val="none" w:sz="0" w:space="0" w:color="auto"/>
          </w:divBdr>
          <w:divsChild>
            <w:div w:id="1219630434">
              <w:marLeft w:val="0"/>
              <w:marRight w:val="0"/>
              <w:marTop w:val="0"/>
              <w:marBottom w:val="0"/>
              <w:divBdr>
                <w:top w:val="none" w:sz="0" w:space="0" w:color="auto"/>
                <w:left w:val="none" w:sz="0" w:space="0" w:color="auto"/>
                <w:bottom w:val="none" w:sz="0" w:space="0" w:color="auto"/>
                <w:right w:val="none" w:sz="0" w:space="0" w:color="auto"/>
              </w:divBdr>
            </w:div>
          </w:divsChild>
        </w:div>
        <w:div w:id="1199732788">
          <w:marLeft w:val="0"/>
          <w:marRight w:val="0"/>
          <w:marTop w:val="0"/>
          <w:marBottom w:val="0"/>
          <w:divBdr>
            <w:top w:val="none" w:sz="0" w:space="0" w:color="auto"/>
            <w:left w:val="none" w:sz="0" w:space="0" w:color="auto"/>
            <w:bottom w:val="none" w:sz="0" w:space="0" w:color="auto"/>
            <w:right w:val="none" w:sz="0" w:space="0" w:color="auto"/>
          </w:divBdr>
          <w:divsChild>
            <w:div w:id="679746687">
              <w:marLeft w:val="0"/>
              <w:marRight w:val="0"/>
              <w:marTop w:val="0"/>
              <w:marBottom w:val="0"/>
              <w:divBdr>
                <w:top w:val="none" w:sz="0" w:space="0" w:color="auto"/>
                <w:left w:val="none" w:sz="0" w:space="0" w:color="auto"/>
                <w:bottom w:val="none" w:sz="0" w:space="0" w:color="auto"/>
                <w:right w:val="none" w:sz="0" w:space="0" w:color="auto"/>
              </w:divBdr>
            </w:div>
          </w:divsChild>
        </w:div>
        <w:div w:id="481124930">
          <w:marLeft w:val="0"/>
          <w:marRight w:val="0"/>
          <w:marTop w:val="0"/>
          <w:marBottom w:val="0"/>
          <w:divBdr>
            <w:top w:val="none" w:sz="0" w:space="0" w:color="auto"/>
            <w:left w:val="none" w:sz="0" w:space="0" w:color="auto"/>
            <w:bottom w:val="none" w:sz="0" w:space="0" w:color="auto"/>
            <w:right w:val="none" w:sz="0" w:space="0" w:color="auto"/>
          </w:divBdr>
          <w:divsChild>
            <w:div w:id="295721370">
              <w:marLeft w:val="0"/>
              <w:marRight w:val="0"/>
              <w:marTop w:val="0"/>
              <w:marBottom w:val="0"/>
              <w:divBdr>
                <w:top w:val="none" w:sz="0" w:space="0" w:color="auto"/>
                <w:left w:val="none" w:sz="0" w:space="0" w:color="auto"/>
                <w:bottom w:val="none" w:sz="0" w:space="0" w:color="auto"/>
                <w:right w:val="none" w:sz="0" w:space="0" w:color="auto"/>
              </w:divBdr>
            </w:div>
          </w:divsChild>
        </w:div>
        <w:div w:id="364407223">
          <w:marLeft w:val="0"/>
          <w:marRight w:val="0"/>
          <w:marTop w:val="0"/>
          <w:marBottom w:val="0"/>
          <w:divBdr>
            <w:top w:val="none" w:sz="0" w:space="0" w:color="auto"/>
            <w:left w:val="none" w:sz="0" w:space="0" w:color="auto"/>
            <w:bottom w:val="none" w:sz="0" w:space="0" w:color="auto"/>
            <w:right w:val="none" w:sz="0" w:space="0" w:color="auto"/>
          </w:divBdr>
          <w:divsChild>
            <w:div w:id="299968745">
              <w:marLeft w:val="0"/>
              <w:marRight w:val="0"/>
              <w:marTop w:val="0"/>
              <w:marBottom w:val="0"/>
              <w:divBdr>
                <w:top w:val="none" w:sz="0" w:space="0" w:color="auto"/>
                <w:left w:val="none" w:sz="0" w:space="0" w:color="auto"/>
                <w:bottom w:val="none" w:sz="0" w:space="0" w:color="auto"/>
                <w:right w:val="none" w:sz="0" w:space="0" w:color="auto"/>
              </w:divBdr>
            </w:div>
          </w:divsChild>
        </w:div>
        <w:div w:id="486439384">
          <w:marLeft w:val="0"/>
          <w:marRight w:val="0"/>
          <w:marTop w:val="0"/>
          <w:marBottom w:val="0"/>
          <w:divBdr>
            <w:top w:val="none" w:sz="0" w:space="0" w:color="auto"/>
            <w:left w:val="none" w:sz="0" w:space="0" w:color="auto"/>
            <w:bottom w:val="none" w:sz="0" w:space="0" w:color="auto"/>
            <w:right w:val="none" w:sz="0" w:space="0" w:color="auto"/>
          </w:divBdr>
          <w:divsChild>
            <w:div w:id="642082040">
              <w:marLeft w:val="0"/>
              <w:marRight w:val="0"/>
              <w:marTop w:val="0"/>
              <w:marBottom w:val="0"/>
              <w:divBdr>
                <w:top w:val="none" w:sz="0" w:space="0" w:color="auto"/>
                <w:left w:val="none" w:sz="0" w:space="0" w:color="auto"/>
                <w:bottom w:val="none" w:sz="0" w:space="0" w:color="auto"/>
                <w:right w:val="none" w:sz="0" w:space="0" w:color="auto"/>
              </w:divBdr>
            </w:div>
          </w:divsChild>
        </w:div>
        <w:div w:id="1661544709">
          <w:marLeft w:val="0"/>
          <w:marRight w:val="0"/>
          <w:marTop w:val="0"/>
          <w:marBottom w:val="0"/>
          <w:divBdr>
            <w:top w:val="none" w:sz="0" w:space="0" w:color="auto"/>
            <w:left w:val="none" w:sz="0" w:space="0" w:color="auto"/>
            <w:bottom w:val="none" w:sz="0" w:space="0" w:color="auto"/>
            <w:right w:val="none" w:sz="0" w:space="0" w:color="auto"/>
          </w:divBdr>
          <w:divsChild>
            <w:div w:id="1905288899">
              <w:marLeft w:val="0"/>
              <w:marRight w:val="0"/>
              <w:marTop w:val="0"/>
              <w:marBottom w:val="0"/>
              <w:divBdr>
                <w:top w:val="none" w:sz="0" w:space="0" w:color="auto"/>
                <w:left w:val="none" w:sz="0" w:space="0" w:color="auto"/>
                <w:bottom w:val="none" w:sz="0" w:space="0" w:color="auto"/>
                <w:right w:val="none" w:sz="0" w:space="0" w:color="auto"/>
              </w:divBdr>
            </w:div>
          </w:divsChild>
        </w:div>
        <w:div w:id="1163739697">
          <w:marLeft w:val="0"/>
          <w:marRight w:val="0"/>
          <w:marTop w:val="0"/>
          <w:marBottom w:val="0"/>
          <w:divBdr>
            <w:top w:val="none" w:sz="0" w:space="0" w:color="auto"/>
            <w:left w:val="none" w:sz="0" w:space="0" w:color="auto"/>
            <w:bottom w:val="none" w:sz="0" w:space="0" w:color="auto"/>
            <w:right w:val="none" w:sz="0" w:space="0" w:color="auto"/>
          </w:divBdr>
          <w:divsChild>
            <w:div w:id="827139016">
              <w:marLeft w:val="0"/>
              <w:marRight w:val="0"/>
              <w:marTop w:val="0"/>
              <w:marBottom w:val="0"/>
              <w:divBdr>
                <w:top w:val="none" w:sz="0" w:space="0" w:color="auto"/>
                <w:left w:val="none" w:sz="0" w:space="0" w:color="auto"/>
                <w:bottom w:val="none" w:sz="0" w:space="0" w:color="auto"/>
                <w:right w:val="none" w:sz="0" w:space="0" w:color="auto"/>
              </w:divBdr>
            </w:div>
          </w:divsChild>
        </w:div>
        <w:div w:id="690685314">
          <w:marLeft w:val="0"/>
          <w:marRight w:val="0"/>
          <w:marTop w:val="0"/>
          <w:marBottom w:val="0"/>
          <w:divBdr>
            <w:top w:val="none" w:sz="0" w:space="0" w:color="auto"/>
            <w:left w:val="none" w:sz="0" w:space="0" w:color="auto"/>
            <w:bottom w:val="none" w:sz="0" w:space="0" w:color="auto"/>
            <w:right w:val="none" w:sz="0" w:space="0" w:color="auto"/>
          </w:divBdr>
          <w:divsChild>
            <w:div w:id="1857577341">
              <w:marLeft w:val="0"/>
              <w:marRight w:val="0"/>
              <w:marTop w:val="0"/>
              <w:marBottom w:val="0"/>
              <w:divBdr>
                <w:top w:val="none" w:sz="0" w:space="0" w:color="auto"/>
                <w:left w:val="none" w:sz="0" w:space="0" w:color="auto"/>
                <w:bottom w:val="none" w:sz="0" w:space="0" w:color="auto"/>
                <w:right w:val="none" w:sz="0" w:space="0" w:color="auto"/>
              </w:divBdr>
            </w:div>
          </w:divsChild>
        </w:div>
        <w:div w:id="198396495">
          <w:marLeft w:val="0"/>
          <w:marRight w:val="0"/>
          <w:marTop w:val="0"/>
          <w:marBottom w:val="0"/>
          <w:divBdr>
            <w:top w:val="none" w:sz="0" w:space="0" w:color="auto"/>
            <w:left w:val="none" w:sz="0" w:space="0" w:color="auto"/>
            <w:bottom w:val="none" w:sz="0" w:space="0" w:color="auto"/>
            <w:right w:val="none" w:sz="0" w:space="0" w:color="auto"/>
          </w:divBdr>
          <w:divsChild>
            <w:div w:id="1645429355">
              <w:marLeft w:val="0"/>
              <w:marRight w:val="0"/>
              <w:marTop w:val="0"/>
              <w:marBottom w:val="0"/>
              <w:divBdr>
                <w:top w:val="none" w:sz="0" w:space="0" w:color="auto"/>
                <w:left w:val="none" w:sz="0" w:space="0" w:color="auto"/>
                <w:bottom w:val="none" w:sz="0" w:space="0" w:color="auto"/>
                <w:right w:val="none" w:sz="0" w:space="0" w:color="auto"/>
              </w:divBdr>
            </w:div>
          </w:divsChild>
        </w:div>
        <w:div w:id="1308584641">
          <w:marLeft w:val="0"/>
          <w:marRight w:val="0"/>
          <w:marTop w:val="0"/>
          <w:marBottom w:val="0"/>
          <w:divBdr>
            <w:top w:val="none" w:sz="0" w:space="0" w:color="auto"/>
            <w:left w:val="none" w:sz="0" w:space="0" w:color="auto"/>
            <w:bottom w:val="none" w:sz="0" w:space="0" w:color="auto"/>
            <w:right w:val="none" w:sz="0" w:space="0" w:color="auto"/>
          </w:divBdr>
          <w:divsChild>
            <w:div w:id="1634796283">
              <w:marLeft w:val="0"/>
              <w:marRight w:val="0"/>
              <w:marTop w:val="0"/>
              <w:marBottom w:val="0"/>
              <w:divBdr>
                <w:top w:val="none" w:sz="0" w:space="0" w:color="auto"/>
                <w:left w:val="none" w:sz="0" w:space="0" w:color="auto"/>
                <w:bottom w:val="none" w:sz="0" w:space="0" w:color="auto"/>
                <w:right w:val="none" w:sz="0" w:space="0" w:color="auto"/>
              </w:divBdr>
            </w:div>
          </w:divsChild>
        </w:div>
        <w:div w:id="440413251">
          <w:marLeft w:val="0"/>
          <w:marRight w:val="0"/>
          <w:marTop w:val="0"/>
          <w:marBottom w:val="0"/>
          <w:divBdr>
            <w:top w:val="none" w:sz="0" w:space="0" w:color="auto"/>
            <w:left w:val="none" w:sz="0" w:space="0" w:color="auto"/>
            <w:bottom w:val="none" w:sz="0" w:space="0" w:color="auto"/>
            <w:right w:val="none" w:sz="0" w:space="0" w:color="auto"/>
          </w:divBdr>
          <w:divsChild>
            <w:div w:id="622659108">
              <w:marLeft w:val="0"/>
              <w:marRight w:val="0"/>
              <w:marTop w:val="0"/>
              <w:marBottom w:val="0"/>
              <w:divBdr>
                <w:top w:val="none" w:sz="0" w:space="0" w:color="auto"/>
                <w:left w:val="none" w:sz="0" w:space="0" w:color="auto"/>
                <w:bottom w:val="none" w:sz="0" w:space="0" w:color="auto"/>
                <w:right w:val="none" w:sz="0" w:space="0" w:color="auto"/>
              </w:divBdr>
            </w:div>
          </w:divsChild>
        </w:div>
        <w:div w:id="258560120">
          <w:marLeft w:val="0"/>
          <w:marRight w:val="0"/>
          <w:marTop w:val="0"/>
          <w:marBottom w:val="0"/>
          <w:divBdr>
            <w:top w:val="none" w:sz="0" w:space="0" w:color="auto"/>
            <w:left w:val="none" w:sz="0" w:space="0" w:color="auto"/>
            <w:bottom w:val="none" w:sz="0" w:space="0" w:color="auto"/>
            <w:right w:val="none" w:sz="0" w:space="0" w:color="auto"/>
          </w:divBdr>
          <w:divsChild>
            <w:div w:id="219023351">
              <w:marLeft w:val="0"/>
              <w:marRight w:val="0"/>
              <w:marTop w:val="0"/>
              <w:marBottom w:val="0"/>
              <w:divBdr>
                <w:top w:val="none" w:sz="0" w:space="0" w:color="auto"/>
                <w:left w:val="none" w:sz="0" w:space="0" w:color="auto"/>
                <w:bottom w:val="none" w:sz="0" w:space="0" w:color="auto"/>
                <w:right w:val="none" w:sz="0" w:space="0" w:color="auto"/>
              </w:divBdr>
            </w:div>
          </w:divsChild>
        </w:div>
        <w:div w:id="1728600449">
          <w:marLeft w:val="0"/>
          <w:marRight w:val="0"/>
          <w:marTop w:val="0"/>
          <w:marBottom w:val="0"/>
          <w:divBdr>
            <w:top w:val="none" w:sz="0" w:space="0" w:color="auto"/>
            <w:left w:val="none" w:sz="0" w:space="0" w:color="auto"/>
            <w:bottom w:val="none" w:sz="0" w:space="0" w:color="auto"/>
            <w:right w:val="none" w:sz="0" w:space="0" w:color="auto"/>
          </w:divBdr>
          <w:divsChild>
            <w:div w:id="423110728">
              <w:marLeft w:val="0"/>
              <w:marRight w:val="0"/>
              <w:marTop w:val="0"/>
              <w:marBottom w:val="0"/>
              <w:divBdr>
                <w:top w:val="none" w:sz="0" w:space="0" w:color="auto"/>
                <w:left w:val="none" w:sz="0" w:space="0" w:color="auto"/>
                <w:bottom w:val="none" w:sz="0" w:space="0" w:color="auto"/>
                <w:right w:val="none" w:sz="0" w:space="0" w:color="auto"/>
              </w:divBdr>
            </w:div>
          </w:divsChild>
        </w:div>
        <w:div w:id="374240056">
          <w:marLeft w:val="0"/>
          <w:marRight w:val="0"/>
          <w:marTop w:val="0"/>
          <w:marBottom w:val="0"/>
          <w:divBdr>
            <w:top w:val="none" w:sz="0" w:space="0" w:color="auto"/>
            <w:left w:val="none" w:sz="0" w:space="0" w:color="auto"/>
            <w:bottom w:val="none" w:sz="0" w:space="0" w:color="auto"/>
            <w:right w:val="none" w:sz="0" w:space="0" w:color="auto"/>
          </w:divBdr>
          <w:divsChild>
            <w:div w:id="1524323238">
              <w:marLeft w:val="0"/>
              <w:marRight w:val="0"/>
              <w:marTop w:val="0"/>
              <w:marBottom w:val="0"/>
              <w:divBdr>
                <w:top w:val="none" w:sz="0" w:space="0" w:color="auto"/>
                <w:left w:val="none" w:sz="0" w:space="0" w:color="auto"/>
                <w:bottom w:val="none" w:sz="0" w:space="0" w:color="auto"/>
                <w:right w:val="none" w:sz="0" w:space="0" w:color="auto"/>
              </w:divBdr>
            </w:div>
          </w:divsChild>
        </w:div>
        <w:div w:id="953439729">
          <w:marLeft w:val="0"/>
          <w:marRight w:val="0"/>
          <w:marTop w:val="0"/>
          <w:marBottom w:val="0"/>
          <w:divBdr>
            <w:top w:val="none" w:sz="0" w:space="0" w:color="auto"/>
            <w:left w:val="none" w:sz="0" w:space="0" w:color="auto"/>
            <w:bottom w:val="none" w:sz="0" w:space="0" w:color="auto"/>
            <w:right w:val="none" w:sz="0" w:space="0" w:color="auto"/>
          </w:divBdr>
          <w:divsChild>
            <w:div w:id="1535772487">
              <w:marLeft w:val="0"/>
              <w:marRight w:val="0"/>
              <w:marTop w:val="0"/>
              <w:marBottom w:val="0"/>
              <w:divBdr>
                <w:top w:val="none" w:sz="0" w:space="0" w:color="auto"/>
                <w:left w:val="none" w:sz="0" w:space="0" w:color="auto"/>
                <w:bottom w:val="none" w:sz="0" w:space="0" w:color="auto"/>
                <w:right w:val="none" w:sz="0" w:space="0" w:color="auto"/>
              </w:divBdr>
            </w:div>
          </w:divsChild>
        </w:div>
        <w:div w:id="1329672062">
          <w:marLeft w:val="0"/>
          <w:marRight w:val="0"/>
          <w:marTop w:val="0"/>
          <w:marBottom w:val="0"/>
          <w:divBdr>
            <w:top w:val="none" w:sz="0" w:space="0" w:color="auto"/>
            <w:left w:val="none" w:sz="0" w:space="0" w:color="auto"/>
            <w:bottom w:val="none" w:sz="0" w:space="0" w:color="auto"/>
            <w:right w:val="none" w:sz="0" w:space="0" w:color="auto"/>
          </w:divBdr>
          <w:divsChild>
            <w:div w:id="641496451">
              <w:marLeft w:val="0"/>
              <w:marRight w:val="0"/>
              <w:marTop w:val="0"/>
              <w:marBottom w:val="0"/>
              <w:divBdr>
                <w:top w:val="none" w:sz="0" w:space="0" w:color="auto"/>
                <w:left w:val="none" w:sz="0" w:space="0" w:color="auto"/>
                <w:bottom w:val="none" w:sz="0" w:space="0" w:color="auto"/>
                <w:right w:val="none" w:sz="0" w:space="0" w:color="auto"/>
              </w:divBdr>
            </w:div>
          </w:divsChild>
        </w:div>
        <w:div w:id="2092458340">
          <w:marLeft w:val="0"/>
          <w:marRight w:val="0"/>
          <w:marTop w:val="0"/>
          <w:marBottom w:val="0"/>
          <w:divBdr>
            <w:top w:val="none" w:sz="0" w:space="0" w:color="auto"/>
            <w:left w:val="none" w:sz="0" w:space="0" w:color="auto"/>
            <w:bottom w:val="none" w:sz="0" w:space="0" w:color="auto"/>
            <w:right w:val="none" w:sz="0" w:space="0" w:color="auto"/>
          </w:divBdr>
          <w:divsChild>
            <w:div w:id="16854963">
              <w:marLeft w:val="0"/>
              <w:marRight w:val="0"/>
              <w:marTop w:val="0"/>
              <w:marBottom w:val="0"/>
              <w:divBdr>
                <w:top w:val="none" w:sz="0" w:space="0" w:color="auto"/>
                <w:left w:val="none" w:sz="0" w:space="0" w:color="auto"/>
                <w:bottom w:val="none" w:sz="0" w:space="0" w:color="auto"/>
                <w:right w:val="none" w:sz="0" w:space="0" w:color="auto"/>
              </w:divBdr>
            </w:div>
          </w:divsChild>
        </w:div>
        <w:div w:id="591865214">
          <w:marLeft w:val="0"/>
          <w:marRight w:val="0"/>
          <w:marTop w:val="0"/>
          <w:marBottom w:val="0"/>
          <w:divBdr>
            <w:top w:val="none" w:sz="0" w:space="0" w:color="auto"/>
            <w:left w:val="none" w:sz="0" w:space="0" w:color="auto"/>
            <w:bottom w:val="none" w:sz="0" w:space="0" w:color="auto"/>
            <w:right w:val="none" w:sz="0" w:space="0" w:color="auto"/>
          </w:divBdr>
          <w:divsChild>
            <w:div w:id="1715884028">
              <w:marLeft w:val="0"/>
              <w:marRight w:val="0"/>
              <w:marTop w:val="0"/>
              <w:marBottom w:val="0"/>
              <w:divBdr>
                <w:top w:val="none" w:sz="0" w:space="0" w:color="auto"/>
                <w:left w:val="none" w:sz="0" w:space="0" w:color="auto"/>
                <w:bottom w:val="none" w:sz="0" w:space="0" w:color="auto"/>
                <w:right w:val="none" w:sz="0" w:space="0" w:color="auto"/>
              </w:divBdr>
            </w:div>
          </w:divsChild>
        </w:div>
        <w:div w:id="802846700">
          <w:marLeft w:val="0"/>
          <w:marRight w:val="0"/>
          <w:marTop w:val="0"/>
          <w:marBottom w:val="0"/>
          <w:divBdr>
            <w:top w:val="none" w:sz="0" w:space="0" w:color="auto"/>
            <w:left w:val="none" w:sz="0" w:space="0" w:color="auto"/>
            <w:bottom w:val="none" w:sz="0" w:space="0" w:color="auto"/>
            <w:right w:val="none" w:sz="0" w:space="0" w:color="auto"/>
          </w:divBdr>
          <w:divsChild>
            <w:div w:id="1755199490">
              <w:marLeft w:val="0"/>
              <w:marRight w:val="0"/>
              <w:marTop w:val="0"/>
              <w:marBottom w:val="0"/>
              <w:divBdr>
                <w:top w:val="none" w:sz="0" w:space="0" w:color="auto"/>
                <w:left w:val="none" w:sz="0" w:space="0" w:color="auto"/>
                <w:bottom w:val="none" w:sz="0" w:space="0" w:color="auto"/>
                <w:right w:val="none" w:sz="0" w:space="0" w:color="auto"/>
              </w:divBdr>
            </w:div>
          </w:divsChild>
        </w:div>
        <w:div w:id="1838304494">
          <w:marLeft w:val="0"/>
          <w:marRight w:val="0"/>
          <w:marTop w:val="0"/>
          <w:marBottom w:val="0"/>
          <w:divBdr>
            <w:top w:val="none" w:sz="0" w:space="0" w:color="auto"/>
            <w:left w:val="none" w:sz="0" w:space="0" w:color="auto"/>
            <w:bottom w:val="none" w:sz="0" w:space="0" w:color="auto"/>
            <w:right w:val="none" w:sz="0" w:space="0" w:color="auto"/>
          </w:divBdr>
          <w:divsChild>
            <w:div w:id="1425805993">
              <w:marLeft w:val="0"/>
              <w:marRight w:val="0"/>
              <w:marTop w:val="0"/>
              <w:marBottom w:val="0"/>
              <w:divBdr>
                <w:top w:val="none" w:sz="0" w:space="0" w:color="auto"/>
                <w:left w:val="none" w:sz="0" w:space="0" w:color="auto"/>
                <w:bottom w:val="none" w:sz="0" w:space="0" w:color="auto"/>
                <w:right w:val="none" w:sz="0" w:space="0" w:color="auto"/>
              </w:divBdr>
            </w:div>
          </w:divsChild>
        </w:div>
        <w:div w:id="2014409853">
          <w:marLeft w:val="0"/>
          <w:marRight w:val="0"/>
          <w:marTop w:val="0"/>
          <w:marBottom w:val="0"/>
          <w:divBdr>
            <w:top w:val="none" w:sz="0" w:space="0" w:color="auto"/>
            <w:left w:val="none" w:sz="0" w:space="0" w:color="auto"/>
            <w:bottom w:val="none" w:sz="0" w:space="0" w:color="auto"/>
            <w:right w:val="none" w:sz="0" w:space="0" w:color="auto"/>
          </w:divBdr>
          <w:divsChild>
            <w:div w:id="1569343840">
              <w:marLeft w:val="0"/>
              <w:marRight w:val="0"/>
              <w:marTop w:val="0"/>
              <w:marBottom w:val="0"/>
              <w:divBdr>
                <w:top w:val="none" w:sz="0" w:space="0" w:color="auto"/>
                <w:left w:val="none" w:sz="0" w:space="0" w:color="auto"/>
                <w:bottom w:val="none" w:sz="0" w:space="0" w:color="auto"/>
                <w:right w:val="none" w:sz="0" w:space="0" w:color="auto"/>
              </w:divBdr>
            </w:div>
          </w:divsChild>
        </w:div>
        <w:div w:id="1510870389">
          <w:marLeft w:val="0"/>
          <w:marRight w:val="0"/>
          <w:marTop w:val="0"/>
          <w:marBottom w:val="0"/>
          <w:divBdr>
            <w:top w:val="none" w:sz="0" w:space="0" w:color="auto"/>
            <w:left w:val="none" w:sz="0" w:space="0" w:color="auto"/>
            <w:bottom w:val="none" w:sz="0" w:space="0" w:color="auto"/>
            <w:right w:val="none" w:sz="0" w:space="0" w:color="auto"/>
          </w:divBdr>
          <w:divsChild>
            <w:div w:id="218247767">
              <w:marLeft w:val="0"/>
              <w:marRight w:val="0"/>
              <w:marTop w:val="0"/>
              <w:marBottom w:val="0"/>
              <w:divBdr>
                <w:top w:val="none" w:sz="0" w:space="0" w:color="auto"/>
                <w:left w:val="none" w:sz="0" w:space="0" w:color="auto"/>
                <w:bottom w:val="none" w:sz="0" w:space="0" w:color="auto"/>
                <w:right w:val="none" w:sz="0" w:space="0" w:color="auto"/>
              </w:divBdr>
            </w:div>
          </w:divsChild>
        </w:div>
        <w:div w:id="1683893413">
          <w:marLeft w:val="0"/>
          <w:marRight w:val="0"/>
          <w:marTop w:val="0"/>
          <w:marBottom w:val="0"/>
          <w:divBdr>
            <w:top w:val="none" w:sz="0" w:space="0" w:color="auto"/>
            <w:left w:val="none" w:sz="0" w:space="0" w:color="auto"/>
            <w:bottom w:val="none" w:sz="0" w:space="0" w:color="auto"/>
            <w:right w:val="none" w:sz="0" w:space="0" w:color="auto"/>
          </w:divBdr>
          <w:divsChild>
            <w:div w:id="15620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urch.oa.mo.gov/bidding-contracts/awarded-bid-contract-document-search" TargetMode="External"/><Relationship Id="rId18" Type="http://schemas.openxmlformats.org/officeDocument/2006/relationships/hyperlink" Target="mailto:Melissa.Scheulen@doc.mo.gov" TargetMode="External"/><Relationship Id="rId26" Type="http://schemas.openxmlformats.org/officeDocument/2006/relationships/hyperlink" Target="https://www.missouribuys.mo.gov" TargetMode="External"/><Relationship Id="rId39" Type="http://schemas.openxmlformats.org/officeDocument/2006/relationships/hyperlink" Target="http://oeo.mo.gov" TargetMode="External"/><Relationship Id="rId21" Type="http://schemas.openxmlformats.org/officeDocument/2006/relationships/hyperlink" Target="https://www.vendorservices.mo.gov/vendorservices/Portal/Default.aspx" TargetMode="External"/><Relationship Id="rId34" Type="http://schemas.openxmlformats.org/officeDocument/2006/relationships/hyperlink" Target="https://revisor.mo.gov/main/OneSection.aspx?section=285.530" TargetMode="External"/><Relationship Id="rId42" Type="http://schemas.openxmlformats.org/officeDocument/2006/relationships/hyperlink" Target="http://www.lhbindustries.com" TargetMode="External"/><Relationship Id="rId47" Type="http://schemas.openxmlformats.org/officeDocument/2006/relationships/hyperlink" Target="http://dor.mo.gov/business/sales" TargetMode="External"/><Relationship Id="rId50" Type="http://schemas.openxmlformats.org/officeDocument/2006/relationships/hyperlink" Target="https://openforbiz.mo.gov/"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oeo.mo.gov" TargetMode="External"/><Relationship Id="rId25" Type="http://schemas.openxmlformats.org/officeDocument/2006/relationships/hyperlink" Target="https://missouribuys.mo.gov" TargetMode="External"/><Relationship Id="rId33" Type="http://schemas.openxmlformats.org/officeDocument/2006/relationships/hyperlink" Target="https://missouribuys.mo.gov/bid-board" TargetMode="External"/><Relationship Id="rId38" Type="http://schemas.openxmlformats.org/officeDocument/2006/relationships/header" Target="header3.xml"/><Relationship Id="rId46" Type="http://schemas.openxmlformats.org/officeDocument/2006/relationships/hyperlink" Target="mailto:taxclearance@dor.mo.gov" TargetMode="External"/><Relationship Id="rId2" Type="http://schemas.openxmlformats.org/officeDocument/2006/relationships/numbering" Target="numbering.xml"/><Relationship Id="rId16" Type="http://schemas.openxmlformats.org/officeDocument/2006/relationships/hyperlink" Target="http://www.sos.mo.gov/adrules/csr/csr.asp" TargetMode="External"/><Relationship Id="rId20" Type="http://schemas.openxmlformats.org/officeDocument/2006/relationships/hyperlink" Target="https://MissouriBUYS.mo.gov" TargetMode="External"/><Relationship Id="rId29" Type="http://schemas.openxmlformats.org/officeDocument/2006/relationships/hyperlink" Target="mailto:solicitations@oa.mo.gov" TargetMode="External"/><Relationship Id="rId41" Type="http://schemas.openxmlformats.org/officeDocument/2006/relationships/hyperlink" Target="http://moworkshops.org/services.html" TargetMode="External"/><Relationship Id="rId54" Type="http://schemas.openxmlformats.org/officeDocument/2006/relationships/hyperlink" Target="https://s1.sos.mo.gov/CMSImages/Library/Reference/Orders/2004/eo04_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ssouribuys.mo.gov/" TargetMode="External"/><Relationship Id="rId24" Type="http://schemas.openxmlformats.org/officeDocument/2006/relationships/hyperlink" Target="https://missouribuys.mo.gov" TargetMode="External"/><Relationship Id="rId32" Type="http://schemas.openxmlformats.org/officeDocument/2006/relationships/hyperlink" Target="https://purch.oa.mo.gov/bidding-contracts/awarded-bid-contract-document-search" TargetMode="External"/><Relationship Id="rId37" Type="http://schemas.openxmlformats.org/officeDocument/2006/relationships/header" Target="header2.xml"/><Relationship Id="rId40" Type="http://schemas.openxmlformats.org/officeDocument/2006/relationships/hyperlink" Target="http://dese.mo.gov/special-education/sheltered-workshops/directories" TargetMode="External"/><Relationship Id="rId45" Type="http://schemas.openxmlformats.org/officeDocument/2006/relationships/hyperlink" Target="http://dor.mo.gov/forms/943.pdf" TargetMode="External"/><Relationship Id="rId53" Type="http://schemas.openxmlformats.org/officeDocument/2006/relationships/hyperlink" Target="mailto:e-verify@dhs.gov" TargetMode="External"/><Relationship Id="rId5" Type="http://schemas.openxmlformats.org/officeDocument/2006/relationships/webSettings" Target="webSettings.xml"/><Relationship Id="rId15" Type="http://schemas.openxmlformats.org/officeDocument/2006/relationships/hyperlink" Target="https://mapyourtaxes.mo.gov/MAP/Help/MapExpendituresHelp.htm" TargetMode="External"/><Relationship Id="rId23" Type="http://schemas.openxmlformats.org/officeDocument/2006/relationships/hyperlink" Target="https://purch.oa.mo.gov/vendor-information" TargetMode="External"/><Relationship Id="rId28" Type="http://schemas.openxmlformats.org/officeDocument/2006/relationships/hyperlink" Target="https://missouribuys.mo.gov/media/pdf/movers-bid-response-instructions" TargetMode="External"/><Relationship Id="rId36" Type="http://schemas.openxmlformats.org/officeDocument/2006/relationships/image" Target="media/image2.jpeg"/><Relationship Id="rId49" Type="http://schemas.openxmlformats.org/officeDocument/2006/relationships/hyperlink" Target="https://www.sos.mo.gov/business/startBusiness.asp" TargetMode="External"/><Relationship Id="rId10" Type="http://schemas.openxmlformats.org/officeDocument/2006/relationships/hyperlink" Target="mailto:molly.hurt@oa.mo.gov" TargetMode="External"/><Relationship Id="rId19" Type="http://schemas.openxmlformats.org/officeDocument/2006/relationships/hyperlink" Target="http://www.mshp.dps.missouri.gov/MSHPWeb/PatrolDivisions/CRID/crimRecChk.html" TargetMode="External"/><Relationship Id="rId31" Type="http://schemas.openxmlformats.org/officeDocument/2006/relationships/hyperlink" Target="https://missouribuys.mo.gov/bid-board" TargetMode="External"/><Relationship Id="rId44" Type="http://schemas.openxmlformats.org/officeDocument/2006/relationships/hyperlink" Target="https://oeo.mo.gov/sdve-certification-program/" TargetMode="External"/><Relationship Id="rId52" Type="http://schemas.openxmlformats.org/officeDocument/2006/relationships/hyperlink" Target="https://www.e-verify.gov/" TargetMode="External"/><Relationship Id="rId4" Type="http://schemas.openxmlformats.org/officeDocument/2006/relationships/settings" Target="settings.xml"/><Relationship Id="rId9" Type="http://schemas.openxmlformats.org/officeDocument/2006/relationships/hyperlink" Target="HTTPS://MISSOURIBUYS.MO.GOV" TargetMode="External"/><Relationship Id="rId14" Type="http://schemas.openxmlformats.org/officeDocument/2006/relationships/hyperlink" Target="https://mapyourtaxes.mo.gov/MAP/Help/MapExpendituresHelp.htm" TargetMode="External"/><Relationship Id="rId22" Type="http://schemas.openxmlformats.org/officeDocument/2006/relationships/hyperlink" Target="https://purch.oa.mo.gov/vendor-information/affidavit-work-authorization-annual-renewal" TargetMode="External"/><Relationship Id="rId27" Type="http://schemas.openxmlformats.org/officeDocument/2006/relationships/hyperlink" Target="https://missouribuys.mo.gov/media/pdf/vendor-registration-instructions" TargetMode="External"/><Relationship Id="rId30" Type="http://schemas.openxmlformats.org/officeDocument/2006/relationships/hyperlink" Target="https://missouribuys.mo.gov/media/pdf/revise-and-retract-supplier-response-movers" TargetMode="External"/><Relationship Id="rId35" Type="http://schemas.openxmlformats.org/officeDocument/2006/relationships/hyperlink" Target="https://revisor.mo.gov/main/OneSection.aspx?section=34.600" TargetMode="External"/><Relationship Id="rId43" Type="http://schemas.openxmlformats.org/officeDocument/2006/relationships/hyperlink" Target="http://www.alphapointe.org" TargetMode="External"/><Relationship Id="rId48" Type="http://schemas.openxmlformats.org/officeDocument/2006/relationships/hyperlink" Target="https://dor.mo.gov/taxation/business/tax-types/sales-use/hb600.html"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e-verify.gov/"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s\02%20-%20Drafting\2.6%20RFP%20Weighted%20Criteria-Based\2.6.4%20RFP%20document%20template%20-%20weighted%20evaluation%2012-7-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ED7ED-3A22-499D-91C2-51D934A21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2.6.4 RFP document template - weighted evaluation 12-7-25</Template>
  <TotalTime>454</TotalTime>
  <Pages>179</Pages>
  <Words>71116</Words>
  <Characters>405367</Characters>
  <Application>Microsoft Office Word</Application>
  <DocSecurity>0</DocSecurity>
  <Lines>3378</Lines>
  <Paragraphs>951</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475532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Hurt, Molly</dc:creator>
  <cp:keywords/>
  <dc:description/>
  <cp:lastModifiedBy>Hurt, Molly</cp:lastModifiedBy>
  <cp:revision>50</cp:revision>
  <cp:lastPrinted>2024-06-11T16:35:00Z</cp:lastPrinted>
  <dcterms:created xsi:type="dcterms:W3CDTF">2025-12-29T14:53:00Z</dcterms:created>
  <dcterms:modified xsi:type="dcterms:W3CDTF">2026-01-08T15:30:00Z</dcterms:modified>
</cp:coreProperties>
</file>